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E91012" w:rsidP="00801C42">
      <w:pPr>
        <w:rPr>
          <w:sz w:val="4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-127636</wp:posOffset>
                </wp:positionH>
                <wp:positionV relativeFrom="paragraph">
                  <wp:posOffset>144780</wp:posOffset>
                </wp:positionV>
                <wp:extent cx="5934075" cy="6858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685800"/>
                        </a:xfrm>
                        <a:prstGeom prst="rect">
                          <a:avLst/>
                        </a:prstGeom>
                      </wps:spPr>
                      <wps:txbx>
                        <w:txbxContent>
                          <w:p w:rsidR="006E4398" w:rsidRDefault="006E4398" w:rsidP="00E91012">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УСТЬ-ЯРУЛЬСКИЙ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0.05pt;margin-top:11.4pt;width:467.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" filled="f" stroked="f">
                <o:lock v:ext="edit" shapetype="t"/>
                <v:textbox style="mso-fit-shape-to-text:t">
                  <w:txbxContent>
                    <w:p w:rsidR="006E4398" w:rsidRDefault="006E4398" w:rsidP="00E91012">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УСТЬ-ЯРУЛЬСКИЙ  ВЕСТНИК</w:t>
                      </w:r>
                    </w:p>
                  </w:txbxContent>
                </v:textbox>
              </v:shape>
            </w:pict>
          </mc:Fallback>
        </mc:AlternateConten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9D7B45" w:rsidRPr="009D7B45" w:rsidRDefault="007B79AD" w:rsidP="009D7B45">
      <w:r>
        <w:t>04</w:t>
      </w:r>
      <w:bookmarkStart w:id="0" w:name="_GoBack"/>
      <w:bookmarkEnd w:id="0"/>
      <w:r w:rsidR="009D7B45">
        <w:t>.04</w:t>
      </w:r>
      <w:r w:rsidR="00753204">
        <w:t>.20</w:t>
      </w:r>
      <w:r w:rsidR="002D2200">
        <w:t>25</w:t>
      </w:r>
      <w:r w:rsidR="00B21F5A">
        <w:t xml:space="preserve"> № </w:t>
      </w:r>
      <w:r w:rsidR="009D7B45">
        <w:t>4</w:t>
      </w:r>
      <w:r w:rsidR="002127DF">
        <w:t xml:space="preserve"> </w:t>
      </w:r>
      <w:r w:rsidR="002D2200">
        <w:t>(2025</w:t>
      </w:r>
      <w:r w:rsidR="00801C42">
        <w:t xml:space="preserve">) </w:t>
      </w:r>
      <w:r w:rsidR="009D7B45" w:rsidRPr="009D7B45">
        <w:rPr>
          <w:b/>
          <w:bCs/>
          <w:noProof/>
          <w:sz w:val="20"/>
          <w:szCs w:val="20"/>
        </w:rPr>
        <w:drawing>
          <wp:anchor distT="0" distB="0" distL="114300" distR="114300" simplePos="0" relativeHeight="251662336" behindDoc="0" locked="0" layoutInCell="1" allowOverlap="1" wp14:anchorId="04310181" wp14:editId="671370E0">
            <wp:simplePos x="0" y="0"/>
            <wp:positionH relativeFrom="column">
              <wp:posOffset>2771775</wp:posOffset>
            </wp:positionH>
            <wp:positionV relativeFrom="paragraph">
              <wp:posOffset>85725</wp:posOffset>
            </wp:positionV>
            <wp:extent cx="579120" cy="7042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9D7B45" w:rsidRPr="009D7B45" w:rsidRDefault="009D7B45" w:rsidP="009D7B45">
      <w:pPr>
        <w:jc w:val="both"/>
        <w:rPr>
          <w:b/>
          <w:bCs/>
          <w:sz w:val="20"/>
          <w:szCs w:val="20"/>
        </w:rPr>
      </w:pPr>
    </w:p>
    <w:p w:rsidR="009D7B45" w:rsidRPr="009D7B45" w:rsidRDefault="009D7B45" w:rsidP="009D7B45">
      <w:pPr>
        <w:jc w:val="both"/>
        <w:rPr>
          <w:b/>
          <w:bCs/>
          <w:sz w:val="20"/>
          <w:szCs w:val="20"/>
        </w:rPr>
      </w:pPr>
    </w:p>
    <w:p w:rsidR="009D7B45" w:rsidRPr="009D7B45" w:rsidRDefault="009D7B45" w:rsidP="009D7B45">
      <w:pPr>
        <w:jc w:val="both"/>
        <w:rPr>
          <w:b/>
          <w:bCs/>
          <w:sz w:val="20"/>
          <w:szCs w:val="20"/>
        </w:rPr>
      </w:pPr>
    </w:p>
    <w:p w:rsidR="009D7B45" w:rsidRPr="009D7B45" w:rsidRDefault="009D7B45" w:rsidP="009D7B45">
      <w:pPr>
        <w:jc w:val="both"/>
        <w:rPr>
          <w:b/>
          <w:bCs/>
          <w:sz w:val="20"/>
          <w:szCs w:val="20"/>
        </w:rPr>
      </w:pPr>
    </w:p>
    <w:p w:rsidR="009D7B45" w:rsidRPr="009D7B45" w:rsidRDefault="009D7B45" w:rsidP="009D7B45">
      <w:pPr>
        <w:jc w:val="both"/>
        <w:rPr>
          <w:b/>
          <w:bCs/>
          <w:sz w:val="20"/>
          <w:szCs w:val="20"/>
        </w:rPr>
      </w:pPr>
    </w:p>
    <w:tbl>
      <w:tblPr>
        <w:tblW w:w="10655" w:type="dxa"/>
        <w:tblInd w:w="-360" w:type="dxa"/>
        <w:tblCellMar>
          <w:left w:w="0" w:type="dxa"/>
          <w:right w:w="0" w:type="dxa"/>
        </w:tblCellMar>
        <w:tblLook w:val="0000" w:firstRow="0" w:lastRow="0" w:firstColumn="0" w:lastColumn="0" w:noHBand="0" w:noVBand="0"/>
      </w:tblPr>
      <w:tblGrid>
        <w:gridCol w:w="1028"/>
        <w:gridCol w:w="1029"/>
        <w:gridCol w:w="1028"/>
        <w:gridCol w:w="1028"/>
        <w:gridCol w:w="1215"/>
        <w:gridCol w:w="1215"/>
        <w:gridCol w:w="1028"/>
        <w:gridCol w:w="1028"/>
        <w:gridCol w:w="1028"/>
        <w:gridCol w:w="1028"/>
      </w:tblGrid>
      <w:tr w:rsidR="009D7B45" w:rsidRPr="009D7B45" w:rsidTr="00DB324B">
        <w:trPr>
          <w:trHeight w:val="345"/>
        </w:trPr>
        <w:tc>
          <w:tcPr>
            <w:tcW w:w="0" w:type="auto"/>
            <w:gridSpan w:val="10"/>
            <w:tcBorders>
              <w:top w:val="nil"/>
              <w:left w:val="nil"/>
              <w:bottom w:val="nil"/>
              <w:right w:val="nil"/>
            </w:tcBorders>
            <w:noWrap/>
            <w:vAlign w:val="bottom"/>
          </w:tcPr>
          <w:p w:rsidR="009D7B45" w:rsidRPr="009D7B45" w:rsidRDefault="009D7B45" w:rsidP="009D7B45">
            <w:pPr>
              <w:jc w:val="center"/>
              <w:rPr>
                <w:sz w:val="32"/>
                <w:szCs w:val="32"/>
              </w:rPr>
            </w:pPr>
            <w:r w:rsidRPr="009D7B45">
              <w:rPr>
                <w:sz w:val="32"/>
                <w:szCs w:val="32"/>
              </w:rPr>
              <w:t xml:space="preserve">Усть-Ярульский сельский </w:t>
            </w:r>
            <w:r w:rsidRPr="009D7B45">
              <w:rPr>
                <w:rFonts w:hint="eastAsia"/>
                <w:sz w:val="32"/>
                <w:szCs w:val="32"/>
              </w:rPr>
              <w:t>Совет</w:t>
            </w:r>
            <w:r w:rsidRPr="009D7B45">
              <w:rPr>
                <w:sz w:val="32"/>
                <w:szCs w:val="32"/>
              </w:rPr>
              <w:t xml:space="preserve"> </w:t>
            </w:r>
            <w:r w:rsidRPr="009D7B45">
              <w:rPr>
                <w:rFonts w:hint="eastAsia"/>
                <w:sz w:val="32"/>
                <w:szCs w:val="32"/>
              </w:rPr>
              <w:t>депутатов</w:t>
            </w:r>
          </w:p>
        </w:tc>
      </w:tr>
      <w:tr w:rsidR="009D7B45" w:rsidRPr="009D7B45" w:rsidTr="00DB324B">
        <w:trPr>
          <w:trHeight w:val="405"/>
        </w:trPr>
        <w:tc>
          <w:tcPr>
            <w:tcW w:w="0" w:type="auto"/>
            <w:gridSpan w:val="10"/>
            <w:tcBorders>
              <w:top w:val="nil"/>
              <w:left w:val="nil"/>
              <w:bottom w:val="nil"/>
              <w:right w:val="nil"/>
            </w:tcBorders>
            <w:noWrap/>
            <w:vAlign w:val="bottom"/>
          </w:tcPr>
          <w:p w:rsidR="009D7B45" w:rsidRPr="009D7B45" w:rsidRDefault="009D7B45" w:rsidP="009D7B45">
            <w:pPr>
              <w:jc w:val="center"/>
              <w:rPr>
                <w:sz w:val="32"/>
                <w:szCs w:val="32"/>
              </w:rPr>
            </w:pPr>
            <w:r w:rsidRPr="009D7B45">
              <w:rPr>
                <w:sz w:val="32"/>
                <w:szCs w:val="32"/>
              </w:rPr>
              <w:t xml:space="preserve">Ирбейского района </w:t>
            </w:r>
            <w:r w:rsidRPr="009D7B45">
              <w:rPr>
                <w:rFonts w:hint="eastAsia"/>
                <w:sz w:val="32"/>
                <w:szCs w:val="32"/>
              </w:rPr>
              <w:t>Красноярского</w:t>
            </w:r>
            <w:r w:rsidRPr="009D7B45">
              <w:rPr>
                <w:sz w:val="32"/>
                <w:szCs w:val="32"/>
              </w:rPr>
              <w:t xml:space="preserve"> </w:t>
            </w:r>
            <w:r w:rsidRPr="009D7B45">
              <w:rPr>
                <w:rFonts w:hint="eastAsia"/>
                <w:sz w:val="32"/>
                <w:szCs w:val="32"/>
              </w:rPr>
              <w:t>края</w:t>
            </w:r>
          </w:p>
        </w:tc>
      </w:tr>
      <w:tr w:rsidR="009D7B45" w:rsidRPr="009D7B45" w:rsidTr="00DB324B">
        <w:trPr>
          <w:trHeight w:val="720"/>
        </w:trPr>
        <w:tc>
          <w:tcPr>
            <w:tcW w:w="0" w:type="auto"/>
            <w:gridSpan w:val="10"/>
            <w:tcBorders>
              <w:top w:val="nil"/>
              <w:left w:val="nil"/>
              <w:bottom w:val="nil"/>
              <w:right w:val="nil"/>
            </w:tcBorders>
            <w:noWrap/>
            <w:vAlign w:val="bottom"/>
          </w:tcPr>
          <w:p w:rsidR="009D7B45" w:rsidRPr="009D7B45" w:rsidRDefault="009D7B45" w:rsidP="009D7B45">
            <w:pPr>
              <w:rPr>
                <w:sz w:val="56"/>
                <w:szCs w:val="56"/>
              </w:rPr>
            </w:pPr>
            <w:r w:rsidRPr="009D7B45">
              <w:rPr>
                <w:sz w:val="56"/>
                <w:szCs w:val="56"/>
              </w:rPr>
              <w:t xml:space="preserve">                         </w:t>
            </w:r>
            <w:r w:rsidRPr="009D7B45">
              <w:rPr>
                <w:rFonts w:hint="eastAsia"/>
                <w:sz w:val="56"/>
                <w:szCs w:val="56"/>
              </w:rPr>
              <w:t>Р</w:t>
            </w:r>
            <w:r w:rsidRPr="009D7B45">
              <w:rPr>
                <w:sz w:val="56"/>
                <w:szCs w:val="56"/>
              </w:rPr>
              <w:t xml:space="preserve"> </w:t>
            </w:r>
            <w:r w:rsidRPr="009D7B45">
              <w:rPr>
                <w:rFonts w:hint="eastAsia"/>
                <w:sz w:val="56"/>
                <w:szCs w:val="56"/>
              </w:rPr>
              <w:t>Е</w:t>
            </w:r>
            <w:r w:rsidRPr="009D7B45">
              <w:rPr>
                <w:sz w:val="56"/>
                <w:szCs w:val="56"/>
              </w:rPr>
              <w:t xml:space="preserve"> </w:t>
            </w:r>
            <w:r w:rsidRPr="009D7B45">
              <w:rPr>
                <w:rFonts w:hint="eastAsia"/>
                <w:sz w:val="56"/>
                <w:szCs w:val="56"/>
              </w:rPr>
              <w:t>Ш</w:t>
            </w:r>
            <w:r w:rsidRPr="009D7B45">
              <w:rPr>
                <w:sz w:val="56"/>
                <w:szCs w:val="56"/>
              </w:rPr>
              <w:t xml:space="preserve"> </w:t>
            </w:r>
            <w:r w:rsidRPr="009D7B45">
              <w:rPr>
                <w:rFonts w:hint="eastAsia"/>
                <w:sz w:val="56"/>
                <w:szCs w:val="56"/>
              </w:rPr>
              <w:t>Е</w:t>
            </w:r>
            <w:r w:rsidRPr="009D7B45">
              <w:rPr>
                <w:sz w:val="56"/>
                <w:szCs w:val="56"/>
              </w:rPr>
              <w:t xml:space="preserve"> </w:t>
            </w:r>
            <w:r w:rsidRPr="009D7B45">
              <w:rPr>
                <w:rFonts w:hint="eastAsia"/>
                <w:sz w:val="56"/>
                <w:szCs w:val="56"/>
              </w:rPr>
              <w:t>Н</w:t>
            </w:r>
            <w:r w:rsidRPr="009D7B45">
              <w:rPr>
                <w:sz w:val="56"/>
                <w:szCs w:val="56"/>
              </w:rPr>
              <w:t xml:space="preserve"> </w:t>
            </w:r>
            <w:r w:rsidRPr="009D7B45">
              <w:rPr>
                <w:rFonts w:hint="eastAsia"/>
                <w:sz w:val="56"/>
                <w:szCs w:val="56"/>
              </w:rPr>
              <w:t>И</w:t>
            </w:r>
            <w:r w:rsidRPr="009D7B45">
              <w:rPr>
                <w:sz w:val="56"/>
                <w:szCs w:val="56"/>
              </w:rPr>
              <w:t xml:space="preserve"> Е</w:t>
            </w:r>
          </w:p>
        </w:tc>
      </w:tr>
      <w:tr w:rsidR="009D7B45" w:rsidRPr="009D7B45" w:rsidTr="00DB324B">
        <w:trPr>
          <w:trHeight w:val="255"/>
        </w:trPr>
        <w:tc>
          <w:tcPr>
            <w:tcW w:w="0" w:type="auto"/>
            <w:tcBorders>
              <w:top w:val="nil"/>
              <w:left w:val="nil"/>
              <w:bottom w:val="nil"/>
              <w:right w:val="nil"/>
            </w:tcBorders>
            <w:noWrap/>
            <w:vAlign w:val="bottom"/>
          </w:tcPr>
          <w:p w:rsidR="009D7B45" w:rsidRPr="009D7B45" w:rsidRDefault="009D7B45" w:rsidP="009D7B45">
            <w:pPr>
              <w:rPr>
                <w:sz w:val="20"/>
                <w:szCs w:val="20"/>
              </w:rPr>
            </w:pPr>
          </w:p>
        </w:tc>
        <w:tc>
          <w:tcPr>
            <w:tcW w:w="0" w:type="auto"/>
            <w:tcBorders>
              <w:top w:val="nil"/>
              <w:left w:val="nil"/>
              <w:bottom w:val="nil"/>
              <w:right w:val="nil"/>
            </w:tcBorders>
            <w:noWrap/>
            <w:vAlign w:val="bottom"/>
          </w:tcPr>
          <w:p w:rsidR="009D7B45" w:rsidRPr="009D7B45" w:rsidRDefault="009D7B45" w:rsidP="009D7B45">
            <w:pPr>
              <w:rPr>
                <w:sz w:val="20"/>
                <w:szCs w:val="20"/>
              </w:rPr>
            </w:pPr>
          </w:p>
        </w:tc>
        <w:tc>
          <w:tcPr>
            <w:tcW w:w="0" w:type="auto"/>
            <w:tcBorders>
              <w:top w:val="nil"/>
              <w:left w:val="nil"/>
              <w:bottom w:val="nil"/>
              <w:right w:val="nil"/>
            </w:tcBorders>
            <w:noWrap/>
            <w:vAlign w:val="bottom"/>
          </w:tcPr>
          <w:p w:rsidR="009D7B45" w:rsidRPr="009D7B45" w:rsidRDefault="009D7B45" w:rsidP="009D7B45">
            <w:pPr>
              <w:rPr>
                <w:sz w:val="20"/>
                <w:szCs w:val="20"/>
              </w:rPr>
            </w:pPr>
          </w:p>
        </w:tc>
        <w:tc>
          <w:tcPr>
            <w:tcW w:w="0" w:type="auto"/>
            <w:tcBorders>
              <w:top w:val="nil"/>
              <w:left w:val="nil"/>
              <w:bottom w:val="nil"/>
              <w:right w:val="nil"/>
            </w:tcBorders>
            <w:noWrap/>
            <w:vAlign w:val="bottom"/>
          </w:tcPr>
          <w:p w:rsidR="009D7B45" w:rsidRPr="009D7B45" w:rsidRDefault="009D7B45" w:rsidP="009D7B45">
            <w:pPr>
              <w:rPr>
                <w:sz w:val="20"/>
                <w:szCs w:val="20"/>
              </w:rPr>
            </w:pPr>
          </w:p>
        </w:tc>
        <w:tc>
          <w:tcPr>
            <w:tcW w:w="0" w:type="auto"/>
            <w:tcBorders>
              <w:top w:val="nil"/>
              <w:left w:val="nil"/>
              <w:bottom w:val="nil"/>
              <w:right w:val="nil"/>
            </w:tcBorders>
            <w:noWrap/>
            <w:vAlign w:val="bottom"/>
          </w:tcPr>
          <w:p w:rsidR="009D7B45" w:rsidRPr="009D7B45" w:rsidRDefault="009D7B45" w:rsidP="009D7B45">
            <w:pPr>
              <w:rPr>
                <w:sz w:val="20"/>
                <w:szCs w:val="20"/>
              </w:rPr>
            </w:pPr>
          </w:p>
        </w:tc>
        <w:tc>
          <w:tcPr>
            <w:tcW w:w="0" w:type="auto"/>
            <w:tcBorders>
              <w:top w:val="nil"/>
              <w:left w:val="nil"/>
              <w:bottom w:val="nil"/>
              <w:right w:val="nil"/>
            </w:tcBorders>
            <w:noWrap/>
            <w:vAlign w:val="bottom"/>
          </w:tcPr>
          <w:p w:rsidR="009D7B45" w:rsidRPr="009D7B45" w:rsidRDefault="009D7B45" w:rsidP="009D7B45">
            <w:pPr>
              <w:rPr>
                <w:sz w:val="20"/>
                <w:szCs w:val="20"/>
              </w:rPr>
            </w:pPr>
          </w:p>
        </w:tc>
        <w:tc>
          <w:tcPr>
            <w:tcW w:w="0" w:type="auto"/>
            <w:tcBorders>
              <w:top w:val="nil"/>
              <w:left w:val="nil"/>
              <w:bottom w:val="nil"/>
              <w:right w:val="nil"/>
            </w:tcBorders>
            <w:noWrap/>
            <w:vAlign w:val="bottom"/>
          </w:tcPr>
          <w:p w:rsidR="009D7B45" w:rsidRPr="009D7B45" w:rsidRDefault="009D7B45" w:rsidP="009D7B45">
            <w:pPr>
              <w:rPr>
                <w:sz w:val="20"/>
                <w:szCs w:val="20"/>
              </w:rPr>
            </w:pPr>
          </w:p>
        </w:tc>
        <w:tc>
          <w:tcPr>
            <w:tcW w:w="0" w:type="auto"/>
            <w:tcBorders>
              <w:top w:val="nil"/>
              <w:left w:val="nil"/>
              <w:bottom w:val="nil"/>
              <w:right w:val="nil"/>
            </w:tcBorders>
            <w:noWrap/>
            <w:vAlign w:val="bottom"/>
          </w:tcPr>
          <w:p w:rsidR="009D7B45" w:rsidRPr="009D7B45" w:rsidRDefault="009D7B45" w:rsidP="009D7B45">
            <w:pPr>
              <w:rPr>
                <w:sz w:val="20"/>
                <w:szCs w:val="20"/>
              </w:rPr>
            </w:pPr>
          </w:p>
        </w:tc>
        <w:tc>
          <w:tcPr>
            <w:tcW w:w="0" w:type="auto"/>
            <w:tcBorders>
              <w:top w:val="nil"/>
              <w:left w:val="nil"/>
              <w:bottom w:val="nil"/>
              <w:right w:val="nil"/>
            </w:tcBorders>
            <w:noWrap/>
            <w:vAlign w:val="bottom"/>
          </w:tcPr>
          <w:p w:rsidR="009D7B45" w:rsidRPr="009D7B45" w:rsidRDefault="009D7B45" w:rsidP="009D7B45">
            <w:pPr>
              <w:rPr>
                <w:sz w:val="20"/>
                <w:szCs w:val="20"/>
              </w:rPr>
            </w:pPr>
          </w:p>
        </w:tc>
        <w:tc>
          <w:tcPr>
            <w:tcW w:w="0" w:type="auto"/>
            <w:tcBorders>
              <w:top w:val="nil"/>
              <w:left w:val="nil"/>
              <w:bottom w:val="nil"/>
              <w:right w:val="nil"/>
            </w:tcBorders>
            <w:noWrap/>
            <w:vAlign w:val="bottom"/>
          </w:tcPr>
          <w:p w:rsidR="009D7B45" w:rsidRPr="009D7B45" w:rsidRDefault="009D7B45" w:rsidP="009D7B45">
            <w:pPr>
              <w:rPr>
                <w:sz w:val="20"/>
                <w:szCs w:val="20"/>
              </w:rPr>
            </w:pPr>
          </w:p>
        </w:tc>
      </w:tr>
      <w:tr w:rsidR="009D7B45" w:rsidRPr="009D7B45" w:rsidTr="00DB324B">
        <w:trPr>
          <w:trHeight w:val="375"/>
        </w:trPr>
        <w:tc>
          <w:tcPr>
            <w:tcW w:w="0" w:type="auto"/>
            <w:gridSpan w:val="4"/>
            <w:tcBorders>
              <w:top w:val="nil"/>
              <w:left w:val="nil"/>
              <w:bottom w:val="nil"/>
              <w:right w:val="nil"/>
            </w:tcBorders>
            <w:noWrap/>
            <w:vAlign w:val="center"/>
          </w:tcPr>
          <w:p w:rsidR="009D7B45" w:rsidRPr="009D7B45" w:rsidRDefault="009D7B45" w:rsidP="009D7B45">
            <w:pPr>
              <w:rPr>
                <w:sz w:val="28"/>
                <w:szCs w:val="28"/>
              </w:rPr>
            </w:pPr>
            <w:r w:rsidRPr="009D7B45">
              <w:rPr>
                <w:sz w:val="28"/>
                <w:szCs w:val="28"/>
              </w:rPr>
              <w:t xml:space="preserve">             24.03.2025 г.</w:t>
            </w:r>
          </w:p>
        </w:tc>
        <w:tc>
          <w:tcPr>
            <w:tcW w:w="0" w:type="auto"/>
            <w:gridSpan w:val="2"/>
            <w:tcBorders>
              <w:top w:val="nil"/>
              <w:left w:val="nil"/>
              <w:bottom w:val="nil"/>
              <w:right w:val="nil"/>
            </w:tcBorders>
            <w:noWrap/>
            <w:vAlign w:val="center"/>
          </w:tcPr>
          <w:p w:rsidR="009D7B45" w:rsidRPr="009D7B45" w:rsidRDefault="009D7B45" w:rsidP="009D7B45">
            <w:pPr>
              <w:jc w:val="center"/>
              <w:rPr>
                <w:sz w:val="28"/>
                <w:szCs w:val="28"/>
              </w:rPr>
            </w:pPr>
            <w:r w:rsidRPr="009D7B45">
              <w:rPr>
                <w:rFonts w:hint="eastAsia"/>
                <w:sz w:val="28"/>
                <w:szCs w:val="28"/>
              </w:rPr>
              <w:t>с</w:t>
            </w:r>
            <w:r w:rsidRPr="009D7B45">
              <w:rPr>
                <w:sz w:val="28"/>
                <w:szCs w:val="28"/>
              </w:rPr>
              <w:t>. Усть-Яруль</w:t>
            </w:r>
          </w:p>
        </w:tc>
        <w:tc>
          <w:tcPr>
            <w:tcW w:w="0" w:type="auto"/>
            <w:tcBorders>
              <w:top w:val="nil"/>
              <w:left w:val="nil"/>
              <w:bottom w:val="nil"/>
              <w:right w:val="nil"/>
            </w:tcBorders>
            <w:noWrap/>
            <w:vAlign w:val="center"/>
          </w:tcPr>
          <w:p w:rsidR="009D7B45" w:rsidRPr="009D7B45" w:rsidRDefault="009D7B45" w:rsidP="009D7B45">
            <w:pPr>
              <w:rPr>
                <w:sz w:val="28"/>
                <w:szCs w:val="28"/>
              </w:rPr>
            </w:pPr>
          </w:p>
        </w:tc>
        <w:tc>
          <w:tcPr>
            <w:tcW w:w="0" w:type="auto"/>
            <w:tcBorders>
              <w:top w:val="nil"/>
              <w:left w:val="nil"/>
              <w:bottom w:val="nil"/>
              <w:right w:val="nil"/>
            </w:tcBorders>
            <w:noWrap/>
            <w:vAlign w:val="center"/>
          </w:tcPr>
          <w:p w:rsidR="009D7B45" w:rsidRPr="009D7B45" w:rsidRDefault="009D7B45" w:rsidP="009D7B45">
            <w:pPr>
              <w:rPr>
                <w:sz w:val="28"/>
                <w:szCs w:val="28"/>
              </w:rPr>
            </w:pPr>
          </w:p>
        </w:tc>
        <w:tc>
          <w:tcPr>
            <w:tcW w:w="0" w:type="auto"/>
            <w:gridSpan w:val="2"/>
            <w:tcBorders>
              <w:top w:val="nil"/>
              <w:left w:val="nil"/>
              <w:bottom w:val="nil"/>
              <w:right w:val="nil"/>
            </w:tcBorders>
            <w:noWrap/>
            <w:vAlign w:val="center"/>
          </w:tcPr>
          <w:p w:rsidR="009D7B45" w:rsidRPr="009D7B45" w:rsidRDefault="009D7B45" w:rsidP="009D7B45">
            <w:pPr>
              <w:rPr>
                <w:rFonts w:ascii="Arial" w:hAnsi="Arial"/>
                <w:sz w:val="20"/>
                <w:szCs w:val="20"/>
              </w:rPr>
            </w:pPr>
            <w:r w:rsidRPr="009D7B45">
              <w:rPr>
                <w:rFonts w:hint="eastAsia"/>
                <w:sz w:val="28"/>
                <w:szCs w:val="28"/>
              </w:rPr>
              <w:t>№</w:t>
            </w:r>
            <w:r w:rsidRPr="009D7B45">
              <w:rPr>
                <w:sz w:val="28"/>
                <w:szCs w:val="28"/>
              </w:rPr>
              <w:t xml:space="preserve"> 171</w:t>
            </w:r>
          </w:p>
        </w:tc>
      </w:tr>
    </w:tbl>
    <w:p w:rsidR="009D7B45" w:rsidRPr="009D7B45" w:rsidRDefault="009D7B45" w:rsidP="009D7B45">
      <w:pPr>
        <w:jc w:val="both"/>
        <w:rPr>
          <w:bCs/>
          <w:sz w:val="28"/>
          <w:szCs w:val="28"/>
        </w:rPr>
      </w:pPr>
    </w:p>
    <w:p w:rsidR="009D7B45" w:rsidRPr="009D7B45" w:rsidRDefault="009D7B45" w:rsidP="009D7B45">
      <w:pPr>
        <w:jc w:val="both"/>
        <w:rPr>
          <w:bCs/>
          <w:sz w:val="28"/>
          <w:szCs w:val="28"/>
        </w:rPr>
      </w:pPr>
      <w:r w:rsidRPr="009D7B45">
        <w:rPr>
          <w:bCs/>
          <w:sz w:val="28"/>
          <w:szCs w:val="28"/>
        </w:rPr>
        <w:t xml:space="preserve">     Об утверждении Положения о бюджетном процессе в Усть-Ярульском сельсовете</w:t>
      </w:r>
    </w:p>
    <w:p w:rsidR="009D7B45" w:rsidRPr="009D7B45" w:rsidRDefault="009D7B45" w:rsidP="009D7B45">
      <w:pPr>
        <w:jc w:val="both"/>
        <w:rPr>
          <w:sz w:val="28"/>
          <w:szCs w:val="28"/>
        </w:rPr>
      </w:pPr>
      <w:r w:rsidRPr="009D7B45">
        <w:rPr>
          <w:sz w:val="28"/>
          <w:szCs w:val="28"/>
        </w:rPr>
        <w:t xml:space="preserve">      В соответствии с Федеральным законом от 06.10.2023 № 131-ФЗ «Об общих принципах организации местного самоуправления в Российской Федерации»,    руководствуясь Уставом Усть-Ярульского сельсовета Ирбейского района Красноярского края, Усть-Ярульский сельский Совет депутатов Ирбейского района Красноярского края, РЕШИЛ:</w:t>
      </w:r>
    </w:p>
    <w:p w:rsidR="009D7B45" w:rsidRPr="009D7B45" w:rsidRDefault="009D7B45" w:rsidP="009D7B45">
      <w:pPr>
        <w:numPr>
          <w:ilvl w:val="0"/>
          <w:numId w:val="11"/>
        </w:numPr>
        <w:ind w:left="142" w:hanging="142"/>
        <w:jc w:val="both"/>
        <w:rPr>
          <w:sz w:val="28"/>
          <w:szCs w:val="28"/>
        </w:rPr>
      </w:pPr>
      <w:r w:rsidRPr="009D7B45">
        <w:rPr>
          <w:sz w:val="28"/>
          <w:szCs w:val="28"/>
        </w:rPr>
        <w:t>Утвердить Положение о бюджетном процессе в Усть-Ярульского сельсовете.</w:t>
      </w:r>
    </w:p>
    <w:p w:rsidR="009D7B45" w:rsidRPr="009D7B45" w:rsidRDefault="009D7B45" w:rsidP="009D7B45">
      <w:pPr>
        <w:ind w:hanging="426"/>
        <w:jc w:val="both"/>
        <w:rPr>
          <w:sz w:val="28"/>
          <w:szCs w:val="28"/>
        </w:rPr>
      </w:pPr>
      <w:r w:rsidRPr="009D7B45">
        <w:rPr>
          <w:sz w:val="28"/>
          <w:szCs w:val="28"/>
        </w:rPr>
        <w:t xml:space="preserve">      2. Считать утратившими силу решения Усть-Ярульского сельского Совета депутатов от 17.10.2013 № 82 «Об утверждении Положения о бюджетном процессе в Усть-Ярульском сельсовете», от 13.07.2016 № 17 «О внесении изменений в решение Усть-Ярульского сельского Совета депутатов от 17.10.2013г. № 82 «Об утверждении Положения о бюджетном процессе в </w:t>
      </w:r>
    </w:p>
    <w:p w:rsidR="009D7B45" w:rsidRPr="009D7B45" w:rsidRDefault="009D7B45" w:rsidP="009D7B45">
      <w:pPr>
        <w:ind w:hanging="426"/>
        <w:jc w:val="both"/>
        <w:rPr>
          <w:sz w:val="28"/>
          <w:szCs w:val="28"/>
        </w:rPr>
      </w:pPr>
      <w:r w:rsidRPr="009D7B45">
        <w:rPr>
          <w:sz w:val="28"/>
          <w:szCs w:val="28"/>
        </w:rPr>
        <w:t xml:space="preserve">      Усть-Ярульском сельсовете», от 09.09.2019 № 112 «О внесении изменений в решение Усть-Ярульского сельского Совета депутатов от 17.10.2013г. № 82 «Об утверждении Положения о бюджетном процессе в Усть-Ярульском сельсовете» от 23.06.2023 № 130 «О внесении изменений в решение Усть-Ярульского сельского Совета депутатов от 17.10.2013г. № 82 «Об утверждении Положения о бюджетном процессе в Усть-Ярульском сельсовете» от 05.05.2022 № 82 «О внесении изменений в решение Усть-Ярульского сельского Совета депутатов от 17.10.2013г. № 82 «Об утверждении Положения о бюджетном процессе в Усть-Ярульском сельсовете» от 28.02.2022 № 74 «О внесении изменений в решение Усть-Ярульского сельского Совета депутатов от 17.10.2013г. № 82 «Об утверждении Положения о бюджетном процессе в </w:t>
      </w:r>
    </w:p>
    <w:p w:rsidR="009D7B45" w:rsidRPr="009D7B45" w:rsidRDefault="009D7B45" w:rsidP="009D7B45">
      <w:pPr>
        <w:ind w:hanging="426"/>
        <w:jc w:val="both"/>
        <w:rPr>
          <w:sz w:val="28"/>
          <w:szCs w:val="28"/>
        </w:rPr>
      </w:pPr>
      <w:r w:rsidRPr="009D7B45">
        <w:rPr>
          <w:sz w:val="28"/>
          <w:szCs w:val="28"/>
        </w:rPr>
        <w:t xml:space="preserve">       Усть-Ярульском сельсовете»</w:t>
      </w:r>
    </w:p>
    <w:p w:rsidR="009D7B45" w:rsidRPr="009D7B45" w:rsidRDefault="009D7B45" w:rsidP="009D7B45">
      <w:pPr>
        <w:jc w:val="both"/>
        <w:rPr>
          <w:sz w:val="28"/>
          <w:szCs w:val="20"/>
        </w:rPr>
      </w:pPr>
      <w:r w:rsidRPr="009D7B45">
        <w:rPr>
          <w:rFonts w:ascii="Arial" w:hAnsi="Arial" w:cs="Arial"/>
          <w:bCs/>
        </w:rPr>
        <w:t xml:space="preserve">        </w:t>
      </w:r>
      <w:r w:rsidRPr="009D7B45">
        <w:rPr>
          <w:bCs/>
          <w:sz w:val="28"/>
          <w:szCs w:val="28"/>
        </w:rPr>
        <w:t xml:space="preserve">3. </w:t>
      </w:r>
      <w:r w:rsidRPr="009D7B45">
        <w:rPr>
          <w:sz w:val="28"/>
          <w:szCs w:val="28"/>
        </w:rPr>
        <w:t xml:space="preserve">Контроль за исполнением настоящего решения возложить на главу сельсовета </w:t>
      </w:r>
      <w:r w:rsidRPr="009D7B45">
        <w:rPr>
          <w:sz w:val="28"/>
          <w:szCs w:val="20"/>
        </w:rPr>
        <w:t>М.Д. Дезиндорф.</w:t>
      </w:r>
    </w:p>
    <w:p w:rsidR="009D7B45" w:rsidRPr="009D7B45" w:rsidRDefault="009D7B45" w:rsidP="009D7B45">
      <w:pPr>
        <w:jc w:val="both"/>
        <w:rPr>
          <w:sz w:val="28"/>
          <w:szCs w:val="28"/>
        </w:rPr>
      </w:pPr>
      <w:r w:rsidRPr="009D7B45">
        <w:rPr>
          <w:bCs/>
          <w:sz w:val="28"/>
          <w:szCs w:val="28"/>
        </w:rPr>
        <w:lastRenderedPageBreak/>
        <w:t xml:space="preserve">      4. Решение вступает в силу со дня подписания и подлежит  официальному опубликованию в периодическом печатном издании </w:t>
      </w:r>
      <w:r w:rsidRPr="009D7B45">
        <w:rPr>
          <w:sz w:val="28"/>
          <w:szCs w:val="28"/>
        </w:rPr>
        <w:t>«Усть-Ярульский вестник».</w:t>
      </w:r>
    </w:p>
    <w:p w:rsidR="009D7B45" w:rsidRPr="009D7B45" w:rsidRDefault="009D7B45" w:rsidP="009D7B45">
      <w:pPr>
        <w:jc w:val="both"/>
        <w:rPr>
          <w:color w:val="000000"/>
          <w:sz w:val="28"/>
          <w:szCs w:val="20"/>
        </w:rPr>
      </w:pPr>
      <w:r w:rsidRPr="009D7B45">
        <w:rPr>
          <w:color w:val="000000"/>
          <w:sz w:val="28"/>
          <w:szCs w:val="20"/>
        </w:rPr>
        <w:t xml:space="preserve">               Глава сельсовета</w:t>
      </w:r>
      <w:r w:rsidRPr="009D7B45">
        <w:rPr>
          <w:color w:val="000000"/>
          <w:sz w:val="28"/>
          <w:szCs w:val="20"/>
          <w:u w:val="single"/>
        </w:rPr>
        <w:t xml:space="preserve">                                            </w:t>
      </w:r>
      <w:r w:rsidRPr="009D7B45">
        <w:rPr>
          <w:color w:val="000000"/>
          <w:sz w:val="28"/>
          <w:szCs w:val="20"/>
        </w:rPr>
        <w:t xml:space="preserve">  М.Д. Дезиндорф</w:t>
      </w:r>
    </w:p>
    <w:p w:rsidR="009D7B45" w:rsidRDefault="009D7B45" w:rsidP="009D7B45">
      <w:pPr>
        <w:jc w:val="both"/>
        <w:rPr>
          <w:color w:val="000000"/>
          <w:sz w:val="28"/>
          <w:szCs w:val="20"/>
        </w:rPr>
      </w:pPr>
    </w:p>
    <w:p w:rsidR="009D7B45" w:rsidRPr="009D7B45" w:rsidRDefault="009D7B45" w:rsidP="009D7B45">
      <w:pPr>
        <w:jc w:val="both"/>
        <w:rPr>
          <w:color w:val="000000"/>
          <w:sz w:val="28"/>
          <w:szCs w:val="20"/>
        </w:rPr>
      </w:pPr>
    </w:p>
    <w:p w:rsidR="009D7B45" w:rsidRPr="009D7B45" w:rsidRDefault="009D7B45" w:rsidP="009D7B45">
      <w:pPr>
        <w:jc w:val="both"/>
        <w:rPr>
          <w:color w:val="000000"/>
          <w:sz w:val="28"/>
          <w:szCs w:val="20"/>
        </w:rPr>
      </w:pPr>
      <w:r w:rsidRPr="009D7B45">
        <w:rPr>
          <w:color w:val="000000"/>
          <w:sz w:val="28"/>
          <w:szCs w:val="28"/>
        </w:rPr>
        <w:t xml:space="preserve">    Председатель  сельского Совета</w:t>
      </w:r>
      <w:r w:rsidRPr="009D7B45">
        <w:rPr>
          <w:color w:val="000000"/>
          <w:sz w:val="28"/>
          <w:szCs w:val="28"/>
          <w:u w:val="single"/>
        </w:rPr>
        <w:t xml:space="preserve">                                             </w:t>
      </w:r>
      <w:r w:rsidRPr="009D7B45">
        <w:rPr>
          <w:color w:val="000000"/>
          <w:sz w:val="28"/>
          <w:szCs w:val="28"/>
        </w:rPr>
        <w:t>Е.В. Виншу</w:t>
      </w:r>
    </w:p>
    <w:p w:rsidR="009D7B45" w:rsidRPr="009D7B45" w:rsidRDefault="009D7B45" w:rsidP="009D7B45">
      <w:pPr>
        <w:jc w:val="both"/>
        <w:rPr>
          <w:color w:val="000000"/>
          <w:sz w:val="28"/>
          <w:szCs w:val="20"/>
        </w:rPr>
      </w:pPr>
    </w:p>
    <w:p w:rsidR="009D7B45" w:rsidRDefault="009D7B45" w:rsidP="009D7B45">
      <w:pPr>
        <w:jc w:val="right"/>
      </w:pPr>
    </w:p>
    <w:p w:rsidR="009D7B45" w:rsidRDefault="009D7B45" w:rsidP="009D7B45">
      <w:pPr>
        <w:jc w:val="right"/>
      </w:pPr>
    </w:p>
    <w:p w:rsidR="009D7B45" w:rsidRDefault="009D7B45" w:rsidP="009D7B45">
      <w:pPr>
        <w:jc w:val="right"/>
      </w:pPr>
    </w:p>
    <w:p w:rsidR="009D7B45" w:rsidRPr="009D7B45" w:rsidRDefault="009D7B45" w:rsidP="009D7B45">
      <w:pPr>
        <w:jc w:val="right"/>
      </w:pPr>
    </w:p>
    <w:p w:rsidR="009D7B45" w:rsidRPr="009D7B45" w:rsidRDefault="009D7B45" w:rsidP="009D7B45">
      <w:pPr>
        <w:jc w:val="right"/>
      </w:pPr>
      <w:r w:rsidRPr="009D7B45">
        <w:t>Приложение</w:t>
      </w:r>
    </w:p>
    <w:p w:rsidR="009D7B45" w:rsidRPr="009D7B45" w:rsidRDefault="009D7B45" w:rsidP="009D7B45">
      <w:pPr>
        <w:jc w:val="right"/>
      </w:pPr>
      <w:r w:rsidRPr="009D7B45">
        <w:t>к решению Усть-Ярульского</w:t>
      </w:r>
    </w:p>
    <w:p w:rsidR="009D7B45" w:rsidRPr="009D7B45" w:rsidRDefault="009D7B45" w:rsidP="009D7B45">
      <w:pPr>
        <w:jc w:val="right"/>
      </w:pPr>
      <w:r w:rsidRPr="009D7B45">
        <w:t>сельского Совета депутатов</w:t>
      </w:r>
    </w:p>
    <w:p w:rsidR="009D7B45" w:rsidRPr="009D7B45" w:rsidRDefault="009D7B45" w:rsidP="009D7B45">
      <w:pPr>
        <w:jc w:val="right"/>
      </w:pPr>
      <w:r w:rsidRPr="009D7B45">
        <w:t xml:space="preserve">от  24.03.2025г №171          </w:t>
      </w:r>
    </w:p>
    <w:p w:rsidR="009D7B45" w:rsidRPr="009D7B45" w:rsidRDefault="009D7B45" w:rsidP="009D7B45">
      <w:pPr>
        <w:jc w:val="both"/>
        <w:rPr>
          <w:bCs/>
          <w:sz w:val="28"/>
          <w:szCs w:val="28"/>
        </w:rPr>
      </w:pPr>
    </w:p>
    <w:p w:rsidR="009D7B45" w:rsidRPr="009D7B45" w:rsidRDefault="009D7B45" w:rsidP="009D7B45">
      <w:pPr>
        <w:autoSpaceDE w:val="0"/>
        <w:autoSpaceDN w:val="0"/>
        <w:adjustRightInd w:val="0"/>
        <w:jc w:val="both"/>
      </w:pPr>
      <w:r w:rsidRPr="009D7B45">
        <w:rPr>
          <w:bCs/>
        </w:rPr>
        <w:t xml:space="preserve"> </w:t>
      </w:r>
    </w:p>
    <w:p w:rsidR="009D7B45" w:rsidRPr="009D7B45" w:rsidRDefault="009D7B45" w:rsidP="009D7B45">
      <w:pPr>
        <w:suppressAutoHyphens/>
        <w:jc w:val="center"/>
        <w:rPr>
          <w:rFonts w:eastAsia="Calibri" w:cs="Calibri"/>
          <w:sz w:val="22"/>
          <w:szCs w:val="22"/>
        </w:rPr>
      </w:pPr>
      <w:r w:rsidRPr="009D7B45">
        <w:rPr>
          <w:rFonts w:eastAsia="Calibri"/>
          <w:sz w:val="28"/>
          <w:szCs w:val="28"/>
        </w:rPr>
        <w:t>ПОЛОЖЕНИЕ</w:t>
      </w:r>
    </w:p>
    <w:p w:rsidR="009D7B45" w:rsidRPr="009D7B45" w:rsidRDefault="009D7B45" w:rsidP="009D7B45">
      <w:pPr>
        <w:suppressAutoHyphens/>
        <w:jc w:val="center"/>
        <w:rPr>
          <w:rFonts w:eastAsia="Calibri" w:cs="Calibri"/>
          <w:sz w:val="22"/>
          <w:szCs w:val="22"/>
        </w:rPr>
      </w:pPr>
      <w:r w:rsidRPr="009D7B45">
        <w:rPr>
          <w:rFonts w:eastAsia="Calibri"/>
          <w:sz w:val="28"/>
          <w:szCs w:val="28"/>
        </w:rPr>
        <w:t xml:space="preserve">О БЮДЖЕТНОМ </w:t>
      </w:r>
      <w:r w:rsidRPr="009D7B45">
        <w:rPr>
          <w:rFonts w:eastAsia="Calibri"/>
          <w:caps/>
          <w:sz w:val="28"/>
          <w:szCs w:val="28"/>
        </w:rPr>
        <w:t>ПРОЦЕССЕ в УСТЬ-ЯруЛЬСКОМ СЕЛЬСОВЕТЕ</w:t>
      </w:r>
    </w:p>
    <w:p w:rsidR="009D7B45" w:rsidRPr="009D7B45" w:rsidRDefault="009D7B45" w:rsidP="009D7B45">
      <w:pPr>
        <w:tabs>
          <w:tab w:val="right" w:pos="9071"/>
        </w:tabs>
        <w:suppressAutoHyphens/>
        <w:ind w:left="-567" w:right="-766" w:firstLine="709"/>
        <w:rPr>
          <w:rFonts w:eastAsia="Calibri" w:cs="Calibri"/>
          <w:sz w:val="22"/>
          <w:szCs w:val="22"/>
        </w:rPr>
      </w:pPr>
      <w:r w:rsidRPr="009D7B45">
        <w:rPr>
          <w:rFonts w:eastAsia="Calibri"/>
          <w:i/>
          <w:sz w:val="20"/>
          <w:szCs w:val="20"/>
        </w:rPr>
        <w:tab/>
      </w:r>
    </w:p>
    <w:p w:rsidR="009D7B45" w:rsidRPr="009D7B45" w:rsidRDefault="009D7B45" w:rsidP="009D7B45">
      <w:pPr>
        <w:tabs>
          <w:tab w:val="right" w:pos="9071"/>
        </w:tabs>
        <w:suppressAutoHyphens/>
        <w:rPr>
          <w:rFonts w:eastAsia="Calibri"/>
          <w:sz w:val="28"/>
          <w:szCs w:val="28"/>
        </w:rPr>
      </w:pPr>
    </w:p>
    <w:p w:rsidR="009D7B45" w:rsidRPr="009D7B45" w:rsidRDefault="009D7B45" w:rsidP="009D7B45">
      <w:pPr>
        <w:suppressAutoHyphens/>
        <w:ind w:firstLine="709"/>
        <w:jc w:val="both"/>
        <w:rPr>
          <w:rFonts w:eastAsia="Calibri"/>
        </w:rPr>
      </w:pPr>
      <w:r w:rsidRPr="009D7B45">
        <w:rPr>
          <w:rFonts w:eastAsia="Calibri"/>
        </w:rPr>
        <w:t xml:space="preserve">Настоящее Положение «О бюджетном процессе в </w:t>
      </w:r>
      <w:r>
        <w:rPr>
          <w:rFonts w:eastAsia="Calibri"/>
        </w:rPr>
        <w:t>Усть-Ярульском</w:t>
      </w:r>
      <w:r w:rsidRPr="009D7B45">
        <w:rPr>
          <w:rFonts w:eastAsia="Calibri"/>
        </w:rPr>
        <w:t xml:space="preserve"> сельсовете (далее – Положение) в соответствии с бюджетным законодательством Российской Федерации устанавливает порядок </w:t>
      </w:r>
      <w:r w:rsidRPr="009D7B45">
        <w:rPr>
          <w:rFonts w:eastAsia="Calibri"/>
          <w:bCs/>
        </w:rPr>
        <w:t>составления и рассмотрения проекта бюджета Усть-Ярульского сельсовета</w:t>
      </w:r>
      <w:r w:rsidRPr="009D7B45">
        <w:rPr>
          <w:rFonts w:eastAsia="Calibri"/>
          <w:bCs/>
          <w:i/>
        </w:rPr>
        <w:t xml:space="preserve"> </w:t>
      </w:r>
      <w:r w:rsidRPr="009D7B45">
        <w:rPr>
          <w:rFonts w:eastAsia="Calibri"/>
          <w:bCs/>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D7B45" w:rsidRPr="009D7B45" w:rsidRDefault="009D7B45" w:rsidP="009D7B45">
      <w:pPr>
        <w:suppressAutoHyphens/>
        <w:ind w:left="-567" w:right="-766" w:firstLine="709"/>
        <w:jc w:val="both"/>
        <w:rPr>
          <w:rFonts w:eastAsia="Calibri"/>
        </w:rPr>
      </w:pPr>
    </w:p>
    <w:p w:rsidR="009D7B45" w:rsidRPr="009D7B45" w:rsidRDefault="009D7B45" w:rsidP="009D7B45">
      <w:pPr>
        <w:suppressAutoHyphens/>
        <w:ind w:left="-567" w:right="-766" w:firstLine="709"/>
        <w:jc w:val="center"/>
        <w:rPr>
          <w:rFonts w:eastAsia="Calibri"/>
        </w:rPr>
      </w:pPr>
      <w:r w:rsidRPr="009D7B45">
        <w:rPr>
          <w:rFonts w:eastAsia="Calibri"/>
        </w:rPr>
        <w:t>Глава 1. Полномочия органов местного самоуправления</w:t>
      </w:r>
    </w:p>
    <w:p w:rsidR="009D7B45" w:rsidRPr="009D7B45" w:rsidRDefault="009D7B45" w:rsidP="009D7B45">
      <w:pPr>
        <w:suppressAutoHyphens/>
        <w:ind w:left="-567" w:right="-766" w:firstLine="709"/>
        <w:jc w:val="center"/>
        <w:rPr>
          <w:rFonts w:eastAsia="Calibri"/>
        </w:rPr>
      </w:pPr>
      <w:r w:rsidRPr="009D7B45">
        <w:rPr>
          <w:rFonts w:eastAsia="Calibri"/>
        </w:rPr>
        <w:t>в сфере бюджетного процесса</w:t>
      </w:r>
    </w:p>
    <w:p w:rsidR="009D7B45" w:rsidRPr="009D7B45" w:rsidRDefault="009D7B45" w:rsidP="009D7B45">
      <w:pPr>
        <w:suppressAutoHyphens/>
        <w:ind w:left="-567" w:right="-766" w:firstLine="709"/>
        <w:jc w:val="both"/>
        <w:rPr>
          <w:rFonts w:eastAsia="Calibri"/>
        </w:rPr>
      </w:pPr>
    </w:p>
    <w:p w:rsidR="009D7B45" w:rsidRPr="009D7B45" w:rsidRDefault="009D7B45" w:rsidP="009D7B45">
      <w:pPr>
        <w:suppressAutoHyphens/>
        <w:ind w:firstLine="709"/>
        <w:contextualSpacing/>
        <w:mirrorIndents/>
        <w:jc w:val="both"/>
      </w:pPr>
      <w:r w:rsidRPr="009D7B45">
        <w:t>Статья 1. Участники бюджетного процесса</w:t>
      </w:r>
    </w:p>
    <w:p w:rsidR="009D7B45" w:rsidRPr="009D7B45" w:rsidRDefault="009D7B45" w:rsidP="009D7B45">
      <w:pPr>
        <w:suppressAutoHyphens/>
        <w:ind w:firstLine="709"/>
        <w:contextualSpacing/>
        <w:mirrorIndents/>
        <w:jc w:val="both"/>
        <w:rPr>
          <w:b/>
        </w:rPr>
      </w:pPr>
    </w:p>
    <w:p w:rsidR="009D7B45" w:rsidRPr="009D7B45" w:rsidRDefault="009D7B45" w:rsidP="009D7B45">
      <w:pPr>
        <w:suppressAutoHyphens/>
        <w:ind w:firstLine="709"/>
        <w:contextualSpacing/>
        <w:mirrorIndents/>
        <w:jc w:val="both"/>
      </w:pPr>
      <w:r w:rsidRPr="009D7B45">
        <w:t>Участниками бюджетного процесса являются:</w:t>
      </w:r>
    </w:p>
    <w:p w:rsidR="009D7B45" w:rsidRPr="009D7B45" w:rsidRDefault="009D7B45" w:rsidP="009D7B45">
      <w:pPr>
        <w:numPr>
          <w:ilvl w:val="0"/>
          <w:numId w:val="16"/>
        </w:numPr>
        <w:suppressAutoHyphens/>
        <w:contextualSpacing/>
        <w:mirrorIndents/>
        <w:jc w:val="both"/>
      </w:pPr>
      <w:r w:rsidRPr="009D7B45">
        <w:t xml:space="preserve">Глава </w:t>
      </w:r>
      <w:r w:rsidRPr="009D7B45">
        <w:rPr>
          <w:rFonts w:eastAsia="Calibri"/>
          <w:bCs/>
        </w:rPr>
        <w:t>Усть-Ярульского</w:t>
      </w:r>
      <w:r w:rsidRPr="009D7B45">
        <w:t xml:space="preserve"> сельсовета;</w:t>
      </w:r>
    </w:p>
    <w:p w:rsidR="009D7B45" w:rsidRPr="009D7B45" w:rsidRDefault="009D7B45" w:rsidP="009D7B45">
      <w:pPr>
        <w:numPr>
          <w:ilvl w:val="0"/>
          <w:numId w:val="16"/>
        </w:numPr>
        <w:suppressAutoHyphens/>
        <w:contextualSpacing/>
        <w:mirrorIndents/>
        <w:jc w:val="both"/>
      </w:pPr>
      <w:r w:rsidRPr="009D7B45">
        <w:rPr>
          <w:rFonts w:eastAsia="Calibri"/>
          <w:bCs/>
        </w:rPr>
        <w:t xml:space="preserve">Усть-Ярульский </w:t>
      </w:r>
      <w:r w:rsidRPr="009D7B45">
        <w:t>сельский Совет депутатов  (далее - представительный орган);</w:t>
      </w:r>
    </w:p>
    <w:p w:rsidR="009D7B45" w:rsidRPr="009D7B45" w:rsidRDefault="009D7B45" w:rsidP="009D7B45">
      <w:pPr>
        <w:numPr>
          <w:ilvl w:val="0"/>
          <w:numId w:val="16"/>
        </w:numPr>
        <w:suppressAutoHyphens/>
        <w:contextualSpacing/>
        <w:mirrorIndents/>
        <w:jc w:val="both"/>
      </w:pPr>
      <w:r w:rsidRPr="009D7B45">
        <w:t xml:space="preserve">администрация </w:t>
      </w:r>
      <w:r w:rsidRPr="009D7B45">
        <w:rPr>
          <w:rFonts w:eastAsia="Calibri"/>
          <w:bCs/>
        </w:rPr>
        <w:t>Усть-Ярульского</w:t>
      </w:r>
      <w:r w:rsidRPr="009D7B45">
        <w:t xml:space="preserve"> сельсовета (далее – местная администрация);</w:t>
      </w:r>
    </w:p>
    <w:p w:rsidR="009D7B45" w:rsidRPr="009D7B45" w:rsidRDefault="009D7B45" w:rsidP="009D7B45">
      <w:pPr>
        <w:numPr>
          <w:ilvl w:val="0"/>
          <w:numId w:val="16"/>
        </w:numPr>
        <w:suppressAutoHyphens/>
        <w:contextualSpacing/>
        <w:mirrorIndents/>
        <w:jc w:val="both"/>
      </w:pPr>
      <w:r w:rsidRPr="009D7B45">
        <w:t xml:space="preserve">органы муниципального финансового контроля </w:t>
      </w:r>
      <w:r w:rsidRPr="009D7B45">
        <w:rPr>
          <w:rFonts w:eastAsia="Calibri"/>
          <w:bCs/>
        </w:rPr>
        <w:t>Усть-Ярульского</w:t>
      </w:r>
      <w:r w:rsidRPr="009D7B45">
        <w:rPr>
          <w:i/>
        </w:rPr>
        <w:t xml:space="preserve"> </w:t>
      </w:r>
      <w:r w:rsidRPr="009D7B45">
        <w:t xml:space="preserve"> сельсовета;</w:t>
      </w:r>
    </w:p>
    <w:p w:rsidR="009D7B45" w:rsidRPr="009D7B45" w:rsidRDefault="009D7B45" w:rsidP="009D7B45">
      <w:pPr>
        <w:numPr>
          <w:ilvl w:val="0"/>
          <w:numId w:val="16"/>
        </w:numPr>
        <w:suppressAutoHyphens/>
        <w:contextualSpacing/>
        <w:mirrorIndents/>
        <w:jc w:val="both"/>
      </w:pPr>
      <w:r w:rsidRPr="009D7B45">
        <w:t>главные распорядители и распорядители бюджетных средств местного бюджета;</w:t>
      </w:r>
    </w:p>
    <w:p w:rsidR="009D7B45" w:rsidRPr="009D7B45" w:rsidRDefault="009D7B45" w:rsidP="009D7B45">
      <w:pPr>
        <w:numPr>
          <w:ilvl w:val="0"/>
          <w:numId w:val="16"/>
        </w:numPr>
        <w:suppressAutoHyphens/>
        <w:contextualSpacing/>
        <w:mirrorIndents/>
        <w:jc w:val="both"/>
      </w:pPr>
      <w:r w:rsidRPr="009D7B45">
        <w:t>главные администраторы и администраторы источников финансирования дефицита местного бюджета;</w:t>
      </w:r>
    </w:p>
    <w:p w:rsidR="009D7B45" w:rsidRPr="009D7B45" w:rsidRDefault="009D7B45" w:rsidP="009D7B45">
      <w:pPr>
        <w:numPr>
          <w:ilvl w:val="0"/>
          <w:numId w:val="16"/>
        </w:numPr>
        <w:suppressAutoHyphens/>
        <w:contextualSpacing/>
        <w:mirrorIndents/>
        <w:jc w:val="both"/>
      </w:pPr>
      <w:r w:rsidRPr="009D7B45">
        <w:t>получатели бюджетных средств местного бюджета;</w:t>
      </w:r>
    </w:p>
    <w:p w:rsidR="009D7B45" w:rsidRPr="009D7B45" w:rsidRDefault="009D7B45" w:rsidP="009D7B45">
      <w:pPr>
        <w:numPr>
          <w:ilvl w:val="0"/>
          <w:numId w:val="16"/>
        </w:numPr>
        <w:suppressAutoHyphens/>
        <w:contextualSpacing/>
        <w:mirrorIndents/>
        <w:jc w:val="both"/>
      </w:pPr>
      <w:r w:rsidRPr="009D7B45">
        <w:t>главные администраторы и администраторы доходов местного бюджета.</w:t>
      </w:r>
    </w:p>
    <w:p w:rsidR="009D7B45" w:rsidRPr="009D7B45" w:rsidRDefault="009D7B45" w:rsidP="009D7B45">
      <w:pPr>
        <w:suppressAutoHyphens/>
        <w:ind w:firstLine="709"/>
        <w:contextualSpacing/>
        <w:mirrorIndents/>
        <w:jc w:val="both"/>
      </w:pPr>
    </w:p>
    <w:p w:rsidR="009D7B45" w:rsidRPr="009D7B45" w:rsidRDefault="009D7B45" w:rsidP="009D7B45">
      <w:pPr>
        <w:suppressAutoHyphens/>
        <w:ind w:firstLine="709"/>
        <w:contextualSpacing/>
        <w:mirrorIndents/>
        <w:jc w:val="both"/>
      </w:pPr>
      <w:r w:rsidRPr="009D7B45">
        <w:t>Статья 2. Бюджетные полномочия представительного органа</w:t>
      </w:r>
    </w:p>
    <w:p w:rsidR="009D7B45" w:rsidRPr="009D7B45" w:rsidRDefault="009D7B45" w:rsidP="009D7B45">
      <w:pPr>
        <w:suppressAutoHyphens/>
        <w:ind w:firstLine="709"/>
        <w:contextualSpacing/>
        <w:mirrorIndents/>
        <w:jc w:val="both"/>
        <w:rPr>
          <w:b/>
        </w:rPr>
      </w:pPr>
    </w:p>
    <w:p w:rsidR="009D7B45" w:rsidRPr="009D7B45" w:rsidRDefault="009D7B45" w:rsidP="009D7B45">
      <w:pPr>
        <w:suppressAutoHyphens/>
        <w:ind w:firstLine="709"/>
        <w:contextualSpacing/>
        <w:mirrorIndents/>
        <w:jc w:val="both"/>
      </w:pPr>
      <w:r w:rsidRPr="009D7B45">
        <w:t>В сфере бюджетного процесса представительный орган обладает следующими полномочиями:</w:t>
      </w:r>
    </w:p>
    <w:p w:rsidR="009D7B45" w:rsidRPr="009D7B45" w:rsidRDefault="009D7B45" w:rsidP="009D7B45">
      <w:pPr>
        <w:numPr>
          <w:ilvl w:val="0"/>
          <w:numId w:val="13"/>
        </w:numPr>
        <w:suppressAutoHyphens/>
        <w:spacing w:after="200"/>
        <w:ind w:left="0"/>
        <w:contextualSpacing/>
        <w:mirrorIndents/>
        <w:jc w:val="both"/>
        <w:rPr>
          <w:rFonts w:eastAsia="Calibri"/>
        </w:rPr>
      </w:pPr>
      <w:r w:rsidRPr="009D7B45">
        <w:rPr>
          <w:rFonts w:eastAsia="Calibri"/>
        </w:rPr>
        <w:lastRenderedPageBreak/>
        <w:t>рассматривает и утверждает местный бюджет;</w:t>
      </w:r>
    </w:p>
    <w:p w:rsidR="009D7B45" w:rsidRPr="009D7B45" w:rsidRDefault="009D7B45" w:rsidP="009D7B45">
      <w:pPr>
        <w:numPr>
          <w:ilvl w:val="0"/>
          <w:numId w:val="13"/>
        </w:numPr>
        <w:suppressAutoHyphens/>
        <w:spacing w:after="200"/>
        <w:ind w:left="0"/>
        <w:contextualSpacing/>
        <w:mirrorIndents/>
        <w:jc w:val="both"/>
        <w:rPr>
          <w:rFonts w:eastAsia="Calibri"/>
        </w:rPr>
      </w:pPr>
      <w:r w:rsidRPr="009D7B45">
        <w:rPr>
          <w:rFonts w:eastAsia="Calibri"/>
        </w:rPr>
        <w:t>рассматривает и утверждает отчеты об исполнении местного бюджета;</w:t>
      </w:r>
    </w:p>
    <w:p w:rsidR="009D7B45" w:rsidRPr="009D7B45" w:rsidRDefault="009D7B45" w:rsidP="009D7B45">
      <w:pPr>
        <w:numPr>
          <w:ilvl w:val="0"/>
          <w:numId w:val="13"/>
        </w:numPr>
        <w:suppressAutoHyphens/>
        <w:spacing w:after="200"/>
        <w:ind w:left="0"/>
        <w:contextualSpacing/>
        <w:mirrorIndents/>
        <w:jc w:val="both"/>
        <w:rPr>
          <w:rFonts w:eastAsia="Calibri"/>
        </w:rPr>
      </w:pPr>
      <w:r w:rsidRPr="009D7B45">
        <w:rPr>
          <w:rFonts w:eastAsia="Calibri"/>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D7B45" w:rsidRPr="009D7B45" w:rsidRDefault="009D7B45" w:rsidP="009D7B45">
      <w:pPr>
        <w:numPr>
          <w:ilvl w:val="0"/>
          <w:numId w:val="13"/>
        </w:numPr>
        <w:suppressAutoHyphens/>
        <w:spacing w:after="200"/>
        <w:ind w:left="0"/>
        <w:contextualSpacing/>
        <w:mirrorIndents/>
        <w:jc w:val="both"/>
        <w:rPr>
          <w:rFonts w:eastAsia="Calibri"/>
        </w:rPr>
      </w:pPr>
      <w:r w:rsidRPr="009D7B45">
        <w:rPr>
          <w:rFonts w:eastAsia="Calibri"/>
        </w:rPr>
        <w:t>формирует и определяет правовой статус контрольно-счетного органа;</w:t>
      </w:r>
    </w:p>
    <w:p w:rsidR="009D7B45" w:rsidRPr="009D7B45" w:rsidRDefault="009D7B45" w:rsidP="009D7B45">
      <w:pPr>
        <w:numPr>
          <w:ilvl w:val="0"/>
          <w:numId w:val="13"/>
        </w:numPr>
        <w:suppressAutoHyphens/>
        <w:spacing w:after="200"/>
        <w:ind w:left="0"/>
        <w:contextualSpacing/>
        <w:mirrorIndents/>
        <w:jc w:val="both"/>
        <w:rPr>
          <w:rFonts w:eastAsia="Calibri"/>
        </w:rPr>
      </w:pPr>
      <w:r w:rsidRPr="009D7B45">
        <w:rPr>
          <w:rFonts w:eastAsia="Calibri"/>
        </w:rPr>
        <w:t>устанавливает порядок осуществления внешней проверки годового отчета об исполнении местного бюджета контрольно-счетным органом;</w:t>
      </w:r>
    </w:p>
    <w:p w:rsidR="009D7B45" w:rsidRPr="009D7B45" w:rsidRDefault="009D7B45" w:rsidP="009D7B45">
      <w:pPr>
        <w:numPr>
          <w:ilvl w:val="0"/>
          <w:numId w:val="13"/>
        </w:numPr>
        <w:suppressAutoHyphens/>
        <w:spacing w:after="200"/>
        <w:ind w:left="0"/>
        <w:contextualSpacing/>
        <w:mirrorIndents/>
        <w:jc w:val="both"/>
        <w:rPr>
          <w:rFonts w:eastAsia="Calibri"/>
        </w:rPr>
      </w:pPr>
      <w:r w:rsidRPr="009D7B45">
        <w:rPr>
          <w:rFonts w:eastAsia="Calibri"/>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Pr="009D7B45">
        <w:rPr>
          <w:rFonts w:eastAsia="Calibri"/>
          <w:bCs/>
        </w:rPr>
        <w:t>Усть-Ярульского</w:t>
      </w:r>
      <w:r w:rsidRPr="009D7B45">
        <w:rPr>
          <w:rFonts w:eastAsia="Calibri"/>
        </w:rPr>
        <w:t xml:space="preserve">  сельсовета.</w:t>
      </w:r>
    </w:p>
    <w:p w:rsidR="009D7B45" w:rsidRPr="009D7B45" w:rsidRDefault="009D7B45" w:rsidP="009D7B45">
      <w:pPr>
        <w:suppressAutoHyphens/>
        <w:ind w:firstLine="709"/>
        <w:contextualSpacing/>
        <w:mirrorIndents/>
        <w:jc w:val="both"/>
        <w:rPr>
          <w:rFonts w:eastAsia="Calibri"/>
        </w:rPr>
      </w:pPr>
    </w:p>
    <w:p w:rsidR="009D7B45" w:rsidRPr="009D7B45" w:rsidRDefault="009D7B45" w:rsidP="009D7B45">
      <w:pPr>
        <w:suppressAutoHyphens/>
        <w:ind w:firstLine="709"/>
        <w:jc w:val="both"/>
      </w:pPr>
      <w:r w:rsidRPr="009D7B45">
        <w:t xml:space="preserve">Статья 3. Бюджетные полномочия Главы </w:t>
      </w:r>
      <w:r w:rsidRPr="009D7B45">
        <w:rPr>
          <w:rFonts w:eastAsia="Calibri"/>
          <w:bCs/>
        </w:rPr>
        <w:t>Усть-Ярульского</w:t>
      </w:r>
      <w:r w:rsidRPr="009D7B45">
        <w:t xml:space="preserve"> сельсовета</w:t>
      </w:r>
    </w:p>
    <w:p w:rsidR="009D7B45" w:rsidRPr="009D7B45" w:rsidRDefault="009D7B45" w:rsidP="009D7B45">
      <w:pPr>
        <w:suppressAutoHyphens/>
        <w:ind w:firstLine="709"/>
        <w:jc w:val="both"/>
      </w:pPr>
    </w:p>
    <w:p w:rsidR="009D7B45" w:rsidRPr="009D7B45" w:rsidRDefault="009D7B45" w:rsidP="009D7B45">
      <w:pPr>
        <w:suppressAutoHyphens/>
        <w:ind w:firstLine="709"/>
        <w:jc w:val="both"/>
      </w:pPr>
      <w:r w:rsidRPr="009D7B45">
        <w:t xml:space="preserve">1. Глава </w:t>
      </w:r>
      <w:r w:rsidRPr="009D7B45">
        <w:rPr>
          <w:rFonts w:eastAsia="Calibri"/>
          <w:bCs/>
        </w:rPr>
        <w:t>Усть-Ярульского</w:t>
      </w:r>
      <w:r w:rsidRPr="009D7B45">
        <w:t xml:space="preserve"> сельсовета подписывает решение представительного органа об утверждении местного бюджета на очередной финансовый год и плановый период.</w:t>
      </w:r>
    </w:p>
    <w:p w:rsidR="009D7B45" w:rsidRPr="009D7B45" w:rsidRDefault="009D7B45" w:rsidP="009D7B45">
      <w:pPr>
        <w:suppressAutoHyphens/>
        <w:ind w:firstLine="709"/>
        <w:jc w:val="both"/>
        <w:rPr>
          <w:rFonts w:eastAsia="Calibri"/>
        </w:rPr>
      </w:pPr>
      <w:r w:rsidRPr="009D7B45">
        <w:rPr>
          <w:rFonts w:eastAsia="Calibri"/>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Pr="009D7B45">
        <w:rPr>
          <w:rFonts w:eastAsia="Calibri"/>
          <w:bCs/>
        </w:rPr>
        <w:t>Усть-Ярульского</w:t>
      </w:r>
      <w:r w:rsidRPr="009D7B45">
        <w:rPr>
          <w:rFonts w:eastAsia="Calibri"/>
        </w:rPr>
        <w:t xml:space="preserve"> сельсовета.</w:t>
      </w:r>
    </w:p>
    <w:p w:rsidR="009D7B45" w:rsidRPr="009D7B45" w:rsidRDefault="009D7B45" w:rsidP="009D7B45">
      <w:pPr>
        <w:suppressAutoHyphens/>
        <w:ind w:firstLine="709"/>
        <w:jc w:val="both"/>
      </w:pPr>
    </w:p>
    <w:p w:rsidR="009D7B45" w:rsidRPr="009D7B45" w:rsidRDefault="009D7B45" w:rsidP="009D7B45">
      <w:pPr>
        <w:suppressAutoHyphens/>
        <w:ind w:firstLine="709"/>
        <w:jc w:val="both"/>
      </w:pPr>
      <w:r w:rsidRPr="009D7B45">
        <w:t>Статья 4. Бюджетные полномочия местной администрации</w:t>
      </w:r>
    </w:p>
    <w:p w:rsidR="009D7B45" w:rsidRPr="009D7B45" w:rsidRDefault="009D7B45" w:rsidP="009D7B45">
      <w:pPr>
        <w:suppressAutoHyphens/>
        <w:ind w:firstLine="709"/>
        <w:jc w:val="both"/>
        <w:rPr>
          <w:b/>
        </w:rPr>
      </w:pPr>
    </w:p>
    <w:p w:rsidR="009D7B45" w:rsidRPr="009D7B45" w:rsidRDefault="009D7B45" w:rsidP="009D7B45">
      <w:pPr>
        <w:suppressAutoHyphens/>
        <w:ind w:firstLine="709"/>
        <w:contextualSpacing/>
        <w:mirrorIndents/>
        <w:jc w:val="both"/>
      </w:pPr>
      <w:r w:rsidRPr="009D7B45">
        <w:t>1. Местная администрация обладает следующими полномочиями:</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устанавливает порядок финансового обеспечения выполнения муниципальных заданий за счет средств местного бюджета;</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устанавливает порядок утверждения нормативных затрат на оказание муниципальных услуг;</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устанавливает порядок предоставления средств из местного бюджета при выполнении условий;</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устанавливает порядок использования бюджетных ассигнований резервного фонда местной администрации;</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устанавливает порядок ведения реестра расходных обязательств;</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rPr>
          <w:rFonts w:eastAsia="Calibri"/>
          <w:bCs/>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9D7B45">
        <w:t>;</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 xml:space="preserve">осуществляет управление муниципальным долгом </w:t>
      </w:r>
      <w:r w:rsidRPr="009D7B45">
        <w:rPr>
          <w:rFonts w:eastAsia="Calibri"/>
          <w:bCs/>
        </w:rPr>
        <w:t>Усть-Ярульского</w:t>
      </w:r>
      <w:r w:rsidRPr="009D7B45">
        <w:t xml:space="preserve">  сельсовета в соответствии с Уставом </w:t>
      </w:r>
      <w:r w:rsidRPr="009D7B45">
        <w:rPr>
          <w:rFonts w:eastAsia="Calibri"/>
          <w:bCs/>
        </w:rPr>
        <w:t>Усть-Ярульского</w:t>
      </w:r>
      <w:r w:rsidRPr="009D7B45">
        <w:t xml:space="preserve"> сельсовета;</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 xml:space="preserve">осуществляет муниципальные заимствования от имени </w:t>
      </w:r>
      <w:r w:rsidRPr="009D7B45">
        <w:rPr>
          <w:rFonts w:eastAsia="Calibri"/>
          <w:bCs/>
        </w:rPr>
        <w:t>Усть-Ярульского</w:t>
      </w:r>
      <w:r w:rsidRPr="009D7B45">
        <w:t xml:space="preserve">  сельсовета;</w:t>
      </w:r>
    </w:p>
    <w:p w:rsidR="009D7B45" w:rsidRPr="009D7B45" w:rsidRDefault="009D7B45" w:rsidP="009D7B45">
      <w:pPr>
        <w:numPr>
          <w:ilvl w:val="1"/>
          <w:numId w:val="14"/>
        </w:numPr>
        <w:tabs>
          <w:tab w:val="num" w:pos="993"/>
        </w:tabs>
        <w:suppressAutoHyphens/>
        <w:spacing w:after="200"/>
        <w:ind w:left="0"/>
        <w:contextualSpacing/>
        <w:mirrorIndents/>
        <w:jc w:val="both"/>
      </w:pPr>
      <w:r w:rsidRPr="009D7B45">
        <w:t xml:space="preserve">предоставляет муниципальные гарантии от имени </w:t>
      </w:r>
      <w:r w:rsidRPr="009D7B45">
        <w:rPr>
          <w:rFonts w:eastAsia="Calibri"/>
          <w:bCs/>
        </w:rPr>
        <w:t>Усть-Ярульского</w:t>
      </w:r>
      <w:r w:rsidRPr="009D7B45">
        <w:t xml:space="preserve"> сельсовета;</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устанавливает состав информации, вносимой в муниципальную долговую книгу, порядок и срок ее внесения;</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lastRenderedPageBreak/>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Pr="009D7B45">
        <w:rPr>
          <w:rFonts w:eastAsia="Calibri"/>
          <w:bCs/>
        </w:rPr>
        <w:t>Усть-Ярульского</w:t>
      </w:r>
      <w:r w:rsidRPr="009D7B45">
        <w:t xml:space="preserve"> сельсовета и (или) находящимися в их ведении бюджетными учреждениями;</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составляет проект местного бюджета;</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 xml:space="preserve">устанавливает порядок разработки прогноза социально-экономического развития </w:t>
      </w:r>
      <w:r w:rsidRPr="009D7B45">
        <w:rPr>
          <w:rFonts w:eastAsia="Calibri"/>
          <w:bCs/>
        </w:rPr>
        <w:t>Усть-Ярульского</w:t>
      </w:r>
      <w:r w:rsidRPr="009D7B45">
        <w:t xml:space="preserve">  сельсовета, одобряет прогноз социально-экономического развития </w:t>
      </w:r>
      <w:r w:rsidRPr="009D7B45">
        <w:rPr>
          <w:rFonts w:eastAsia="Calibri"/>
          <w:bCs/>
        </w:rPr>
        <w:t>Усть-Ярульского</w:t>
      </w:r>
      <w:r w:rsidRPr="009D7B45">
        <w:t xml:space="preserve"> сельсовета;</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утверждает муниципальные программы (подпрограммы), реализуемые за счет средств местного бюджета;</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определяет сроки реализации муниципальных программ в установленном порядке;</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устанавливает порядок принятия решений о разработке муниципальных программ и их формирования и реализации;</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устанавливает порядок проведения оценки эффективности реализации муниципальных программ и ее критерии;</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устанавливает порядок и сроки составления проекта местного бюджета;</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обеспечивает исполнение местного бюджета;</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 xml:space="preserve">утверждает генеральные условия эмиссии и обращения муниципальных ценных бумаг  </w:t>
      </w:r>
      <w:r w:rsidRPr="009D7B45">
        <w:rPr>
          <w:rFonts w:eastAsia="Calibri"/>
          <w:bCs/>
        </w:rPr>
        <w:t>Усть-Ярульского</w:t>
      </w:r>
      <w:r w:rsidRPr="009D7B45">
        <w:t xml:space="preserve"> сельсовета;</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организует бюджетный учет, составляет отчеты об исполнении местного бюджета;</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осуществляет бюджетные полномочия финансового органа, определенные Бюджетным кодексом Российской Федерации;</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rPr>
          <w:rFonts w:eastAsia="Calibri"/>
          <w:bCs/>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rPr>
          <w:rFonts w:eastAsia="Calibri"/>
          <w:bCs/>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9D7B45" w:rsidRPr="009D7B45" w:rsidRDefault="009D7B45" w:rsidP="009D7B45">
      <w:pPr>
        <w:numPr>
          <w:ilvl w:val="1"/>
          <w:numId w:val="14"/>
        </w:numPr>
        <w:tabs>
          <w:tab w:val="num" w:pos="993"/>
        </w:tabs>
        <w:suppressAutoHyphens/>
        <w:spacing w:after="200"/>
        <w:ind w:left="0" w:right="-284"/>
        <w:contextualSpacing/>
        <w:mirrorIndents/>
        <w:jc w:val="both"/>
      </w:pPr>
      <w:r w:rsidRPr="009D7B45">
        <w:t>осуществляет иные полномочия в соответствии с федеральным законодательством, законодательством Красноярского края</w:t>
      </w:r>
      <w:r w:rsidRPr="009D7B45">
        <w:rPr>
          <w:i/>
        </w:rPr>
        <w:t xml:space="preserve"> </w:t>
      </w:r>
      <w:r w:rsidRPr="009D7B45">
        <w:t xml:space="preserve">и нормативными правовыми актами органов местного самоуправления </w:t>
      </w:r>
      <w:r w:rsidRPr="009D7B45">
        <w:rPr>
          <w:rFonts w:eastAsia="Calibri"/>
          <w:bCs/>
        </w:rPr>
        <w:t>Усть-Ярульского</w:t>
      </w:r>
      <w:r w:rsidRPr="009D7B45">
        <w:t xml:space="preserve">  сельсовета.</w:t>
      </w:r>
    </w:p>
    <w:p w:rsidR="009D7B45" w:rsidRPr="009D7B45" w:rsidRDefault="009D7B45" w:rsidP="009D7B45">
      <w:pPr>
        <w:suppressAutoHyphens/>
        <w:ind w:firstLine="709"/>
        <w:contextualSpacing/>
        <w:mirrorIndents/>
        <w:jc w:val="both"/>
      </w:pPr>
    </w:p>
    <w:p w:rsidR="009D7B45" w:rsidRPr="009D7B45" w:rsidRDefault="009D7B45" w:rsidP="009D7B45">
      <w:pPr>
        <w:widowControl w:val="0"/>
        <w:suppressAutoHyphens/>
        <w:ind w:firstLine="709"/>
        <w:jc w:val="both"/>
      </w:pPr>
      <w:r w:rsidRPr="009D7B45">
        <w:t>Статья 4.1. Бюджетные полномочия главного распорядителя (распорядителя) бюджетных средств</w:t>
      </w:r>
    </w:p>
    <w:p w:rsidR="009D7B45" w:rsidRPr="009D7B45" w:rsidRDefault="009D7B45" w:rsidP="009D7B45">
      <w:pPr>
        <w:widowControl w:val="0"/>
        <w:suppressAutoHyphens/>
        <w:ind w:firstLine="709"/>
        <w:jc w:val="both"/>
      </w:pPr>
    </w:p>
    <w:p w:rsidR="009D7B45" w:rsidRPr="009D7B45" w:rsidRDefault="009D7B45" w:rsidP="009D7B45">
      <w:pPr>
        <w:widowControl w:val="0"/>
        <w:suppressAutoHyphens/>
        <w:ind w:firstLine="709"/>
        <w:jc w:val="both"/>
      </w:pPr>
      <w:r w:rsidRPr="009D7B45">
        <w:t>1. Главный распорядитель бюджетных средств обладает следующими бюджетными полномочиями:</w:t>
      </w:r>
    </w:p>
    <w:p w:rsidR="009D7B45" w:rsidRPr="009D7B45" w:rsidRDefault="009D7B45" w:rsidP="009D7B45">
      <w:pPr>
        <w:widowControl w:val="0"/>
        <w:suppressAutoHyphens/>
        <w:ind w:firstLine="709"/>
        <w:jc w:val="both"/>
      </w:pPr>
      <w:r w:rsidRPr="009D7B45">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D7B45" w:rsidRPr="009D7B45" w:rsidRDefault="009D7B45" w:rsidP="009D7B45">
      <w:pPr>
        <w:widowControl w:val="0"/>
        <w:suppressAutoHyphens/>
        <w:ind w:firstLine="709"/>
        <w:jc w:val="both"/>
      </w:pPr>
      <w:r w:rsidRPr="009D7B45">
        <w:t>2) формирует перечень подведомственных ему распорядителей и получателей бюджетных средств;</w:t>
      </w:r>
    </w:p>
    <w:p w:rsidR="009D7B45" w:rsidRPr="009D7B45" w:rsidRDefault="009D7B45" w:rsidP="009D7B45">
      <w:pPr>
        <w:widowControl w:val="0"/>
        <w:suppressAutoHyphens/>
        <w:ind w:firstLine="709"/>
        <w:jc w:val="both"/>
      </w:pPr>
      <w:r w:rsidRPr="009D7B45">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D7B45" w:rsidRPr="009D7B45" w:rsidRDefault="009D7B45" w:rsidP="009D7B45">
      <w:pPr>
        <w:widowControl w:val="0"/>
        <w:suppressAutoHyphens/>
        <w:ind w:firstLine="709"/>
        <w:jc w:val="both"/>
      </w:pPr>
      <w:r w:rsidRPr="009D7B45">
        <w:t>4) осуществляет планирование соответствующих расходов бюджета, составляет обоснования бюджетных ассигнований;</w:t>
      </w:r>
    </w:p>
    <w:p w:rsidR="009D7B45" w:rsidRPr="009D7B45" w:rsidRDefault="009D7B45" w:rsidP="009D7B45">
      <w:pPr>
        <w:widowControl w:val="0"/>
        <w:suppressAutoHyphens/>
        <w:ind w:firstLine="709"/>
        <w:jc w:val="both"/>
      </w:pPr>
      <w:r w:rsidRPr="009D7B45">
        <w:t xml:space="preserve">5) составляет, утверждает и ведет бюджетную роспись, распределяет бюджетные </w:t>
      </w:r>
      <w:r w:rsidRPr="009D7B45">
        <w:lastRenderedPageBreak/>
        <w:t>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D7B45" w:rsidRPr="009D7B45" w:rsidRDefault="009D7B45" w:rsidP="009D7B45">
      <w:pPr>
        <w:widowControl w:val="0"/>
        <w:suppressAutoHyphens/>
        <w:ind w:firstLine="709"/>
        <w:jc w:val="both"/>
      </w:pPr>
      <w:r w:rsidRPr="009D7B45">
        <w:t>6) вносит предложения по формированию и изменению лимитов бюджетных обязательств;</w:t>
      </w:r>
    </w:p>
    <w:p w:rsidR="009D7B45" w:rsidRPr="009D7B45" w:rsidRDefault="009D7B45" w:rsidP="009D7B45">
      <w:pPr>
        <w:widowControl w:val="0"/>
        <w:suppressAutoHyphens/>
        <w:ind w:firstLine="709"/>
        <w:jc w:val="both"/>
      </w:pPr>
      <w:r w:rsidRPr="009D7B45">
        <w:t>7) вносит предложения по формированию и изменению сводной бюджетной росписи;</w:t>
      </w:r>
    </w:p>
    <w:p w:rsidR="009D7B45" w:rsidRPr="009D7B45" w:rsidRDefault="009D7B45" w:rsidP="009D7B45">
      <w:pPr>
        <w:widowControl w:val="0"/>
        <w:suppressAutoHyphens/>
        <w:ind w:firstLine="709"/>
        <w:jc w:val="both"/>
      </w:pPr>
      <w:r w:rsidRPr="009D7B45">
        <w:t>8) определяет порядок утверждения бюджетных смет подведомственных получателей бюджетных средств, являющихся казенными учреждениями;</w:t>
      </w:r>
    </w:p>
    <w:p w:rsidR="009D7B45" w:rsidRPr="009D7B45" w:rsidRDefault="009D7B45" w:rsidP="009D7B45">
      <w:pPr>
        <w:widowControl w:val="0"/>
        <w:suppressAutoHyphens/>
        <w:ind w:firstLine="709"/>
        <w:jc w:val="both"/>
      </w:pPr>
      <w:r w:rsidRPr="009D7B45">
        <w:t>9) формирует и утверждает муниципальные задания;</w:t>
      </w:r>
    </w:p>
    <w:p w:rsidR="009D7B45" w:rsidRPr="009D7B45" w:rsidRDefault="009D7B45" w:rsidP="009D7B45">
      <w:pPr>
        <w:widowControl w:val="0"/>
        <w:suppressAutoHyphens/>
        <w:ind w:firstLine="709"/>
        <w:jc w:val="both"/>
      </w:pPr>
      <w:r w:rsidRPr="009D7B45">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D7B45" w:rsidRPr="009D7B45" w:rsidRDefault="009D7B45" w:rsidP="009D7B45">
      <w:pPr>
        <w:widowControl w:val="0"/>
        <w:suppressAutoHyphens/>
        <w:ind w:firstLine="709"/>
        <w:jc w:val="both"/>
      </w:pPr>
      <w:r w:rsidRPr="009D7B45">
        <w:t>11) формирует бюджетную отчетность главного распорядителя бюджетных средств;</w:t>
      </w:r>
    </w:p>
    <w:p w:rsidR="009D7B45" w:rsidRPr="009D7B45" w:rsidRDefault="009D7B45" w:rsidP="009D7B45">
      <w:pPr>
        <w:widowControl w:val="0"/>
        <w:suppressAutoHyphens/>
        <w:ind w:firstLine="709"/>
        <w:jc w:val="both"/>
      </w:pPr>
      <w:r w:rsidRPr="009D7B45">
        <w:t>11.1) отвечает от имени муниципального образования по денежным обязательствам подведомственных ему получателей бюджетных средств;</w:t>
      </w:r>
    </w:p>
    <w:p w:rsidR="009D7B45" w:rsidRPr="009D7B45" w:rsidRDefault="009D7B45" w:rsidP="009D7B45">
      <w:pPr>
        <w:widowControl w:val="0"/>
        <w:suppressAutoHyphens/>
        <w:ind w:firstLine="709"/>
        <w:jc w:val="both"/>
      </w:pPr>
      <w:r w:rsidRPr="009D7B45">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D7B45" w:rsidRPr="009D7B45" w:rsidRDefault="009D7B45" w:rsidP="009D7B45">
      <w:pPr>
        <w:widowControl w:val="0"/>
        <w:suppressAutoHyphens/>
        <w:ind w:firstLine="709"/>
        <w:jc w:val="both"/>
      </w:pPr>
      <w:r w:rsidRPr="009D7B45">
        <w:t>2. Распорядитель бюджетных средств обладает следующими бюджетными полномочиями:</w:t>
      </w:r>
    </w:p>
    <w:p w:rsidR="009D7B45" w:rsidRPr="009D7B45" w:rsidRDefault="009D7B45" w:rsidP="009D7B45">
      <w:pPr>
        <w:widowControl w:val="0"/>
        <w:suppressAutoHyphens/>
        <w:ind w:firstLine="709"/>
        <w:jc w:val="both"/>
      </w:pPr>
      <w:r w:rsidRPr="009D7B45">
        <w:t>1) осуществляет планирование соответствующих расходов бюджета;</w:t>
      </w:r>
    </w:p>
    <w:p w:rsidR="009D7B45" w:rsidRPr="009D7B45" w:rsidRDefault="009D7B45" w:rsidP="009D7B45">
      <w:pPr>
        <w:widowControl w:val="0"/>
        <w:suppressAutoHyphens/>
        <w:ind w:firstLine="709"/>
        <w:jc w:val="both"/>
      </w:pPr>
      <w:r w:rsidRPr="009D7B45">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D7B45" w:rsidRPr="009D7B45" w:rsidRDefault="009D7B45" w:rsidP="009D7B45">
      <w:pPr>
        <w:widowControl w:val="0"/>
        <w:suppressAutoHyphens/>
        <w:ind w:firstLine="709"/>
        <w:jc w:val="both"/>
      </w:pPr>
      <w:r w:rsidRPr="009D7B45">
        <w:t>3) вносит предложения главному распорядителю бюджетных средств, в ведении которого находится, по формированию и изменению бюджетной росписи;</w:t>
      </w:r>
    </w:p>
    <w:p w:rsidR="009D7B45" w:rsidRPr="009D7B45" w:rsidRDefault="009D7B45" w:rsidP="009D7B45">
      <w:pPr>
        <w:widowControl w:val="0"/>
        <w:suppressAutoHyphens/>
        <w:ind w:firstLine="709"/>
        <w:jc w:val="both"/>
      </w:pPr>
      <w:r w:rsidRPr="009D7B45">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D7B45" w:rsidRPr="009D7B45" w:rsidRDefault="009D7B45" w:rsidP="009D7B45">
      <w:pPr>
        <w:widowControl w:val="0"/>
        <w:suppressAutoHyphens/>
        <w:ind w:firstLine="709"/>
        <w:jc w:val="both"/>
      </w:pPr>
      <w:r w:rsidRPr="009D7B45">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D7B45" w:rsidRPr="009D7B45" w:rsidRDefault="009D7B45" w:rsidP="009D7B45">
      <w:pPr>
        <w:widowControl w:val="0"/>
        <w:suppressAutoHyphens/>
        <w:ind w:firstLine="709"/>
        <w:jc w:val="both"/>
      </w:pPr>
      <w:r w:rsidRPr="009D7B45">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9D7B45" w:rsidRPr="009D7B45" w:rsidRDefault="009D7B45" w:rsidP="009D7B45">
      <w:pPr>
        <w:widowControl w:val="0"/>
        <w:suppressAutoHyphens/>
        <w:ind w:firstLine="709"/>
        <w:jc w:val="both"/>
      </w:pPr>
      <w:r w:rsidRPr="009D7B45">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D7B45" w:rsidRPr="009D7B45" w:rsidRDefault="009D7B45" w:rsidP="009D7B45">
      <w:pPr>
        <w:widowControl w:val="0"/>
        <w:suppressAutoHyphens/>
        <w:ind w:firstLine="709"/>
        <w:jc w:val="both"/>
      </w:pPr>
      <w:r w:rsidRPr="009D7B45">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D7B45" w:rsidRPr="009D7B45" w:rsidRDefault="009D7B45" w:rsidP="009D7B45">
      <w:pPr>
        <w:widowControl w:val="0"/>
        <w:suppressAutoHyphens/>
        <w:ind w:firstLine="709"/>
        <w:jc w:val="both"/>
      </w:pPr>
      <w:r w:rsidRPr="009D7B45">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9D7B45" w:rsidRPr="009D7B45" w:rsidRDefault="009D7B45" w:rsidP="009D7B45">
      <w:pPr>
        <w:widowControl w:val="0"/>
        <w:suppressAutoHyphens/>
        <w:ind w:firstLine="709"/>
        <w:jc w:val="both"/>
      </w:pPr>
      <w:r w:rsidRPr="009D7B45">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9D7B45" w:rsidRPr="009D7B45" w:rsidRDefault="009D7B45" w:rsidP="009D7B45">
      <w:pPr>
        <w:suppressAutoHyphens/>
        <w:ind w:firstLine="709"/>
        <w:jc w:val="both"/>
      </w:pPr>
    </w:p>
    <w:p w:rsidR="009D7B45" w:rsidRPr="009D7B45" w:rsidRDefault="009D7B45" w:rsidP="009D7B45">
      <w:pPr>
        <w:suppressAutoHyphens/>
        <w:ind w:firstLine="709"/>
        <w:jc w:val="both"/>
        <w:rPr>
          <w:rFonts w:eastAsia="Calibri"/>
          <w:bCs/>
          <w:color w:val="000000"/>
          <w:shd w:val="clear" w:color="auto" w:fill="FFFFFF"/>
        </w:rPr>
      </w:pPr>
      <w:r w:rsidRPr="009D7B45">
        <w:t xml:space="preserve">Статья 5. </w:t>
      </w:r>
      <w:r w:rsidRPr="009D7B45">
        <w:rPr>
          <w:rFonts w:eastAsia="Calibri"/>
          <w:bCs/>
          <w:color w:val="000000"/>
          <w:shd w:val="clear" w:color="auto" w:fill="FFFFFF"/>
        </w:rPr>
        <w:t>Бюджетные полномочия иных участников бюджетного процесса в</w:t>
      </w:r>
    </w:p>
    <w:p w:rsidR="009D7B45" w:rsidRPr="009D7B45" w:rsidRDefault="009D7B45" w:rsidP="009D7B45">
      <w:pPr>
        <w:suppressAutoHyphens/>
        <w:jc w:val="both"/>
      </w:pPr>
      <w:r w:rsidRPr="009D7B45">
        <w:rPr>
          <w:rFonts w:eastAsia="Calibri"/>
          <w:bCs/>
          <w:color w:val="000000"/>
          <w:shd w:val="clear" w:color="auto" w:fill="FFFFFF"/>
        </w:rPr>
        <w:t>Усть-Ярульском сельсовете</w:t>
      </w:r>
    </w:p>
    <w:p w:rsidR="009D7B45" w:rsidRPr="009D7B45" w:rsidRDefault="009D7B45" w:rsidP="009D7B45">
      <w:pPr>
        <w:suppressAutoHyphens/>
        <w:ind w:firstLine="709"/>
        <w:jc w:val="both"/>
        <w:rPr>
          <w:rFonts w:eastAsia="Calibri"/>
          <w:i/>
          <w:color w:val="000000"/>
          <w:shd w:val="clear" w:color="auto" w:fill="FFFFFF"/>
        </w:rPr>
      </w:pPr>
    </w:p>
    <w:p w:rsidR="009D7B45" w:rsidRPr="009D7B45" w:rsidRDefault="009D7B45" w:rsidP="009D7B45">
      <w:pPr>
        <w:suppressAutoHyphens/>
        <w:ind w:firstLine="709"/>
        <w:jc w:val="both"/>
        <w:rPr>
          <w:rFonts w:eastAsia="Calibri"/>
        </w:rPr>
      </w:pPr>
      <w:r w:rsidRPr="009D7B45">
        <w:rPr>
          <w:rFonts w:eastAsia="Calibri"/>
          <w:color w:val="000000"/>
          <w:shd w:val="clear" w:color="auto" w:fill="FFFFFF"/>
        </w:rPr>
        <w:t>1. Бюджетные полномочия органов муниципального финансового контроля осуществляются</w:t>
      </w:r>
      <w:r w:rsidRPr="009D7B45">
        <w:rPr>
          <w:rFonts w:eastAsia="Calibri"/>
          <w:iCs/>
        </w:rPr>
        <w:t xml:space="preserve"> в соответствии с Бюджетным кодексом Российской Федерации.</w:t>
      </w:r>
    </w:p>
    <w:p w:rsidR="009D7B45" w:rsidRPr="009D7B45" w:rsidRDefault="009D7B45" w:rsidP="009D7B45">
      <w:pPr>
        <w:suppressAutoHyphens/>
        <w:ind w:firstLine="709"/>
        <w:jc w:val="both"/>
        <w:rPr>
          <w:rFonts w:eastAsia="Calibri"/>
        </w:rPr>
      </w:pPr>
      <w:r w:rsidRPr="009D7B45">
        <w:rPr>
          <w:rFonts w:eastAsia="Calibri"/>
          <w:iCs/>
        </w:rPr>
        <w:t xml:space="preserve">2. </w:t>
      </w:r>
      <w:r w:rsidRPr="009D7B45">
        <w:rPr>
          <w:rFonts w:eastAsia="Calibri"/>
          <w:color w:val="000000"/>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9D7B45" w:rsidRPr="009D7B45" w:rsidRDefault="009D7B45" w:rsidP="009D7B45">
      <w:pPr>
        <w:suppressAutoHyphens/>
        <w:ind w:firstLine="709"/>
        <w:jc w:val="both"/>
        <w:rPr>
          <w:rFonts w:eastAsia="Calibri"/>
          <w:iCs/>
        </w:rPr>
      </w:pPr>
    </w:p>
    <w:p w:rsidR="009D7B45" w:rsidRPr="009D7B45" w:rsidRDefault="009D7B45" w:rsidP="009D7B45">
      <w:pPr>
        <w:suppressAutoHyphens/>
        <w:ind w:firstLine="709"/>
        <w:jc w:val="both"/>
      </w:pPr>
      <w:r w:rsidRPr="009D7B45">
        <w:t>Глава 2. Доходы и расходы местного бюджета</w:t>
      </w:r>
    </w:p>
    <w:p w:rsidR="009D7B45" w:rsidRPr="009D7B45" w:rsidRDefault="009D7B45" w:rsidP="009D7B45">
      <w:pPr>
        <w:suppressAutoHyphens/>
        <w:ind w:firstLine="709"/>
        <w:jc w:val="both"/>
      </w:pPr>
    </w:p>
    <w:p w:rsidR="009D7B45" w:rsidRPr="009D7B45" w:rsidRDefault="009D7B45" w:rsidP="009D7B45">
      <w:pPr>
        <w:suppressAutoHyphens/>
        <w:ind w:firstLine="709"/>
        <w:jc w:val="both"/>
      </w:pPr>
      <w:r w:rsidRPr="009D7B45">
        <w:t>Статья 6. Доходы местного бюджета</w:t>
      </w:r>
    </w:p>
    <w:p w:rsidR="009D7B45" w:rsidRPr="009D7B45" w:rsidRDefault="009D7B45" w:rsidP="009D7B45">
      <w:pPr>
        <w:suppressAutoHyphens/>
        <w:ind w:firstLine="709"/>
        <w:jc w:val="both"/>
      </w:pPr>
    </w:p>
    <w:p w:rsidR="009D7B45" w:rsidRPr="009D7B45" w:rsidRDefault="009D7B45" w:rsidP="009D7B45">
      <w:pPr>
        <w:numPr>
          <w:ilvl w:val="0"/>
          <w:numId w:val="17"/>
        </w:numPr>
        <w:suppressAutoHyphens/>
        <w:spacing w:after="200"/>
        <w:contextualSpacing/>
        <w:mirrorIndents/>
        <w:jc w:val="both"/>
      </w:pPr>
      <w:r w:rsidRPr="009D7B45">
        <w:rPr>
          <w:color w:val="000000"/>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D7B45" w:rsidRPr="009D7B45" w:rsidRDefault="009D7B45" w:rsidP="009D7B45">
      <w:pPr>
        <w:numPr>
          <w:ilvl w:val="0"/>
          <w:numId w:val="17"/>
        </w:numPr>
        <w:suppressAutoHyphens/>
        <w:spacing w:after="200"/>
        <w:contextualSpacing/>
        <w:mirrorIndents/>
        <w:jc w:val="both"/>
        <w:rPr>
          <w:rFonts w:eastAsia="Calibri"/>
        </w:rPr>
      </w:pPr>
      <w:r w:rsidRPr="009D7B45">
        <w:rPr>
          <w:rFonts w:eastAsia="Calibri"/>
        </w:rPr>
        <w:t>Муниципальные правовые акты представительного органа о внесении изменений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31 декабря.</w:t>
      </w:r>
    </w:p>
    <w:p w:rsidR="009D7B45" w:rsidRPr="009D7B45" w:rsidRDefault="009D7B45" w:rsidP="009D7B45">
      <w:pPr>
        <w:numPr>
          <w:ilvl w:val="0"/>
          <w:numId w:val="17"/>
        </w:numPr>
        <w:suppressAutoHyphens/>
        <w:spacing w:after="200"/>
        <w:contextualSpacing/>
        <w:mirrorIndents/>
        <w:jc w:val="both"/>
        <w:rPr>
          <w:rFonts w:eastAsia="Calibri"/>
        </w:rPr>
      </w:pPr>
      <w:r w:rsidRPr="009D7B45">
        <w:rPr>
          <w:rFonts w:eastAsia="Calibri"/>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D7B45" w:rsidRPr="009D7B45" w:rsidRDefault="009D7B45" w:rsidP="009D7B45">
      <w:pPr>
        <w:suppressAutoHyphens/>
        <w:ind w:firstLine="709"/>
        <w:contextualSpacing/>
        <w:mirrorIndents/>
        <w:jc w:val="both"/>
        <w:rPr>
          <w:rFonts w:eastAsia="Calibri"/>
          <w:b/>
        </w:rPr>
      </w:pPr>
    </w:p>
    <w:p w:rsidR="009D7B45" w:rsidRPr="009D7B45" w:rsidRDefault="009D7B45" w:rsidP="009D7B45">
      <w:pPr>
        <w:suppressAutoHyphens/>
        <w:ind w:firstLine="709"/>
        <w:jc w:val="both"/>
        <w:rPr>
          <w:rFonts w:eastAsia="Calibri"/>
        </w:rPr>
      </w:pPr>
      <w:r w:rsidRPr="009D7B45">
        <w:rPr>
          <w:rFonts w:eastAsia="Calibri"/>
        </w:rPr>
        <w:t xml:space="preserve">Статья 7. </w:t>
      </w:r>
      <w:r w:rsidRPr="009D7B45">
        <w:rPr>
          <w:rFonts w:eastAsia="Calibri"/>
          <w:bCs/>
          <w:color w:val="000000"/>
          <w:shd w:val="clear" w:color="auto" w:fill="FFFFFF"/>
        </w:rPr>
        <w:t>Формирование расходов местного бюджета</w:t>
      </w:r>
    </w:p>
    <w:p w:rsidR="009D7B45" w:rsidRPr="009D7B45" w:rsidRDefault="009D7B45" w:rsidP="009D7B45">
      <w:pPr>
        <w:suppressAutoHyphens/>
        <w:ind w:firstLine="709"/>
        <w:contextualSpacing/>
        <w:mirrorIndents/>
        <w:jc w:val="both"/>
        <w:rPr>
          <w:rFonts w:eastAsia="Calibri"/>
          <w:color w:val="000000"/>
          <w:shd w:val="clear" w:color="auto" w:fill="FFFFFF"/>
        </w:rPr>
      </w:pPr>
    </w:p>
    <w:p w:rsidR="009D7B45" w:rsidRPr="009D7B45" w:rsidRDefault="009D7B45" w:rsidP="009D7B45">
      <w:pPr>
        <w:numPr>
          <w:ilvl w:val="0"/>
          <w:numId w:val="18"/>
        </w:numPr>
        <w:suppressAutoHyphens/>
        <w:spacing w:after="200"/>
        <w:contextualSpacing/>
        <w:mirrorIndents/>
        <w:jc w:val="both"/>
        <w:rPr>
          <w:rFonts w:eastAsia="Calibri"/>
        </w:rPr>
      </w:pPr>
      <w:r w:rsidRPr="009D7B45">
        <w:rPr>
          <w:rFonts w:eastAsia="Calibri"/>
          <w:color w:val="000000"/>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D7B45" w:rsidRPr="009D7B45" w:rsidRDefault="009D7B45" w:rsidP="009D7B45">
      <w:pPr>
        <w:numPr>
          <w:ilvl w:val="0"/>
          <w:numId w:val="18"/>
        </w:numPr>
        <w:suppressAutoHyphens/>
        <w:spacing w:after="200"/>
        <w:contextualSpacing/>
        <w:mirrorIndents/>
        <w:jc w:val="both"/>
        <w:rPr>
          <w:rFonts w:eastAsia="Calibri"/>
        </w:rPr>
      </w:pPr>
      <w:r w:rsidRPr="009D7B45">
        <w:rPr>
          <w:rFonts w:eastAsia="Calibri"/>
          <w:color w:val="000000"/>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9D7B45" w:rsidRPr="009D7B45" w:rsidRDefault="009D7B45" w:rsidP="009D7B45">
      <w:pPr>
        <w:suppressAutoHyphens/>
        <w:ind w:firstLine="709"/>
        <w:jc w:val="both"/>
        <w:rPr>
          <w:rFonts w:eastAsia="Calibri"/>
        </w:rPr>
      </w:pPr>
    </w:p>
    <w:p w:rsidR="009D7B45" w:rsidRPr="009D7B45" w:rsidRDefault="009D7B45" w:rsidP="009D7B45">
      <w:pPr>
        <w:suppressAutoHyphens/>
        <w:ind w:firstLine="709"/>
        <w:jc w:val="both"/>
      </w:pPr>
      <w:r w:rsidRPr="009D7B45">
        <w:t>Статья 8. Резервный фонд местной администрации</w:t>
      </w:r>
    </w:p>
    <w:p w:rsidR="009D7B45" w:rsidRPr="009D7B45" w:rsidRDefault="009D7B45" w:rsidP="009D7B45">
      <w:pPr>
        <w:suppressAutoHyphens/>
        <w:ind w:firstLine="709"/>
        <w:jc w:val="both"/>
        <w:rPr>
          <w:b/>
        </w:rPr>
      </w:pPr>
    </w:p>
    <w:p w:rsidR="009D7B45" w:rsidRPr="009D7B45" w:rsidRDefault="009D7B45" w:rsidP="009D7B45">
      <w:pPr>
        <w:numPr>
          <w:ilvl w:val="0"/>
          <w:numId w:val="12"/>
        </w:numPr>
        <w:suppressAutoHyphens/>
        <w:spacing w:after="200"/>
        <w:contextualSpacing/>
        <w:mirrorIndents/>
        <w:jc w:val="both"/>
      </w:pPr>
      <w:r w:rsidRPr="009D7B45">
        <w:t>В расходной части местного бюджета предусматривается создание резервного фонда местной администрации.</w:t>
      </w:r>
    </w:p>
    <w:p w:rsidR="009D7B45" w:rsidRPr="009D7B45" w:rsidRDefault="009D7B45" w:rsidP="009D7B45">
      <w:pPr>
        <w:suppressAutoHyphens/>
        <w:ind w:firstLine="709"/>
        <w:contextualSpacing/>
        <w:mirrorIndents/>
        <w:jc w:val="both"/>
      </w:pPr>
      <w:r w:rsidRPr="009D7B45">
        <w:t xml:space="preserve">Размер резервного фонда   администрации </w:t>
      </w:r>
      <w:r w:rsidRPr="009D7B45">
        <w:rPr>
          <w:rFonts w:eastAsia="Calibri"/>
          <w:bCs/>
        </w:rPr>
        <w:t>Усть-Ярульского</w:t>
      </w:r>
      <w:r w:rsidRPr="009D7B45">
        <w:t xml:space="preserve"> сельсовета устанавливается решением о местном бюджете.</w:t>
      </w:r>
    </w:p>
    <w:p w:rsidR="009D7B45" w:rsidRPr="009D7B45" w:rsidRDefault="009D7B45" w:rsidP="009D7B45">
      <w:pPr>
        <w:numPr>
          <w:ilvl w:val="0"/>
          <w:numId w:val="12"/>
        </w:numPr>
        <w:suppressAutoHyphens/>
        <w:spacing w:after="200"/>
        <w:contextualSpacing/>
        <w:mirrorIndents/>
        <w:jc w:val="both"/>
      </w:pPr>
      <w:r w:rsidRPr="009D7B45">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9D7B45" w:rsidRPr="009D7B45" w:rsidRDefault="009D7B45" w:rsidP="009D7B45">
      <w:pPr>
        <w:numPr>
          <w:ilvl w:val="0"/>
          <w:numId w:val="12"/>
        </w:numPr>
        <w:suppressAutoHyphens/>
        <w:spacing w:after="200"/>
        <w:contextualSpacing/>
        <w:mirrorIndents/>
        <w:jc w:val="both"/>
        <w:rPr>
          <w:rFonts w:eastAsia="Calibri"/>
        </w:rPr>
      </w:pPr>
      <w:r w:rsidRPr="009D7B45">
        <w:rPr>
          <w:rFonts w:eastAsia="Calibri"/>
        </w:rPr>
        <w:lastRenderedPageBreak/>
        <w:t>Порядок использования бюджетных ассигнований резервного фонда местной администрации устанавливается местной администрацией.</w:t>
      </w:r>
    </w:p>
    <w:p w:rsidR="009D7B45" w:rsidRPr="009D7B45" w:rsidRDefault="009D7B45" w:rsidP="009D7B45">
      <w:pPr>
        <w:suppressAutoHyphens/>
        <w:ind w:firstLine="709"/>
        <w:contextualSpacing/>
        <w:mirrorIndents/>
        <w:jc w:val="both"/>
        <w:rPr>
          <w:rFonts w:eastAsia="Calibri"/>
        </w:rPr>
      </w:pPr>
      <w:r w:rsidRPr="009D7B45">
        <w:rPr>
          <w:rFonts w:eastAsia="Calibri"/>
        </w:rPr>
        <w:t>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9D7B45" w:rsidRPr="009D7B45" w:rsidRDefault="009D7B45" w:rsidP="009D7B45">
      <w:pPr>
        <w:suppressAutoHyphens/>
        <w:ind w:firstLine="709"/>
        <w:contextualSpacing/>
        <w:mirrorIndents/>
        <w:jc w:val="both"/>
        <w:rPr>
          <w:rFonts w:eastAsia="Calibri"/>
        </w:rPr>
      </w:pPr>
      <w:r w:rsidRPr="009D7B45">
        <w:rPr>
          <w:rFonts w:eastAsia="Calibri"/>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9D7B45" w:rsidRPr="009D7B45" w:rsidRDefault="009D7B45" w:rsidP="009D7B45">
      <w:pPr>
        <w:suppressAutoHyphens/>
        <w:ind w:firstLine="709"/>
        <w:contextualSpacing/>
        <w:mirrorIndents/>
        <w:jc w:val="both"/>
        <w:rPr>
          <w:rFonts w:eastAsia="Calibri"/>
        </w:rPr>
      </w:pPr>
    </w:p>
    <w:p w:rsidR="009D7B45" w:rsidRPr="009D7B45" w:rsidRDefault="009D7B45" w:rsidP="009D7B45">
      <w:pPr>
        <w:suppressAutoHyphens/>
        <w:ind w:firstLine="709"/>
        <w:jc w:val="both"/>
      </w:pPr>
      <w:r w:rsidRPr="009D7B45">
        <w:t>Статья 9. Осуществление расходов, не предусмотренных местным бюджетом</w:t>
      </w:r>
    </w:p>
    <w:p w:rsidR="009D7B45" w:rsidRPr="009D7B45" w:rsidRDefault="009D7B45" w:rsidP="009D7B45">
      <w:pPr>
        <w:suppressAutoHyphens/>
        <w:ind w:firstLine="709"/>
        <w:jc w:val="both"/>
        <w:rPr>
          <w:b/>
        </w:rPr>
      </w:pPr>
    </w:p>
    <w:p w:rsidR="009D7B45" w:rsidRPr="009D7B45" w:rsidRDefault="009D7B45" w:rsidP="009D7B45">
      <w:pPr>
        <w:suppressAutoHyphens/>
        <w:ind w:firstLine="709"/>
        <w:jc w:val="both"/>
        <w:rPr>
          <w:rFonts w:eastAsia="Calibri"/>
        </w:rPr>
      </w:pPr>
      <w:r w:rsidRPr="009D7B45">
        <w:rPr>
          <w:rFonts w:eastAsia="Calibri"/>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9D7B45" w:rsidRPr="009D7B45" w:rsidRDefault="009D7B45" w:rsidP="009D7B45">
      <w:pPr>
        <w:suppressAutoHyphens/>
        <w:ind w:firstLine="709"/>
        <w:jc w:val="both"/>
        <w:rPr>
          <w:rFonts w:eastAsia="Calibri"/>
        </w:rPr>
      </w:pPr>
      <w:r w:rsidRPr="009D7B45">
        <w:rPr>
          <w:rFonts w:eastAsia="Calibri"/>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D7B45" w:rsidRPr="009D7B45" w:rsidRDefault="009D7B45" w:rsidP="009D7B45">
      <w:pPr>
        <w:suppressAutoHyphens/>
        <w:ind w:left="-567" w:right="-766" w:firstLine="709"/>
        <w:jc w:val="both"/>
        <w:rPr>
          <w:rFonts w:eastAsia="Calibri"/>
          <w:b/>
        </w:rPr>
      </w:pPr>
    </w:p>
    <w:p w:rsidR="009D7B45" w:rsidRPr="009D7B45" w:rsidRDefault="009D7B45" w:rsidP="009D7B45">
      <w:pPr>
        <w:suppressAutoHyphens/>
        <w:ind w:left="-567" w:right="-766" w:firstLine="709"/>
        <w:jc w:val="both"/>
        <w:rPr>
          <w:rFonts w:eastAsia="Calibri"/>
        </w:rPr>
      </w:pPr>
      <w:r w:rsidRPr="009D7B45">
        <w:rPr>
          <w:rFonts w:eastAsia="Calibri"/>
        </w:rPr>
        <w:t>Глава 3. Составление проекта местного бюджета</w:t>
      </w:r>
    </w:p>
    <w:p w:rsidR="009D7B45" w:rsidRPr="009D7B45" w:rsidRDefault="009D7B45" w:rsidP="009D7B45">
      <w:pPr>
        <w:suppressAutoHyphens/>
        <w:ind w:left="-567" w:right="-766" w:firstLine="709"/>
        <w:jc w:val="both"/>
        <w:rPr>
          <w:rFonts w:eastAsia="Calibri"/>
        </w:rPr>
      </w:pPr>
    </w:p>
    <w:p w:rsidR="009D7B45" w:rsidRPr="009D7B45" w:rsidRDefault="009D7B45" w:rsidP="009D7B45">
      <w:pPr>
        <w:suppressAutoHyphens/>
        <w:ind w:firstLine="709"/>
        <w:jc w:val="both"/>
      </w:pPr>
      <w:r w:rsidRPr="009D7B45">
        <w:t>Статья 10. Основы составления проекта местного бюджета</w:t>
      </w:r>
    </w:p>
    <w:p w:rsidR="009D7B45" w:rsidRPr="009D7B45" w:rsidRDefault="009D7B45" w:rsidP="009D7B45">
      <w:pPr>
        <w:suppressAutoHyphens/>
        <w:ind w:firstLine="709"/>
        <w:jc w:val="both"/>
        <w:rPr>
          <w:b/>
        </w:rPr>
      </w:pPr>
    </w:p>
    <w:p w:rsidR="009D7B45" w:rsidRPr="009D7B45" w:rsidRDefault="009D7B45" w:rsidP="009D7B45">
      <w:pPr>
        <w:numPr>
          <w:ilvl w:val="1"/>
          <w:numId w:val="15"/>
        </w:numPr>
        <w:suppressAutoHyphens/>
        <w:spacing w:after="200"/>
        <w:contextualSpacing/>
        <w:mirrorIndents/>
        <w:jc w:val="both"/>
        <w:rPr>
          <w:rFonts w:eastAsia="Calibri"/>
        </w:rPr>
      </w:pPr>
      <w:r w:rsidRPr="009D7B45">
        <w:rPr>
          <w:rFonts w:eastAsia="Calibri"/>
        </w:rPr>
        <w:t xml:space="preserve">Проект местного бюджета составляется на основе прогноза социально-экономического развития </w:t>
      </w:r>
      <w:r w:rsidRPr="009D7B45">
        <w:rPr>
          <w:rFonts w:eastAsia="Calibri"/>
          <w:bCs/>
        </w:rPr>
        <w:t>Усть-Ярульского</w:t>
      </w:r>
      <w:r w:rsidRPr="009D7B45">
        <w:rPr>
          <w:rFonts w:eastAsia="Calibri"/>
        </w:rPr>
        <w:t xml:space="preserve">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w:t>
      </w:r>
    </w:p>
    <w:p w:rsidR="009D7B45" w:rsidRPr="009D7B45" w:rsidRDefault="009D7B45" w:rsidP="009D7B45">
      <w:pPr>
        <w:numPr>
          <w:ilvl w:val="1"/>
          <w:numId w:val="15"/>
        </w:numPr>
        <w:suppressAutoHyphens/>
        <w:spacing w:after="200"/>
        <w:contextualSpacing/>
        <w:mirrorIndents/>
        <w:jc w:val="both"/>
      </w:pPr>
      <w:r w:rsidRPr="009D7B45">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9D7B45" w:rsidRPr="009D7B45" w:rsidRDefault="009D7B45" w:rsidP="009D7B45">
      <w:pPr>
        <w:suppressAutoHyphens/>
        <w:spacing w:after="200"/>
        <w:ind w:left="709"/>
        <w:contextualSpacing/>
        <w:mirrorIndents/>
        <w:jc w:val="both"/>
      </w:pPr>
    </w:p>
    <w:p w:rsidR="009D7B45" w:rsidRPr="009D7B45" w:rsidRDefault="009D7B45" w:rsidP="009D7B45">
      <w:pPr>
        <w:suppressAutoHyphens/>
        <w:ind w:firstLine="709"/>
        <w:jc w:val="both"/>
      </w:pPr>
      <w:r w:rsidRPr="009D7B45">
        <w:t>Статья 11. Организация работы по составлению проекта местного бюджета</w:t>
      </w:r>
    </w:p>
    <w:p w:rsidR="009D7B45" w:rsidRPr="009D7B45" w:rsidRDefault="009D7B45" w:rsidP="009D7B45">
      <w:pPr>
        <w:suppressAutoHyphens/>
        <w:ind w:firstLine="709"/>
        <w:jc w:val="both"/>
        <w:rPr>
          <w:b/>
        </w:rPr>
      </w:pPr>
    </w:p>
    <w:p w:rsidR="009D7B45" w:rsidRPr="009D7B45" w:rsidRDefault="009D7B45" w:rsidP="009D7B45">
      <w:pPr>
        <w:numPr>
          <w:ilvl w:val="0"/>
          <w:numId w:val="20"/>
        </w:numPr>
        <w:suppressAutoHyphens/>
        <w:spacing w:after="200"/>
        <w:contextualSpacing/>
        <w:mirrorIndents/>
        <w:jc w:val="both"/>
        <w:rPr>
          <w:rFonts w:eastAsia="Calibri"/>
        </w:rPr>
      </w:pPr>
      <w:r w:rsidRPr="009D7B45">
        <w:rPr>
          <w:rFonts w:eastAsia="Calibri"/>
        </w:rPr>
        <w:t>Составление проектов бюджетов основывается на:</w:t>
      </w:r>
    </w:p>
    <w:p w:rsidR="009D7B45" w:rsidRPr="009D7B45" w:rsidRDefault="009D7B45" w:rsidP="009D7B45">
      <w:pPr>
        <w:suppressAutoHyphens/>
        <w:ind w:firstLine="709"/>
        <w:contextualSpacing/>
        <w:mirrorIndents/>
        <w:jc w:val="both"/>
        <w:rPr>
          <w:rFonts w:eastAsia="Calibri"/>
        </w:rPr>
      </w:pPr>
      <w:r w:rsidRPr="009D7B45">
        <w:rPr>
          <w:rFonts w:eastAsia="Calibri"/>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D7B45" w:rsidRPr="009D7B45" w:rsidRDefault="009D7B45" w:rsidP="009D7B45">
      <w:pPr>
        <w:suppressAutoHyphens/>
        <w:ind w:firstLine="709"/>
        <w:contextualSpacing/>
        <w:mirrorIndents/>
        <w:jc w:val="both"/>
        <w:rPr>
          <w:rFonts w:eastAsia="Calibri"/>
        </w:rPr>
      </w:pPr>
      <w:r w:rsidRPr="009D7B45">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D7B45" w:rsidRPr="009D7B45" w:rsidRDefault="009D7B45" w:rsidP="009D7B45">
      <w:pPr>
        <w:suppressAutoHyphens/>
        <w:ind w:firstLine="709"/>
        <w:contextualSpacing/>
        <w:mirrorIndents/>
        <w:jc w:val="both"/>
        <w:rPr>
          <w:rFonts w:eastAsia="Calibri"/>
        </w:rPr>
      </w:pPr>
      <w:r w:rsidRPr="009D7B45">
        <w:rPr>
          <w:rFonts w:eastAsia="Calibri"/>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9D7B45" w:rsidRPr="009D7B45" w:rsidRDefault="009D7B45" w:rsidP="009D7B45">
      <w:pPr>
        <w:suppressAutoHyphens/>
        <w:ind w:firstLine="709"/>
        <w:contextualSpacing/>
        <w:mirrorIndents/>
        <w:jc w:val="both"/>
        <w:rPr>
          <w:rFonts w:eastAsia="Calibri"/>
        </w:rPr>
      </w:pPr>
      <w:r w:rsidRPr="009D7B45">
        <w:rPr>
          <w:rFonts w:eastAsia="Calibri"/>
        </w:rPr>
        <w:t>прогнозе социально-экономического развития;</w:t>
      </w:r>
    </w:p>
    <w:p w:rsidR="009D7B45" w:rsidRPr="009D7B45" w:rsidRDefault="009D7B45" w:rsidP="009D7B45">
      <w:pPr>
        <w:suppressAutoHyphens/>
        <w:ind w:firstLine="709"/>
        <w:contextualSpacing/>
        <w:mirrorIndents/>
        <w:jc w:val="both"/>
        <w:rPr>
          <w:rFonts w:eastAsia="Calibri"/>
        </w:rPr>
      </w:pPr>
      <w:r w:rsidRPr="009D7B45">
        <w:rPr>
          <w:rFonts w:eastAsia="Calibri"/>
        </w:rPr>
        <w:lastRenderedPageBreak/>
        <w:t>бюджетном прогнозе (проекте бюджетного прогноза, проекте изменений бюджетного прогноза) на долгосрочный период;</w:t>
      </w:r>
    </w:p>
    <w:p w:rsidR="009D7B45" w:rsidRPr="009D7B45" w:rsidRDefault="009D7B45" w:rsidP="009D7B45">
      <w:pPr>
        <w:suppressAutoHyphens/>
        <w:ind w:firstLine="709"/>
        <w:contextualSpacing/>
        <w:mirrorIndents/>
        <w:jc w:val="both"/>
        <w:rPr>
          <w:rFonts w:eastAsia="Calibri"/>
        </w:rPr>
      </w:pPr>
      <w:r w:rsidRPr="009D7B45">
        <w:rPr>
          <w:rFonts w:eastAsia="Calibri"/>
        </w:rPr>
        <w:t>муниципальных программах (проектах муниципальных программ, проектах изменений указанных программ).</w:t>
      </w:r>
    </w:p>
    <w:p w:rsidR="009D7B45" w:rsidRPr="009D7B45" w:rsidRDefault="009D7B45" w:rsidP="009D7B45">
      <w:pPr>
        <w:numPr>
          <w:ilvl w:val="3"/>
          <w:numId w:val="20"/>
        </w:numPr>
        <w:suppressAutoHyphens/>
        <w:spacing w:after="200"/>
        <w:contextualSpacing/>
        <w:mirrorIndents/>
        <w:jc w:val="both"/>
      </w:pPr>
      <w:r w:rsidRPr="009D7B45">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9D7B45" w:rsidRPr="009D7B45" w:rsidRDefault="009D7B45" w:rsidP="009D7B45">
      <w:pPr>
        <w:numPr>
          <w:ilvl w:val="3"/>
          <w:numId w:val="20"/>
        </w:numPr>
        <w:suppressAutoHyphens/>
        <w:spacing w:after="200"/>
        <w:contextualSpacing/>
        <w:mirrorIndents/>
        <w:jc w:val="both"/>
      </w:pPr>
      <w:r w:rsidRPr="009D7B45">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D7B45" w:rsidRPr="009D7B45" w:rsidRDefault="009D7B45" w:rsidP="009D7B45">
      <w:pPr>
        <w:suppressAutoHyphens/>
        <w:ind w:firstLine="709"/>
        <w:jc w:val="both"/>
      </w:pPr>
    </w:p>
    <w:p w:rsidR="009D7B45" w:rsidRPr="009D7B45" w:rsidRDefault="009D7B45" w:rsidP="009D7B45">
      <w:pPr>
        <w:suppressAutoHyphens/>
        <w:ind w:firstLine="709"/>
        <w:jc w:val="both"/>
      </w:pPr>
      <w:r w:rsidRPr="009D7B45">
        <w:t xml:space="preserve">Статья 12. Прогноз социально-экономического развития </w:t>
      </w:r>
      <w:r w:rsidRPr="009D7B45">
        <w:rPr>
          <w:rFonts w:eastAsia="Calibri"/>
          <w:bCs/>
        </w:rPr>
        <w:t>Усть-Ярульского</w:t>
      </w:r>
      <w:r w:rsidRPr="009D7B45">
        <w:t xml:space="preserve"> сельсовета</w:t>
      </w:r>
    </w:p>
    <w:p w:rsidR="009D7B45" w:rsidRPr="009D7B45" w:rsidRDefault="009D7B45" w:rsidP="009D7B45">
      <w:pPr>
        <w:suppressAutoHyphens/>
        <w:ind w:firstLine="709"/>
        <w:jc w:val="both"/>
        <w:rPr>
          <w:b/>
          <w:i/>
        </w:rPr>
      </w:pPr>
    </w:p>
    <w:p w:rsidR="009D7B45" w:rsidRPr="009D7B45" w:rsidRDefault="009D7B45" w:rsidP="009D7B45">
      <w:pPr>
        <w:numPr>
          <w:ilvl w:val="1"/>
          <w:numId w:val="21"/>
        </w:numPr>
        <w:suppressAutoHyphens/>
        <w:spacing w:after="200"/>
        <w:jc w:val="both"/>
        <w:rPr>
          <w:rFonts w:eastAsia="Calibri"/>
        </w:rPr>
      </w:pPr>
      <w:r w:rsidRPr="009D7B45">
        <w:rPr>
          <w:rFonts w:eastAsia="Calibri"/>
        </w:rPr>
        <w:t xml:space="preserve">Прогноз социально-экономического развития </w:t>
      </w:r>
      <w:r w:rsidRPr="009D7B45">
        <w:rPr>
          <w:rFonts w:eastAsia="Calibri"/>
          <w:bCs/>
        </w:rPr>
        <w:t>Усть-Ярульского</w:t>
      </w:r>
      <w:r w:rsidRPr="009D7B45">
        <w:rPr>
          <w:rFonts w:eastAsia="Calibri"/>
        </w:rPr>
        <w:t xml:space="preserve"> сельсовета разрабатывается на 3 года.</w:t>
      </w:r>
    </w:p>
    <w:p w:rsidR="009D7B45" w:rsidRPr="009D7B45" w:rsidRDefault="009D7B45" w:rsidP="009D7B45">
      <w:pPr>
        <w:suppressAutoHyphens/>
        <w:ind w:firstLine="709"/>
        <w:jc w:val="both"/>
        <w:rPr>
          <w:rFonts w:eastAsia="Calibri"/>
        </w:rPr>
      </w:pPr>
      <w:r w:rsidRPr="009D7B45">
        <w:rPr>
          <w:rFonts w:eastAsia="Calibri"/>
        </w:rPr>
        <w:t xml:space="preserve">Прогноз социально-экономического развития </w:t>
      </w:r>
      <w:r w:rsidRPr="009D7B45">
        <w:rPr>
          <w:rFonts w:eastAsia="Calibri"/>
          <w:bCs/>
        </w:rPr>
        <w:t>Усть-Ярульского</w:t>
      </w:r>
      <w:r w:rsidRPr="009D7B45">
        <w:rPr>
          <w:rFonts w:eastAsia="Calibri"/>
        </w:rPr>
        <w:t xml:space="preserve"> сельсовета ежегодно разрабатывается в порядке, установленном местной администрацией.</w:t>
      </w:r>
    </w:p>
    <w:p w:rsidR="009D7B45" w:rsidRPr="009D7B45" w:rsidRDefault="009D7B45" w:rsidP="009D7B45">
      <w:pPr>
        <w:suppressAutoHyphens/>
        <w:ind w:firstLine="709"/>
        <w:jc w:val="both"/>
        <w:rPr>
          <w:rFonts w:eastAsia="Calibri"/>
        </w:rPr>
      </w:pPr>
      <w:r w:rsidRPr="009D7B45">
        <w:rPr>
          <w:rFonts w:eastAsia="Calibri"/>
        </w:rPr>
        <w:t xml:space="preserve">Разработка прогноза социально-экономического развития </w:t>
      </w:r>
      <w:r w:rsidRPr="009D7B45">
        <w:rPr>
          <w:rFonts w:eastAsia="Calibri"/>
          <w:bCs/>
        </w:rPr>
        <w:t>Усть-Ярульского</w:t>
      </w:r>
      <w:r w:rsidRPr="009D7B45">
        <w:rPr>
          <w:rFonts w:eastAsia="Calibri"/>
        </w:rPr>
        <w:t xml:space="preserve"> сельсовета на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D7B45" w:rsidRPr="009D7B45" w:rsidRDefault="009D7B45" w:rsidP="009D7B45">
      <w:pPr>
        <w:suppressAutoHyphens/>
        <w:ind w:firstLine="709"/>
        <w:jc w:val="both"/>
        <w:rPr>
          <w:rFonts w:eastAsia="Calibri"/>
        </w:rPr>
      </w:pPr>
      <w:r w:rsidRPr="009D7B45">
        <w:rPr>
          <w:rFonts w:eastAsia="Calibri"/>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D7B45" w:rsidRPr="009D7B45" w:rsidRDefault="009D7B45" w:rsidP="009D7B45">
      <w:pPr>
        <w:suppressAutoHyphens/>
        <w:ind w:firstLine="709"/>
        <w:jc w:val="both"/>
        <w:rPr>
          <w:rFonts w:eastAsia="Calibri"/>
        </w:rPr>
      </w:pPr>
      <w:r w:rsidRPr="009D7B45">
        <w:rPr>
          <w:rFonts w:eastAsia="Calibri"/>
        </w:rPr>
        <w:t>В пояснительной записке к прогнозу социально-экономического развития</w:t>
      </w:r>
    </w:p>
    <w:p w:rsidR="009D7B45" w:rsidRPr="009D7B45" w:rsidRDefault="009D7B45" w:rsidP="009D7B45">
      <w:pPr>
        <w:suppressAutoHyphens/>
        <w:jc w:val="both"/>
        <w:rPr>
          <w:rFonts w:eastAsia="Calibri"/>
        </w:rPr>
      </w:pPr>
      <w:r w:rsidRPr="009D7B45">
        <w:rPr>
          <w:rFonts w:eastAsia="Calibri"/>
          <w:bCs/>
        </w:rPr>
        <w:t>Усть-Ярульского</w:t>
      </w:r>
      <w:r w:rsidRPr="009D7B45">
        <w:rPr>
          <w:rFonts w:eastAsia="Calibri"/>
        </w:rPr>
        <w:t xml:space="preserve"> сельсовета</w:t>
      </w:r>
      <w:r w:rsidRPr="009D7B45">
        <w:rPr>
          <w:rFonts w:eastAsia="Calibri"/>
          <w:i/>
        </w:rPr>
        <w:t xml:space="preserve"> </w:t>
      </w:r>
      <w:r w:rsidRPr="009D7B45">
        <w:rPr>
          <w:rFonts w:eastAsia="Calibri"/>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D7B45" w:rsidRPr="009D7B45" w:rsidRDefault="009D7B45" w:rsidP="009D7B45">
      <w:pPr>
        <w:suppressAutoHyphens/>
        <w:ind w:firstLine="709"/>
        <w:jc w:val="both"/>
        <w:rPr>
          <w:rFonts w:eastAsia="Calibri"/>
        </w:rPr>
      </w:pPr>
      <w:r w:rsidRPr="009D7B45">
        <w:rPr>
          <w:rFonts w:eastAsia="Calibri"/>
        </w:rPr>
        <w:t xml:space="preserve">Изменение прогноза социально-экономического развития </w:t>
      </w:r>
      <w:r w:rsidRPr="009D7B45">
        <w:rPr>
          <w:rFonts w:eastAsia="Calibri"/>
          <w:bCs/>
        </w:rPr>
        <w:t>Усть-Ярульского</w:t>
      </w:r>
      <w:r w:rsidRPr="009D7B45">
        <w:rPr>
          <w:rFonts w:eastAsia="Calibri"/>
        </w:rPr>
        <w:t xml:space="preserve"> сельсовета в ходе составления или рассмотрения проекта бюджета влечет за собой изменение основных характеристик проекта местного бюджета.</w:t>
      </w:r>
    </w:p>
    <w:p w:rsidR="009D7B45" w:rsidRPr="009D7B45" w:rsidRDefault="009D7B45" w:rsidP="009D7B45">
      <w:pPr>
        <w:numPr>
          <w:ilvl w:val="1"/>
          <w:numId w:val="21"/>
        </w:numPr>
        <w:suppressAutoHyphens/>
        <w:spacing w:after="200"/>
        <w:jc w:val="both"/>
        <w:rPr>
          <w:rFonts w:eastAsia="Calibri"/>
        </w:rPr>
      </w:pPr>
      <w:r w:rsidRPr="009D7B45">
        <w:rPr>
          <w:rFonts w:eastAsia="Calibri"/>
        </w:rPr>
        <w:t xml:space="preserve">Прогноз социально-экономического развития </w:t>
      </w:r>
      <w:r w:rsidRPr="009D7B45">
        <w:rPr>
          <w:rFonts w:eastAsia="Calibri"/>
          <w:bCs/>
        </w:rPr>
        <w:t>Усть-Ярульского</w:t>
      </w:r>
      <w:r w:rsidRPr="009D7B45">
        <w:rPr>
          <w:rFonts w:eastAsia="Calibri"/>
        </w:rPr>
        <w:t xml:space="preserve"> сельсовета одобряется местной администрацией одновременно с принятием решения о внесении проекта бюджета в представительный орган.</w:t>
      </w:r>
    </w:p>
    <w:p w:rsidR="009D7B45" w:rsidRPr="009D7B45" w:rsidRDefault="009D7B45" w:rsidP="009D7B45">
      <w:pPr>
        <w:suppressAutoHyphens/>
        <w:ind w:firstLine="709"/>
        <w:jc w:val="both"/>
        <w:rPr>
          <w:rFonts w:eastAsia="Calibri"/>
        </w:rPr>
      </w:pPr>
    </w:p>
    <w:p w:rsidR="009D7B45" w:rsidRPr="009D7B45" w:rsidRDefault="009D7B45" w:rsidP="009D7B45">
      <w:pPr>
        <w:suppressAutoHyphens/>
        <w:ind w:firstLine="709"/>
        <w:jc w:val="both"/>
        <w:rPr>
          <w:rFonts w:eastAsia="Calibri"/>
        </w:rPr>
      </w:pPr>
      <w:r w:rsidRPr="009D7B45">
        <w:rPr>
          <w:rFonts w:eastAsia="Calibri"/>
        </w:rPr>
        <w:t>Статья 13. Муниципальные программы</w:t>
      </w:r>
    </w:p>
    <w:p w:rsidR="009D7B45" w:rsidRPr="009D7B45" w:rsidRDefault="009D7B45" w:rsidP="009D7B45">
      <w:pPr>
        <w:suppressAutoHyphens/>
        <w:ind w:firstLine="709"/>
        <w:jc w:val="both"/>
        <w:rPr>
          <w:rFonts w:eastAsia="Calibri"/>
        </w:rPr>
      </w:pPr>
    </w:p>
    <w:p w:rsidR="009D7B45" w:rsidRPr="009D7B45" w:rsidRDefault="009D7B45" w:rsidP="009D7B45">
      <w:pPr>
        <w:suppressAutoHyphens/>
        <w:ind w:firstLine="709"/>
        <w:jc w:val="both"/>
        <w:rPr>
          <w:rFonts w:eastAsia="Calibri"/>
        </w:rPr>
      </w:pPr>
      <w:r w:rsidRPr="009D7B45">
        <w:rPr>
          <w:rFonts w:eastAsia="Calibri"/>
        </w:rPr>
        <w:t>1. Муниципальные программы утверждаются местной администрацией.</w:t>
      </w:r>
    </w:p>
    <w:p w:rsidR="009D7B45" w:rsidRPr="009D7B45" w:rsidRDefault="009D7B45" w:rsidP="009D7B45">
      <w:pPr>
        <w:suppressAutoHyphens/>
        <w:ind w:firstLine="709"/>
        <w:jc w:val="both"/>
        <w:rPr>
          <w:rFonts w:eastAsia="Calibri"/>
        </w:rPr>
      </w:pPr>
      <w:r w:rsidRPr="009D7B45">
        <w:rPr>
          <w:rFonts w:eastAsia="Calibri"/>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перечнем и структурой муниципальных программ, определенными местной администрацией муниципального образования .</w:t>
      </w:r>
    </w:p>
    <w:p w:rsidR="009D7B45" w:rsidRPr="009D7B45" w:rsidRDefault="009D7B45" w:rsidP="009D7B45">
      <w:pPr>
        <w:suppressAutoHyphens/>
        <w:ind w:firstLine="709"/>
        <w:jc w:val="both"/>
        <w:rPr>
          <w:rFonts w:eastAsia="Calibri"/>
        </w:rPr>
      </w:pPr>
      <w:r w:rsidRPr="009D7B45">
        <w:rPr>
          <w:rFonts w:eastAsia="Calibri"/>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местной администрацией.</w:t>
      </w:r>
    </w:p>
    <w:p w:rsidR="009D7B45" w:rsidRPr="009D7B45" w:rsidRDefault="009D7B45" w:rsidP="009D7B45">
      <w:pPr>
        <w:suppressAutoHyphens/>
        <w:ind w:firstLine="709"/>
        <w:jc w:val="both"/>
        <w:rPr>
          <w:rFonts w:eastAsia="Calibri"/>
        </w:rPr>
      </w:pPr>
      <w:r w:rsidRPr="009D7B45">
        <w:rPr>
          <w:rFonts w:eastAsia="Calibri"/>
        </w:rPr>
        <w:t>Муниципальные программы подлежат приведению в соответствие с решением о местном бюджете не позднее 1 апреля текущего финансового года.</w:t>
      </w:r>
    </w:p>
    <w:p w:rsidR="009D7B45" w:rsidRPr="009D7B45" w:rsidRDefault="009D7B45" w:rsidP="009D7B45">
      <w:pPr>
        <w:suppressAutoHyphens/>
        <w:ind w:firstLine="709"/>
        <w:jc w:val="both"/>
        <w:rPr>
          <w:rFonts w:eastAsia="Calibri"/>
        </w:rPr>
      </w:pPr>
      <w:r w:rsidRPr="009D7B45">
        <w:rPr>
          <w:rFonts w:eastAsia="Calibri"/>
        </w:rPr>
        <w:t>4. По каждой муниципальной программе ежегодно проводится оценка эффективности ее реализации.</w:t>
      </w:r>
    </w:p>
    <w:p w:rsidR="009D7B45" w:rsidRPr="009D7B45" w:rsidRDefault="009D7B45" w:rsidP="009D7B45">
      <w:pPr>
        <w:suppressAutoHyphens/>
        <w:ind w:firstLine="709"/>
        <w:jc w:val="both"/>
        <w:rPr>
          <w:rFonts w:eastAsia="Calibri"/>
        </w:rPr>
      </w:pPr>
      <w:r w:rsidRPr="009D7B45">
        <w:rPr>
          <w:rFonts w:eastAsia="Calibri"/>
        </w:rPr>
        <w:lastRenderedPageBreak/>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D7B45" w:rsidRPr="009D7B45" w:rsidRDefault="009D7B45" w:rsidP="009D7B45">
      <w:pPr>
        <w:suppressAutoHyphens/>
        <w:ind w:firstLine="709"/>
        <w:jc w:val="both"/>
      </w:pPr>
    </w:p>
    <w:p w:rsidR="009D7B45" w:rsidRPr="009D7B45" w:rsidRDefault="009D7B45" w:rsidP="009D7B45">
      <w:pPr>
        <w:suppressAutoHyphens/>
        <w:ind w:firstLine="709"/>
        <w:jc w:val="both"/>
        <w:rPr>
          <w:rFonts w:eastAsia="Calibri"/>
        </w:rPr>
      </w:pPr>
      <w:r w:rsidRPr="009D7B45">
        <w:rPr>
          <w:rFonts w:eastAsia="Calibri"/>
        </w:rPr>
        <w:t>Глава 4. Рассмотрение проекта и утверждение решения о местном бюджете</w:t>
      </w:r>
    </w:p>
    <w:p w:rsidR="009D7B45" w:rsidRPr="009D7B45" w:rsidRDefault="009D7B45" w:rsidP="009D7B45">
      <w:pPr>
        <w:suppressAutoHyphens/>
        <w:ind w:firstLine="709"/>
        <w:jc w:val="both"/>
        <w:rPr>
          <w:rFonts w:eastAsia="Calibri"/>
        </w:rPr>
      </w:pPr>
    </w:p>
    <w:p w:rsidR="009D7B45" w:rsidRPr="009D7B45" w:rsidRDefault="009D7B45" w:rsidP="009D7B45">
      <w:pPr>
        <w:suppressAutoHyphens/>
        <w:ind w:firstLine="709"/>
        <w:jc w:val="both"/>
      </w:pPr>
      <w:r w:rsidRPr="009D7B45">
        <w:t>Статья 14. Основы рассмотрения и утверждения местного бюджета</w:t>
      </w:r>
    </w:p>
    <w:p w:rsidR="009D7B45" w:rsidRPr="009D7B45" w:rsidRDefault="009D7B45" w:rsidP="009D7B45">
      <w:pPr>
        <w:suppressAutoHyphens/>
        <w:ind w:firstLine="709"/>
        <w:jc w:val="both"/>
        <w:rPr>
          <w:b/>
        </w:rPr>
      </w:pPr>
    </w:p>
    <w:p w:rsidR="009D7B45" w:rsidRPr="009D7B45" w:rsidRDefault="009D7B45" w:rsidP="009D7B45">
      <w:pPr>
        <w:suppressAutoHyphens/>
        <w:ind w:firstLine="709"/>
        <w:jc w:val="both"/>
        <w:rPr>
          <w:rFonts w:eastAsia="Calibri"/>
        </w:rPr>
      </w:pPr>
      <w:r w:rsidRPr="009D7B45">
        <w:rPr>
          <w:rFonts w:eastAsia="Calibri"/>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9D7B45" w:rsidRPr="009D7B45" w:rsidRDefault="009D7B45" w:rsidP="009D7B45">
      <w:pPr>
        <w:suppressAutoHyphens/>
        <w:ind w:firstLine="709"/>
        <w:jc w:val="both"/>
        <w:rPr>
          <w:rFonts w:eastAsia="Calibri"/>
        </w:rPr>
      </w:pPr>
      <w:r w:rsidRPr="009D7B45">
        <w:rPr>
          <w:rFonts w:eastAsia="Calibri"/>
        </w:rPr>
        <w:t>2. Решение о местном бюджете вступает в силу с 1 января очередного финансового года.</w:t>
      </w:r>
    </w:p>
    <w:p w:rsidR="009D7B45" w:rsidRPr="009D7B45" w:rsidRDefault="009D7B45" w:rsidP="009D7B45">
      <w:pPr>
        <w:suppressAutoHyphens/>
        <w:ind w:firstLine="709"/>
        <w:jc w:val="both"/>
        <w:rPr>
          <w:rFonts w:eastAsia="Calibri"/>
        </w:rPr>
      </w:pPr>
      <w:r w:rsidRPr="009D7B45">
        <w:rPr>
          <w:rFonts w:eastAsia="Calibri"/>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D7B45" w:rsidRPr="009D7B45" w:rsidRDefault="009D7B45" w:rsidP="009D7B45">
      <w:pPr>
        <w:suppressAutoHyphens/>
        <w:ind w:firstLine="709"/>
        <w:jc w:val="both"/>
        <w:rPr>
          <w:rFonts w:eastAsia="Calibri"/>
        </w:rPr>
      </w:pPr>
      <w:r w:rsidRPr="009D7B45">
        <w:rPr>
          <w:rFonts w:eastAsia="Calibri"/>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D7B45" w:rsidRPr="009D7B45" w:rsidRDefault="009D7B45" w:rsidP="009D7B45">
      <w:pPr>
        <w:suppressAutoHyphens/>
        <w:ind w:firstLine="709"/>
        <w:jc w:val="both"/>
        <w:rPr>
          <w:rFonts w:eastAsia="Calibri"/>
        </w:rPr>
      </w:pPr>
      <w:r w:rsidRPr="009D7B45">
        <w:rPr>
          <w:rFonts w:eastAsia="Calibri"/>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D7B45" w:rsidRPr="009D7B45" w:rsidRDefault="009D7B45" w:rsidP="009D7B45">
      <w:pPr>
        <w:suppressAutoHyphens/>
        <w:ind w:firstLine="709"/>
        <w:jc w:val="both"/>
        <w:rPr>
          <w:rFonts w:eastAsia="Calibri"/>
        </w:rPr>
      </w:pPr>
      <w:r w:rsidRPr="009D7B45">
        <w:rPr>
          <w:rFonts w:eastAsia="Calibri"/>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D7B45" w:rsidRPr="009D7B45" w:rsidRDefault="009D7B45" w:rsidP="009D7B45">
      <w:pPr>
        <w:suppressAutoHyphens/>
        <w:ind w:firstLine="709"/>
        <w:jc w:val="both"/>
        <w:rPr>
          <w:rFonts w:eastAsia="Calibri"/>
        </w:rPr>
      </w:pPr>
      <w:r w:rsidRPr="009D7B45">
        <w:rPr>
          <w:rFonts w:eastAsia="Calibri"/>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D7B45" w:rsidRPr="009D7B45" w:rsidRDefault="009D7B45" w:rsidP="009D7B45">
      <w:pPr>
        <w:suppressAutoHyphens/>
        <w:ind w:firstLine="709"/>
        <w:jc w:val="both"/>
        <w:rPr>
          <w:rFonts w:eastAsia="Calibri"/>
        </w:rPr>
      </w:pPr>
      <w:r w:rsidRPr="009D7B45">
        <w:rPr>
          <w:rFonts w:eastAsia="Calibri"/>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Pr="009D7B45">
        <w:rPr>
          <w:rFonts w:eastAsia="Calibri"/>
          <w:bCs/>
        </w:rPr>
        <w:t>Усть-Ярульского</w:t>
      </w:r>
      <w:r w:rsidRPr="009D7B45">
        <w:rPr>
          <w:rFonts w:eastAsia="Calibri"/>
        </w:rPr>
        <w:t xml:space="preserve"> сельсовета</w:t>
      </w:r>
      <w:r w:rsidRPr="009D7B45">
        <w:rPr>
          <w:rFonts w:eastAsia="Calibri"/>
          <w:i/>
        </w:rPr>
        <w:t xml:space="preserve"> </w:t>
      </w:r>
      <w:r w:rsidRPr="009D7B45">
        <w:rPr>
          <w:rFonts w:eastAsia="Calibri"/>
        </w:rPr>
        <w:t>и (или) нормативными правовыми актами представительного органа.</w:t>
      </w:r>
    </w:p>
    <w:p w:rsidR="009D7B45" w:rsidRPr="009D7B45" w:rsidRDefault="009D7B45" w:rsidP="009D7B45">
      <w:pPr>
        <w:suppressAutoHyphens/>
        <w:ind w:firstLine="709"/>
        <w:jc w:val="both"/>
        <w:rPr>
          <w:rFonts w:eastAsia="Calibri"/>
          <w:b/>
        </w:rPr>
      </w:pPr>
    </w:p>
    <w:p w:rsidR="009D7B45" w:rsidRPr="009D7B45" w:rsidRDefault="009D7B45" w:rsidP="009D7B45">
      <w:pPr>
        <w:suppressAutoHyphens/>
        <w:ind w:firstLine="709"/>
        <w:jc w:val="both"/>
        <w:rPr>
          <w:rFonts w:eastAsia="Calibri"/>
        </w:rPr>
      </w:pPr>
      <w:r w:rsidRPr="009D7B45">
        <w:rPr>
          <w:rFonts w:eastAsia="Calibri"/>
        </w:rPr>
        <w:t xml:space="preserve">Статья 15. </w:t>
      </w:r>
      <w:r w:rsidRPr="009D7B45">
        <w:rPr>
          <w:rFonts w:eastAsia="Calibri"/>
          <w:bCs/>
        </w:rPr>
        <w:t>Внесение проекта решения о бюджете на рассмотрение представительного органа</w:t>
      </w:r>
    </w:p>
    <w:p w:rsidR="009D7B45" w:rsidRPr="009D7B45" w:rsidRDefault="009D7B45" w:rsidP="009D7B45">
      <w:pPr>
        <w:suppressAutoHyphens/>
        <w:ind w:firstLine="709"/>
        <w:jc w:val="both"/>
        <w:rPr>
          <w:rFonts w:eastAsia="Calibri"/>
          <w:b/>
          <w:bCs/>
        </w:rPr>
      </w:pPr>
    </w:p>
    <w:p w:rsidR="009D7B45" w:rsidRPr="009D7B45" w:rsidRDefault="009D7B45" w:rsidP="009D7B45">
      <w:pPr>
        <w:suppressAutoHyphens/>
        <w:ind w:firstLine="709"/>
        <w:jc w:val="both"/>
        <w:rPr>
          <w:rFonts w:eastAsia="Calibri"/>
        </w:rPr>
      </w:pPr>
      <w:r w:rsidRPr="009D7B45">
        <w:rPr>
          <w:rFonts w:eastAsia="Calibri"/>
        </w:rPr>
        <w:t>1. Глава сельсовета вносит проект решения о местном бюджете в представительный орган не позднее 15 ноября текущего года.</w:t>
      </w:r>
    </w:p>
    <w:p w:rsidR="009D7B45" w:rsidRPr="009D7B45" w:rsidRDefault="009D7B45" w:rsidP="009D7B45">
      <w:pPr>
        <w:suppressAutoHyphens/>
        <w:ind w:firstLine="709"/>
        <w:jc w:val="both"/>
        <w:rPr>
          <w:rFonts w:eastAsia="Calibri"/>
        </w:rPr>
      </w:pPr>
      <w:r w:rsidRPr="009D7B45">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D7B45" w:rsidRPr="009D7B45" w:rsidRDefault="009D7B45" w:rsidP="009D7B45">
      <w:pPr>
        <w:suppressAutoHyphens/>
        <w:ind w:firstLine="709"/>
        <w:jc w:val="both"/>
      </w:pPr>
      <w:r w:rsidRPr="009D7B45">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срок 10 дней.</w:t>
      </w:r>
    </w:p>
    <w:p w:rsidR="009D7B45" w:rsidRPr="009D7B45" w:rsidRDefault="009D7B45" w:rsidP="009D7B45">
      <w:pPr>
        <w:suppressAutoHyphens/>
        <w:ind w:firstLine="709"/>
        <w:jc w:val="both"/>
      </w:pPr>
      <w:r w:rsidRPr="009D7B45">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D7B45" w:rsidRPr="009D7B45" w:rsidRDefault="009D7B45" w:rsidP="009D7B45">
      <w:pPr>
        <w:suppressAutoHyphens/>
        <w:ind w:firstLine="709"/>
        <w:jc w:val="both"/>
      </w:pPr>
      <w:r w:rsidRPr="009D7B45">
        <w:lastRenderedPageBreak/>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D7B45" w:rsidRPr="009D7B45" w:rsidRDefault="009D7B45" w:rsidP="009D7B45">
      <w:pPr>
        <w:suppressAutoHyphens/>
        <w:ind w:firstLine="709"/>
        <w:jc w:val="both"/>
      </w:pPr>
      <w:r w:rsidRPr="009D7B45">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9D7B45" w:rsidRPr="009D7B45" w:rsidRDefault="009D7B45" w:rsidP="009D7B45">
      <w:pPr>
        <w:suppressAutoHyphens/>
        <w:ind w:firstLine="709"/>
        <w:jc w:val="both"/>
      </w:pPr>
    </w:p>
    <w:p w:rsidR="009D7B45" w:rsidRPr="009D7B45" w:rsidRDefault="009D7B45" w:rsidP="009D7B45">
      <w:pPr>
        <w:suppressAutoHyphens/>
        <w:ind w:firstLine="709"/>
        <w:jc w:val="both"/>
      </w:pPr>
      <w:r w:rsidRPr="009D7B45">
        <w:t>Статья 16. Порядок рассмотрения проекта решения о местном бюджете на очередной финансовый год и плановый период</w:t>
      </w:r>
    </w:p>
    <w:p w:rsidR="009D7B45" w:rsidRPr="009D7B45" w:rsidRDefault="009D7B45" w:rsidP="009D7B45">
      <w:pPr>
        <w:suppressAutoHyphens/>
        <w:ind w:firstLine="709"/>
        <w:jc w:val="both"/>
        <w:rPr>
          <w:b/>
        </w:rPr>
      </w:pPr>
    </w:p>
    <w:p w:rsidR="009D7B45" w:rsidRPr="009D7B45" w:rsidRDefault="009D7B45" w:rsidP="009D7B45">
      <w:pPr>
        <w:suppressAutoHyphens/>
        <w:ind w:firstLine="709"/>
        <w:jc w:val="both"/>
      </w:pPr>
      <w:r w:rsidRPr="009D7B45">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Pr="009D7B45">
        <w:rPr>
          <w:rFonts w:eastAsia="Calibri"/>
          <w:bCs/>
        </w:rPr>
        <w:t>Усть-Ярульского</w:t>
      </w:r>
      <w:r w:rsidRPr="009D7B45">
        <w:rPr>
          <w:i/>
        </w:rPr>
        <w:t xml:space="preserve"> </w:t>
      </w:r>
      <w:r w:rsidRPr="009D7B45">
        <w:t>сельсовета.</w:t>
      </w:r>
    </w:p>
    <w:p w:rsidR="009D7B45" w:rsidRPr="009D7B45" w:rsidRDefault="009D7B45" w:rsidP="009D7B45">
      <w:pPr>
        <w:suppressAutoHyphens/>
        <w:ind w:firstLine="709"/>
        <w:jc w:val="both"/>
      </w:pPr>
    </w:p>
    <w:p w:rsidR="009D7B45" w:rsidRPr="009D7B45" w:rsidRDefault="009D7B45" w:rsidP="009D7B45">
      <w:pPr>
        <w:suppressAutoHyphens/>
        <w:ind w:firstLine="709"/>
        <w:jc w:val="both"/>
      </w:pPr>
      <w:r w:rsidRPr="009D7B45">
        <w:t>Статья 17. Внесение изменений и дополнений в решение представительного органа о местном бюджете</w:t>
      </w:r>
    </w:p>
    <w:p w:rsidR="009D7B45" w:rsidRPr="009D7B45" w:rsidRDefault="009D7B45" w:rsidP="009D7B45">
      <w:pPr>
        <w:suppressAutoHyphens/>
        <w:ind w:firstLine="709"/>
        <w:jc w:val="both"/>
      </w:pPr>
    </w:p>
    <w:p w:rsidR="009D7B45" w:rsidRPr="009D7B45" w:rsidRDefault="009D7B45" w:rsidP="009D7B45">
      <w:pPr>
        <w:numPr>
          <w:ilvl w:val="2"/>
          <w:numId w:val="21"/>
        </w:numPr>
        <w:suppressAutoHyphens/>
        <w:spacing w:after="200"/>
        <w:contextualSpacing/>
        <w:mirrorIndents/>
        <w:jc w:val="both"/>
      </w:pPr>
      <w:r w:rsidRPr="009D7B45">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D7B45" w:rsidRPr="009D7B45" w:rsidRDefault="009D7B45" w:rsidP="009D7B45">
      <w:pPr>
        <w:suppressAutoHyphens/>
        <w:ind w:firstLine="709"/>
        <w:contextualSpacing/>
        <w:mirrorIndents/>
        <w:jc w:val="both"/>
        <w:rPr>
          <w:rFonts w:eastAsia="Calibri"/>
        </w:rPr>
      </w:pPr>
      <w:r w:rsidRPr="009D7B45">
        <w:rPr>
          <w:rFonts w:eastAsia="Calibri"/>
        </w:rPr>
        <w:t>Одновременно с проектом указанного решения представляются следующие документы и материалы:</w:t>
      </w:r>
    </w:p>
    <w:p w:rsidR="009D7B45" w:rsidRPr="009D7B45" w:rsidRDefault="009D7B45" w:rsidP="009D7B45">
      <w:pPr>
        <w:numPr>
          <w:ilvl w:val="1"/>
          <w:numId w:val="19"/>
        </w:numPr>
        <w:suppressAutoHyphens/>
        <w:spacing w:after="200"/>
        <w:contextualSpacing/>
        <w:mirrorIndents/>
        <w:jc w:val="both"/>
        <w:rPr>
          <w:rFonts w:eastAsia="Calibri"/>
        </w:rPr>
      </w:pPr>
      <w:r w:rsidRPr="009D7B45">
        <w:rPr>
          <w:rFonts w:eastAsia="Calibri"/>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Pr="009D7B45">
        <w:rPr>
          <w:rFonts w:eastAsia="Calibri"/>
          <w:bCs/>
        </w:rPr>
        <w:t>Усть-Ярульского</w:t>
      </w:r>
      <w:r w:rsidRPr="009D7B45">
        <w:rPr>
          <w:rFonts w:eastAsia="Calibri"/>
        </w:rPr>
        <w:t xml:space="preserve"> сельсовета в плановом периоде;</w:t>
      </w:r>
    </w:p>
    <w:p w:rsidR="009D7B45" w:rsidRPr="009D7B45" w:rsidRDefault="009D7B45" w:rsidP="009D7B45">
      <w:pPr>
        <w:numPr>
          <w:ilvl w:val="1"/>
          <w:numId w:val="19"/>
        </w:numPr>
        <w:suppressAutoHyphens/>
        <w:spacing w:after="200"/>
        <w:contextualSpacing/>
        <w:mirrorIndents/>
        <w:jc w:val="both"/>
        <w:rPr>
          <w:rFonts w:eastAsia="Calibri"/>
        </w:rPr>
      </w:pPr>
      <w:r w:rsidRPr="009D7B45">
        <w:rPr>
          <w:rFonts w:eastAsia="Calibri"/>
        </w:rPr>
        <w:t>сведения об исполнении местного бюджета за истекший отчетный период текущего финансового года, в том числе 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D7B45" w:rsidRPr="009D7B45" w:rsidRDefault="009D7B45" w:rsidP="009D7B45">
      <w:pPr>
        <w:numPr>
          <w:ilvl w:val="1"/>
          <w:numId w:val="19"/>
        </w:numPr>
        <w:suppressAutoHyphens/>
        <w:spacing w:after="200"/>
        <w:contextualSpacing/>
        <w:mirrorIndents/>
        <w:jc w:val="both"/>
        <w:rPr>
          <w:rFonts w:eastAsia="Calibri"/>
        </w:rPr>
      </w:pPr>
      <w:r w:rsidRPr="009D7B45">
        <w:rPr>
          <w:rFonts w:eastAsia="Calibri"/>
        </w:rPr>
        <w:t>оценка ожидаемого исполнения местного бюджета в текущем финансовом году;</w:t>
      </w:r>
    </w:p>
    <w:p w:rsidR="009D7B45" w:rsidRPr="009D7B45" w:rsidRDefault="009D7B45" w:rsidP="009D7B45">
      <w:pPr>
        <w:numPr>
          <w:ilvl w:val="1"/>
          <w:numId w:val="19"/>
        </w:numPr>
        <w:suppressAutoHyphens/>
        <w:spacing w:after="200"/>
        <w:contextualSpacing/>
        <w:mirrorIndents/>
        <w:jc w:val="both"/>
        <w:rPr>
          <w:rFonts w:eastAsia="Calibri"/>
        </w:rPr>
      </w:pPr>
      <w:r w:rsidRPr="009D7B45">
        <w:rPr>
          <w:rFonts w:eastAsia="Calibri"/>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 расходов местного бюджета за истекший отчетный период текущего финансового года;</w:t>
      </w:r>
    </w:p>
    <w:p w:rsidR="009D7B45" w:rsidRPr="009D7B45" w:rsidRDefault="009D7B45" w:rsidP="009D7B45">
      <w:pPr>
        <w:numPr>
          <w:ilvl w:val="1"/>
          <w:numId w:val="19"/>
        </w:numPr>
        <w:suppressAutoHyphens/>
        <w:spacing w:after="200"/>
        <w:contextualSpacing/>
        <w:mirrorIndents/>
        <w:jc w:val="both"/>
        <w:rPr>
          <w:rFonts w:eastAsia="Calibri"/>
        </w:rPr>
      </w:pPr>
      <w:r w:rsidRPr="009D7B45">
        <w:rPr>
          <w:rFonts w:eastAsia="Calibri"/>
        </w:rPr>
        <w:t>пояснительная записка с обоснованием предлагаемых изменений в решение о местном бюджете на текущий финансовый год и плановый период.</w:t>
      </w:r>
    </w:p>
    <w:p w:rsidR="009D7B45" w:rsidRPr="009D7B45" w:rsidRDefault="009D7B45" w:rsidP="009D7B45">
      <w:pPr>
        <w:numPr>
          <w:ilvl w:val="0"/>
          <w:numId w:val="19"/>
        </w:numPr>
        <w:suppressAutoHyphens/>
        <w:spacing w:after="200"/>
        <w:contextualSpacing/>
        <w:mirrorIndents/>
        <w:jc w:val="both"/>
      </w:pPr>
      <w:r w:rsidRPr="009D7B45">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Pr="009D7B45">
        <w:rPr>
          <w:rFonts w:eastAsia="Calibri"/>
          <w:bCs/>
        </w:rPr>
        <w:t>Усть-Ярульского</w:t>
      </w:r>
      <w:r w:rsidRPr="009D7B45">
        <w:t xml:space="preserve"> сельсовета.</w:t>
      </w:r>
    </w:p>
    <w:p w:rsidR="009D7B45" w:rsidRPr="009D7B45" w:rsidRDefault="009D7B45" w:rsidP="009D7B45">
      <w:pPr>
        <w:suppressAutoHyphens/>
        <w:ind w:left="709" w:right="-766" w:firstLine="709"/>
        <w:contextualSpacing/>
        <w:mirrorIndents/>
        <w:jc w:val="both"/>
        <w:rPr>
          <w:rFonts w:eastAsia="Calibri"/>
        </w:rPr>
      </w:pPr>
    </w:p>
    <w:p w:rsidR="009D7B45" w:rsidRPr="009D7B45" w:rsidRDefault="009D7B45" w:rsidP="009D7B45">
      <w:pPr>
        <w:suppressAutoHyphens/>
        <w:ind w:left="-567" w:right="-766" w:firstLine="709"/>
        <w:jc w:val="both"/>
        <w:rPr>
          <w:rFonts w:eastAsia="Calibri"/>
        </w:rPr>
      </w:pPr>
      <w:r w:rsidRPr="009D7B45">
        <w:rPr>
          <w:rFonts w:eastAsia="Calibri"/>
        </w:rPr>
        <w:t>Глава 5. Исполнение местного бюджета</w:t>
      </w:r>
    </w:p>
    <w:p w:rsidR="009D7B45" w:rsidRPr="009D7B45" w:rsidRDefault="009D7B45" w:rsidP="009D7B45">
      <w:pPr>
        <w:suppressAutoHyphens/>
        <w:ind w:left="-567" w:right="-766" w:firstLine="709"/>
        <w:jc w:val="both"/>
        <w:rPr>
          <w:rFonts w:eastAsia="Calibri"/>
          <w:b/>
        </w:rPr>
      </w:pPr>
    </w:p>
    <w:p w:rsidR="009D7B45" w:rsidRPr="009D7B45" w:rsidRDefault="009D7B45" w:rsidP="009D7B45">
      <w:pPr>
        <w:suppressAutoHyphens/>
        <w:ind w:firstLine="709"/>
        <w:jc w:val="both"/>
      </w:pPr>
      <w:r w:rsidRPr="009D7B45">
        <w:t>Статья 18. Исполнение местного бюджета</w:t>
      </w:r>
    </w:p>
    <w:p w:rsidR="009D7B45" w:rsidRPr="009D7B45" w:rsidRDefault="009D7B45" w:rsidP="009D7B45">
      <w:pPr>
        <w:suppressAutoHyphens/>
        <w:ind w:firstLine="709"/>
        <w:jc w:val="both"/>
        <w:rPr>
          <w:b/>
        </w:rPr>
      </w:pPr>
    </w:p>
    <w:p w:rsidR="009D7B45" w:rsidRPr="009D7B45" w:rsidRDefault="009D7B45" w:rsidP="009D7B45">
      <w:pPr>
        <w:ind w:firstLine="709"/>
        <w:jc w:val="both"/>
        <w:rPr>
          <w:rFonts w:eastAsia="Calibri"/>
        </w:rPr>
      </w:pPr>
      <w:r w:rsidRPr="009D7B45">
        <w:rPr>
          <w:rFonts w:eastAsia="Calibri"/>
        </w:rPr>
        <w:t>1. Исполнение местного бюджета по доходам осуществляется в соответствии со статьей 218 Бюджетного кодекса Российской Федерации.</w:t>
      </w:r>
    </w:p>
    <w:p w:rsidR="009D7B45" w:rsidRPr="009D7B45" w:rsidRDefault="009D7B45" w:rsidP="009D7B45">
      <w:pPr>
        <w:ind w:firstLine="709"/>
        <w:jc w:val="both"/>
        <w:rPr>
          <w:rFonts w:eastAsia="Calibri"/>
        </w:rPr>
      </w:pPr>
      <w:r w:rsidRPr="009D7B45">
        <w:rPr>
          <w:rFonts w:eastAsia="Calibri"/>
        </w:rPr>
        <w:t>2. Исполнение местного бюджета по расходам осуществляется в соответствии со статьей 219 Бюджетного кодекса Российской Федерации.</w:t>
      </w:r>
    </w:p>
    <w:p w:rsidR="009D7B45" w:rsidRPr="009D7B45" w:rsidRDefault="009D7B45" w:rsidP="009D7B45">
      <w:pPr>
        <w:ind w:firstLine="709"/>
        <w:jc w:val="both"/>
        <w:rPr>
          <w:rFonts w:eastAsia="Calibri"/>
        </w:rPr>
      </w:pPr>
      <w:r w:rsidRPr="009D7B45">
        <w:rPr>
          <w:rFonts w:eastAsia="Calibri"/>
        </w:rPr>
        <w:t>3. 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w:t>
      </w:r>
    </w:p>
    <w:p w:rsidR="009D7B45" w:rsidRPr="009D7B45" w:rsidRDefault="009D7B45" w:rsidP="009D7B45">
      <w:pPr>
        <w:suppressAutoHyphens/>
        <w:ind w:left="709" w:right="-766" w:firstLine="709"/>
        <w:contextualSpacing/>
        <w:jc w:val="both"/>
        <w:rPr>
          <w:rFonts w:eastAsia="Calibri"/>
          <w:bCs/>
        </w:rPr>
      </w:pPr>
    </w:p>
    <w:p w:rsidR="009D7B45" w:rsidRPr="009D7B45" w:rsidRDefault="009D7B45" w:rsidP="009D7B45">
      <w:pPr>
        <w:suppressAutoHyphens/>
        <w:ind w:firstLine="709"/>
        <w:jc w:val="both"/>
      </w:pPr>
      <w:r w:rsidRPr="009D7B45">
        <w:lastRenderedPageBreak/>
        <w:t>Статья 19. Лицевые счета</w:t>
      </w:r>
    </w:p>
    <w:p w:rsidR="009D7B45" w:rsidRPr="009D7B45" w:rsidRDefault="009D7B45" w:rsidP="009D7B45">
      <w:pPr>
        <w:suppressAutoHyphens/>
        <w:ind w:firstLine="709"/>
        <w:jc w:val="both"/>
      </w:pPr>
    </w:p>
    <w:p w:rsidR="009D7B45" w:rsidRPr="009D7B45" w:rsidRDefault="009D7B45" w:rsidP="009D7B45">
      <w:pPr>
        <w:suppressAutoHyphens/>
        <w:ind w:firstLine="709"/>
        <w:jc w:val="both"/>
        <w:rPr>
          <w:rFonts w:eastAsia="Calibri"/>
        </w:rPr>
      </w:pPr>
      <w:r w:rsidRPr="009D7B45">
        <w:rPr>
          <w:rFonts w:eastAsia="Calibri"/>
          <w:bCs/>
        </w:rPr>
        <w:t>Учет операций производится на лицевых счетах, открываемых в соответствии с положениями Бюджетного кодекса Российской Федерации.</w:t>
      </w:r>
    </w:p>
    <w:p w:rsidR="009D7B45" w:rsidRPr="009D7B45" w:rsidRDefault="009D7B45" w:rsidP="009D7B45">
      <w:pPr>
        <w:suppressAutoHyphens/>
        <w:ind w:left="-567" w:right="-766" w:firstLine="709"/>
        <w:jc w:val="both"/>
        <w:rPr>
          <w:rFonts w:eastAsia="Calibri"/>
          <w:bCs/>
        </w:rPr>
      </w:pPr>
    </w:p>
    <w:p w:rsidR="009D7B45" w:rsidRPr="009D7B45" w:rsidRDefault="009D7B45" w:rsidP="009D7B45">
      <w:pPr>
        <w:suppressAutoHyphens/>
        <w:ind w:left="-142" w:right="-143" w:firstLine="709"/>
        <w:jc w:val="both"/>
      </w:pPr>
      <w:r w:rsidRPr="009D7B45">
        <w:t xml:space="preserve">Глава 6. </w:t>
      </w:r>
      <w:r w:rsidRPr="009D7B45">
        <w:rPr>
          <w:bCs/>
        </w:rPr>
        <w:t>Составление, внешняя проверка, рассмотрение и утверждение бюджетной       отчетности</w:t>
      </w:r>
      <w:r w:rsidRPr="009D7B45">
        <w:t>. Муниципальный финансовый контроль</w:t>
      </w:r>
    </w:p>
    <w:p w:rsidR="009D7B45" w:rsidRPr="009D7B45" w:rsidRDefault="009D7B45" w:rsidP="009D7B45">
      <w:pPr>
        <w:suppressAutoHyphens/>
        <w:ind w:left="-567" w:right="-766" w:firstLine="709"/>
        <w:jc w:val="both"/>
      </w:pPr>
    </w:p>
    <w:p w:rsidR="009D7B45" w:rsidRPr="009D7B45" w:rsidRDefault="009D7B45" w:rsidP="009D7B45">
      <w:pPr>
        <w:suppressAutoHyphens/>
        <w:ind w:firstLine="709"/>
        <w:jc w:val="both"/>
        <w:rPr>
          <w:rFonts w:eastAsia="Calibri"/>
        </w:rPr>
      </w:pPr>
      <w:r w:rsidRPr="009D7B45">
        <w:rPr>
          <w:rFonts w:eastAsia="Calibri"/>
        </w:rPr>
        <w:t>Статья 20. Составление бюджетной отчетности</w:t>
      </w:r>
    </w:p>
    <w:p w:rsidR="009D7B45" w:rsidRPr="009D7B45" w:rsidRDefault="009D7B45" w:rsidP="009D7B45">
      <w:pPr>
        <w:suppressAutoHyphens/>
        <w:ind w:left="-567" w:right="-766" w:firstLine="709"/>
        <w:jc w:val="both"/>
        <w:rPr>
          <w:rFonts w:eastAsia="Calibri"/>
        </w:rPr>
      </w:pPr>
    </w:p>
    <w:p w:rsidR="009D7B45" w:rsidRPr="009D7B45" w:rsidRDefault="009D7B45" w:rsidP="009D7B45">
      <w:pPr>
        <w:suppressAutoHyphens/>
        <w:ind w:firstLine="709"/>
        <w:jc w:val="both"/>
        <w:rPr>
          <w:rFonts w:eastAsia="Calibri"/>
        </w:rPr>
      </w:pPr>
      <w:r w:rsidRPr="009D7B45">
        <w:rPr>
          <w:rFonts w:eastAsia="Calibri"/>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D7B45" w:rsidRPr="009D7B45" w:rsidRDefault="009D7B45" w:rsidP="009D7B45">
      <w:pPr>
        <w:suppressAutoHyphens/>
        <w:ind w:firstLine="709"/>
        <w:jc w:val="both"/>
        <w:rPr>
          <w:rFonts w:eastAsia="Calibri"/>
        </w:rPr>
      </w:pPr>
      <w:r w:rsidRPr="009D7B45">
        <w:rPr>
          <w:rFonts w:eastAsia="Calibri"/>
        </w:rPr>
        <w:t>Главные администраторы средств местного бюджета представляют бюджетную отчетность в администрацию сельсовета в установленные ими сроки.</w:t>
      </w:r>
    </w:p>
    <w:p w:rsidR="009D7B45" w:rsidRPr="009D7B45" w:rsidRDefault="009D7B45" w:rsidP="009D7B45">
      <w:pPr>
        <w:suppressAutoHyphens/>
        <w:ind w:firstLine="709"/>
        <w:jc w:val="both"/>
        <w:rPr>
          <w:rFonts w:eastAsia="Calibri"/>
        </w:rPr>
      </w:pPr>
      <w:r w:rsidRPr="009D7B45">
        <w:rPr>
          <w:rFonts w:eastAsia="Calibri"/>
        </w:rPr>
        <w:t xml:space="preserve">2. Бюджетная отчетность </w:t>
      </w:r>
      <w:r w:rsidRPr="009D7B45">
        <w:rPr>
          <w:rFonts w:eastAsia="Calibri"/>
          <w:bCs/>
        </w:rPr>
        <w:t>Усть-Ярульского</w:t>
      </w:r>
      <w:r w:rsidRPr="009D7B45">
        <w:rPr>
          <w:rFonts w:eastAsia="Calibri"/>
        </w:rPr>
        <w:t xml:space="preserve"> сельсовета составляется администрацией сельсовета на основании бюджетной отчетности главных администраторов бюджетных средств.</w:t>
      </w:r>
    </w:p>
    <w:p w:rsidR="009D7B45" w:rsidRPr="009D7B45" w:rsidRDefault="009D7B45" w:rsidP="009D7B45">
      <w:pPr>
        <w:suppressAutoHyphens/>
        <w:ind w:firstLine="709"/>
        <w:jc w:val="both"/>
        <w:rPr>
          <w:rFonts w:eastAsia="Calibri"/>
        </w:rPr>
      </w:pPr>
      <w:r w:rsidRPr="009D7B45">
        <w:rPr>
          <w:rFonts w:eastAsia="Calibri"/>
        </w:rPr>
        <w:t xml:space="preserve">3. Бюджетная отчетность </w:t>
      </w:r>
      <w:r w:rsidRPr="009D7B45">
        <w:rPr>
          <w:rFonts w:eastAsia="Calibri"/>
          <w:bCs/>
        </w:rPr>
        <w:t>Усть-Ярульского</w:t>
      </w:r>
      <w:r w:rsidRPr="009D7B45">
        <w:rPr>
          <w:rFonts w:eastAsia="Calibri"/>
        </w:rPr>
        <w:t xml:space="preserve"> сельсовета является годовой. Отчет об исполнении бюджета является ежеквартальным.</w:t>
      </w:r>
    </w:p>
    <w:p w:rsidR="009D7B45" w:rsidRPr="009D7B45" w:rsidRDefault="009D7B45" w:rsidP="009D7B45">
      <w:pPr>
        <w:suppressAutoHyphens/>
        <w:ind w:firstLine="709"/>
        <w:jc w:val="both"/>
        <w:rPr>
          <w:rFonts w:eastAsia="Calibri"/>
        </w:rPr>
      </w:pPr>
      <w:r w:rsidRPr="009D7B45">
        <w:rPr>
          <w:rFonts w:eastAsia="Calibri"/>
        </w:rPr>
        <w:t xml:space="preserve">4. Отчет об исполнении местного бюджета за первый квартал, полугодие и девять месяцев текущего </w:t>
      </w:r>
      <w:r w:rsidR="00D01AC0">
        <w:rPr>
          <w:rFonts w:eastAsia="Calibri"/>
        </w:rPr>
        <w:t>финансового года утверждается</w:t>
      </w:r>
      <w:r w:rsidRPr="009D7B45">
        <w:rPr>
          <w:rFonts w:eastAsia="Calibri"/>
        </w:rPr>
        <w:t xml:space="preserve"> местной администрацией и направляется в представительный орган и контрольно-счетный орган.</w:t>
      </w:r>
    </w:p>
    <w:p w:rsidR="009D7B45" w:rsidRPr="009D7B45" w:rsidRDefault="009D7B45" w:rsidP="009D7B45">
      <w:pPr>
        <w:suppressAutoHyphens/>
        <w:ind w:firstLine="709"/>
        <w:jc w:val="both"/>
        <w:rPr>
          <w:rFonts w:eastAsia="Calibri"/>
        </w:rPr>
      </w:pPr>
      <w:r w:rsidRPr="009D7B45">
        <w:rPr>
          <w:rFonts w:eastAsia="Calibri"/>
        </w:rPr>
        <w:t>Годовой отчет об исполнении местного бюджета подлежит утверждению решением представительного органа.</w:t>
      </w:r>
    </w:p>
    <w:p w:rsidR="009D7B45" w:rsidRPr="009D7B45" w:rsidRDefault="009D7B45" w:rsidP="009D7B45">
      <w:pPr>
        <w:suppressAutoHyphens/>
        <w:ind w:firstLine="709"/>
        <w:jc w:val="both"/>
        <w:rPr>
          <w:rFonts w:eastAsia="Calibri"/>
        </w:rPr>
      </w:pPr>
      <w:r w:rsidRPr="009D7B45">
        <w:rPr>
          <w:rFonts w:eastAsia="Calibri"/>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9D7B45" w:rsidRPr="009D7B45" w:rsidRDefault="009D7B45" w:rsidP="009D7B45">
      <w:pPr>
        <w:suppressAutoHyphens/>
        <w:ind w:firstLine="709"/>
        <w:jc w:val="both"/>
        <w:rPr>
          <w:rFonts w:eastAsia="Calibri"/>
        </w:rPr>
      </w:pPr>
      <w:r w:rsidRPr="009D7B45">
        <w:rPr>
          <w:rFonts w:eastAsia="Calibri"/>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9D7B45" w:rsidRPr="009D7B45" w:rsidRDefault="009D7B45" w:rsidP="009D7B45">
      <w:pPr>
        <w:suppressAutoHyphens/>
        <w:ind w:firstLine="709"/>
        <w:jc w:val="both"/>
        <w:rPr>
          <w:rFonts w:eastAsia="Calibri"/>
        </w:rPr>
      </w:pPr>
      <w:r w:rsidRPr="009D7B45">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9D7B45" w:rsidRPr="009D7B45" w:rsidRDefault="009D7B45" w:rsidP="009D7B45">
      <w:pPr>
        <w:suppressAutoHyphens/>
        <w:ind w:firstLine="709"/>
        <w:jc w:val="both"/>
        <w:rPr>
          <w:rFonts w:eastAsia="Calibri"/>
        </w:rPr>
      </w:pPr>
      <w:r w:rsidRPr="009D7B45">
        <w:t>Отдельными приложениями к решению об исполнении бюджета за отчетный финансовый год утверждаются показатели:</w:t>
      </w:r>
    </w:p>
    <w:p w:rsidR="009D7B45" w:rsidRPr="009D7B45" w:rsidRDefault="009D7B45" w:rsidP="009D7B45">
      <w:pPr>
        <w:suppressAutoHyphens/>
        <w:ind w:firstLine="709"/>
        <w:jc w:val="both"/>
        <w:rPr>
          <w:rFonts w:eastAsia="Calibri"/>
        </w:rPr>
      </w:pPr>
      <w:r w:rsidRPr="009D7B45">
        <w:t>доходов бюджета по кодам классификации доходов бюджетов;</w:t>
      </w:r>
    </w:p>
    <w:p w:rsidR="009D7B45" w:rsidRPr="009D7B45" w:rsidRDefault="009D7B45" w:rsidP="009D7B45">
      <w:pPr>
        <w:suppressAutoHyphens/>
        <w:ind w:firstLine="709"/>
        <w:jc w:val="both"/>
        <w:rPr>
          <w:rFonts w:eastAsia="Calibri"/>
        </w:rPr>
      </w:pPr>
      <w:r w:rsidRPr="009D7B45">
        <w:t>расходов бюджета по ведомственной структуре расходов соответствующего бюджета;</w:t>
      </w:r>
    </w:p>
    <w:p w:rsidR="009D7B45" w:rsidRPr="009D7B45" w:rsidRDefault="009D7B45" w:rsidP="009D7B45">
      <w:pPr>
        <w:suppressAutoHyphens/>
        <w:ind w:firstLine="709"/>
        <w:jc w:val="both"/>
        <w:rPr>
          <w:rFonts w:eastAsia="Calibri"/>
        </w:rPr>
      </w:pPr>
      <w:r w:rsidRPr="009D7B45">
        <w:t>расходов бюджета по разделам и подразделам классификации расходов бюджетов;</w:t>
      </w:r>
    </w:p>
    <w:p w:rsidR="009D7B45" w:rsidRPr="009D7B45" w:rsidRDefault="009D7B45" w:rsidP="009D7B45">
      <w:pPr>
        <w:suppressAutoHyphens/>
        <w:ind w:firstLine="709"/>
        <w:jc w:val="both"/>
        <w:rPr>
          <w:rFonts w:eastAsia="Calibri"/>
        </w:rPr>
      </w:pPr>
      <w:r w:rsidRPr="009D7B45">
        <w:t>источников финансирования дефицита бюджета по кодам классификации источников финансирования дефицитов бюджетов.</w:t>
      </w:r>
    </w:p>
    <w:p w:rsidR="009D7B45" w:rsidRPr="009D7B45" w:rsidRDefault="009D7B45" w:rsidP="009D7B45">
      <w:pPr>
        <w:ind w:firstLine="709"/>
        <w:jc w:val="both"/>
        <w:rPr>
          <w:rFonts w:eastAsia="Calibri"/>
        </w:rPr>
      </w:pPr>
      <w:r w:rsidRPr="009D7B45">
        <w:rPr>
          <w:rFonts w:eastAsia="Calibri"/>
        </w:rPr>
        <w:t>6. 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9D7B45" w:rsidRPr="009D7B45" w:rsidRDefault="009D7B45" w:rsidP="009D7B45">
      <w:pPr>
        <w:suppressAutoHyphens/>
        <w:ind w:firstLine="709"/>
        <w:jc w:val="both"/>
        <w:rPr>
          <w:rFonts w:eastAsia="Calibri"/>
        </w:rPr>
      </w:pPr>
      <w:r w:rsidRPr="009D7B45">
        <w:rPr>
          <w:rFonts w:eastAsia="Calibri"/>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D7B45" w:rsidRPr="009D7B45" w:rsidRDefault="009D7B45" w:rsidP="009D7B45">
      <w:pPr>
        <w:suppressAutoHyphens/>
        <w:ind w:left="-567" w:right="-766" w:firstLine="709"/>
        <w:jc w:val="both"/>
        <w:rPr>
          <w:rFonts w:eastAsia="Calibri"/>
        </w:rPr>
      </w:pPr>
    </w:p>
    <w:p w:rsidR="009D7B45" w:rsidRPr="009D7B45" w:rsidRDefault="009D7B45" w:rsidP="009D7B45">
      <w:pPr>
        <w:suppressAutoHyphens/>
        <w:ind w:firstLine="709"/>
        <w:jc w:val="both"/>
        <w:rPr>
          <w:rFonts w:eastAsia="Calibri"/>
        </w:rPr>
      </w:pPr>
      <w:r w:rsidRPr="009D7B45">
        <w:rPr>
          <w:rFonts w:eastAsia="Calibri"/>
          <w:iCs/>
        </w:rPr>
        <w:t>Статья 21. Внешняя проверка годового отчета об исполнении местного бюджета</w:t>
      </w:r>
    </w:p>
    <w:p w:rsidR="009D7B45" w:rsidRPr="009D7B45" w:rsidRDefault="009D7B45" w:rsidP="009D7B45">
      <w:pPr>
        <w:suppressAutoHyphens/>
        <w:ind w:firstLine="709"/>
        <w:jc w:val="both"/>
        <w:rPr>
          <w:rFonts w:eastAsia="Calibri"/>
          <w:b/>
          <w:iCs/>
        </w:rPr>
      </w:pPr>
    </w:p>
    <w:p w:rsidR="009D7B45" w:rsidRPr="009D7B45" w:rsidRDefault="009D7B45" w:rsidP="009D7B45">
      <w:pPr>
        <w:suppressAutoHyphens/>
        <w:ind w:firstLine="709"/>
        <w:jc w:val="both"/>
        <w:rPr>
          <w:rFonts w:eastAsia="Calibri"/>
        </w:rPr>
      </w:pPr>
      <w:r w:rsidRPr="009D7B45">
        <w:rPr>
          <w:rFonts w:eastAsia="Calibri"/>
        </w:rPr>
        <w:lastRenderedPageBreak/>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D7B45" w:rsidRPr="009D7B45" w:rsidRDefault="009D7B45" w:rsidP="009D7B45">
      <w:pPr>
        <w:suppressAutoHyphens/>
        <w:ind w:firstLine="709"/>
        <w:jc w:val="both"/>
        <w:rPr>
          <w:rFonts w:eastAsia="Calibri"/>
        </w:rPr>
      </w:pPr>
      <w:r w:rsidRPr="009D7B45">
        <w:rPr>
          <w:rFonts w:eastAsia="Calibri"/>
        </w:rPr>
        <w:t>2. Внешняя проверка годового отчета об исполнении местного бюджета осуществляется контрольно-счетным органом в порядке, установленном решением представительного органа муниципального образования с соблюдением требований Бюджетного кодекса Российской Федерации и с учетом особенностей, установленных федеральными законами.</w:t>
      </w:r>
    </w:p>
    <w:p w:rsidR="009D7B45" w:rsidRPr="009D7B45" w:rsidRDefault="009D7B45" w:rsidP="009D7B45">
      <w:pPr>
        <w:suppressAutoHyphens/>
        <w:ind w:firstLine="709"/>
        <w:jc w:val="both"/>
        <w:rPr>
          <w:rFonts w:eastAsia="Calibri"/>
        </w:rPr>
      </w:pPr>
      <w:r w:rsidRPr="009D7B45">
        <w:rPr>
          <w:rFonts w:eastAsia="Calibri"/>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D7B45" w:rsidRPr="009D7B45" w:rsidRDefault="009D7B45" w:rsidP="009D7B45">
      <w:pPr>
        <w:suppressAutoHyphens/>
        <w:ind w:firstLine="709"/>
        <w:jc w:val="both"/>
        <w:rPr>
          <w:rFonts w:eastAsia="Calibri"/>
        </w:rPr>
      </w:pPr>
      <w:r w:rsidRPr="009D7B45">
        <w:rPr>
          <w:rFonts w:eastAsia="Calibri"/>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D7B45" w:rsidRPr="009D7B45" w:rsidRDefault="009D7B45" w:rsidP="009D7B45">
      <w:pPr>
        <w:suppressAutoHyphens/>
        <w:ind w:firstLine="709"/>
        <w:jc w:val="both"/>
        <w:rPr>
          <w:rFonts w:eastAsia="Calibri"/>
        </w:rPr>
      </w:pPr>
      <w:r w:rsidRPr="009D7B45">
        <w:rPr>
          <w:rFonts w:eastAsia="Calibri"/>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9D7B45" w:rsidRPr="009D7B45" w:rsidRDefault="009D7B45" w:rsidP="009D7B45">
      <w:pPr>
        <w:suppressAutoHyphens/>
        <w:ind w:left="709" w:right="-766" w:firstLine="709"/>
        <w:contextualSpacing/>
        <w:jc w:val="both"/>
        <w:rPr>
          <w:rFonts w:eastAsia="Calibri"/>
        </w:rPr>
      </w:pPr>
    </w:p>
    <w:p w:rsidR="009D7B45" w:rsidRPr="009D7B45" w:rsidRDefault="009D7B45" w:rsidP="009D7B45">
      <w:pPr>
        <w:ind w:firstLine="709"/>
        <w:jc w:val="both"/>
        <w:rPr>
          <w:rFonts w:eastAsia="Calibri"/>
          <w:b/>
        </w:rPr>
      </w:pPr>
      <w:r w:rsidRPr="009D7B45">
        <w:rPr>
          <w:rFonts w:eastAsia="Calibri"/>
          <w:b/>
        </w:rPr>
        <w:t>Статья 22. Муниципальный финансовый контроль</w:t>
      </w:r>
    </w:p>
    <w:p w:rsidR="009D7B45" w:rsidRPr="009D7B45" w:rsidRDefault="009D7B45" w:rsidP="009D7B45">
      <w:pPr>
        <w:ind w:firstLine="709"/>
        <w:jc w:val="both"/>
        <w:rPr>
          <w:rFonts w:eastAsia="Calibri"/>
          <w:b/>
        </w:rPr>
      </w:pPr>
    </w:p>
    <w:p w:rsidR="009D7B45" w:rsidRPr="009D7B45" w:rsidRDefault="009D7B45" w:rsidP="009D7B45">
      <w:pPr>
        <w:suppressAutoHyphens/>
        <w:ind w:firstLine="709"/>
        <w:jc w:val="both"/>
        <w:rPr>
          <w:rFonts w:eastAsia="Calibri"/>
        </w:rPr>
      </w:pPr>
      <w:r w:rsidRPr="009D7B45">
        <w:rPr>
          <w:rFonts w:eastAsia="Calibri"/>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9D7B45" w:rsidRPr="009D7B45" w:rsidRDefault="009D7B45" w:rsidP="009D7B45">
      <w:pPr>
        <w:suppressAutoHyphens/>
        <w:ind w:right="-766"/>
        <w:contextualSpacing/>
        <w:jc w:val="both"/>
        <w:rPr>
          <w:rFonts w:eastAsia="Calibri"/>
        </w:rPr>
      </w:pPr>
    </w:p>
    <w:p w:rsidR="001853D2" w:rsidRPr="006E5892" w:rsidRDefault="001853D2" w:rsidP="009D7B45">
      <w:pPr>
        <w:jc w:val="both"/>
        <w:rPr>
          <w:color w:val="000000"/>
        </w:rPr>
      </w:pPr>
    </w:p>
    <w:p w:rsidR="005B2945" w:rsidRDefault="005B2945"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01AC0" w:rsidRDefault="00D01AC0" w:rsidP="009D7B45">
      <w:pPr>
        <w:suppressAutoHyphens/>
        <w:jc w:val="both"/>
        <w:rPr>
          <w:sz w:val="28"/>
          <w:szCs w:val="28"/>
        </w:rPr>
      </w:pPr>
    </w:p>
    <w:p w:rsidR="00D236A8" w:rsidRPr="00D236A8" w:rsidRDefault="00D236A8" w:rsidP="00D236A8">
      <w:pPr>
        <w:jc w:val="both"/>
        <w:rPr>
          <w:b/>
          <w:bCs/>
          <w:sz w:val="20"/>
          <w:szCs w:val="20"/>
        </w:rPr>
      </w:pPr>
      <w:r w:rsidRPr="00D236A8">
        <w:rPr>
          <w:b/>
          <w:bCs/>
          <w:noProof/>
          <w:sz w:val="20"/>
          <w:szCs w:val="20"/>
        </w:rPr>
        <w:drawing>
          <wp:anchor distT="0" distB="0" distL="114300" distR="114300" simplePos="0" relativeHeight="251664384" behindDoc="0" locked="0" layoutInCell="1" allowOverlap="1" wp14:anchorId="1ABB8588" wp14:editId="26FE6C67">
            <wp:simplePos x="0" y="0"/>
            <wp:positionH relativeFrom="column">
              <wp:posOffset>2918460</wp:posOffset>
            </wp:positionH>
            <wp:positionV relativeFrom="paragraph">
              <wp:posOffset>-6985</wp:posOffset>
            </wp:positionV>
            <wp:extent cx="579120" cy="70421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pic:spPr>
                </pic:pic>
              </a:graphicData>
            </a:graphic>
            <wp14:sizeRelH relativeFrom="page">
              <wp14:pctWidth>0</wp14:pctWidth>
            </wp14:sizeRelH>
            <wp14:sizeRelV relativeFrom="page">
              <wp14:pctHeight>0</wp14:pctHeight>
            </wp14:sizeRelV>
          </wp:anchor>
        </w:drawing>
      </w:r>
    </w:p>
    <w:p w:rsidR="00D236A8" w:rsidRPr="00D236A8" w:rsidRDefault="00D236A8" w:rsidP="00D236A8">
      <w:pPr>
        <w:jc w:val="both"/>
        <w:rPr>
          <w:b/>
          <w:bCs/>
          <w:sz w:val="20"/>
          <w:szCs w:val="20"/>
        </w:rPr>
      </w:pPr>
    </w:p>
    <w:p w:rsidR="00D236A8" w:rsidRPr="00D236A8" w:rsidRDefault="00D236A8" w:rsidP="00D236A8">
      <w:pPr>
        <w:jc w:val="both"/>
        <w:rPr>
          <w:b/>
          <w:bCs/>
          <w:sz w:val="20"/>
          <w:szCs w:val="20"/>
        </w:rPr>
      </w:pPr>
    </w:p>
    <w:p w:rsidR="00D236A8" w:rsidRPr="00D236A8" w:rsidRDefault="00D236A8" w:rsidP="00D236A8">
      <w:pPr>
        <w:jc w:val="both"/>
        <w:rPr>
          <w:b/>
          <w:bCs/>
          <w:sz w:val="20"/>
          <w:szCs w:val="20"/>
        </w:rPr>
      </w:pPr>
    </w:p>
    <w:p w:rsidR="00D236A8" w:rsidRPr="00D236A8" w:rsidRDefault="00D236A8" w:rsidP="00D236A8">
      <w:pPr>
        <w:jc w:val="both"/>
        <w:rPr>
          <w:b/>
          <w:bCs/>
          <w:sz w:val="20"/>
          <w:szCs w:val="20"/>
        </w:rPr>
      </w:pPr>
    </w:p>
    <w:p w:rsidR="00D236A8" w:rsidRPr="00D236A8" w:rsidRDefault="00D236A8" w:rsidP="00D236A8">
      <w:pPr>
        <w:jc w:val="both"/>
        <w:rPr>
          <w:b/>
          <w:bCs/>
          <w:sz w:val="20"/>
          <w:szCs w:val="20"/>
        </w:rPr>
      </w:pPr>
    </w:p>
    <w:tbl>
      <w:tblPr>
        <w:tblW w:w="10655" w:type="dxa"/>
        <w:tblInd w:w="-360" w:type="dxa"/>
        <w:tblCellMar>
          <w:left w:w="0" w:type="dxa"/>
          <w:right w:w="0" w:type="dxa"/>
        </w:tblCellMar>
        <w:tblLook w:val="0000" w:firstRow="0" w:lastRow="0" w:firstColumn="0" w:lastColumn="0" w:noHBand="0" w:noVBand="0"/>
      </w:tblPr>
      <w:tblGrid>
        <w:gridCol w:w="1035"/>
        <w:gridCol w:w="1035"/>
        <w:gridCol w:w="1033"/>
        <w:gridCol w:w="1032"/>
        <w:gridCol w:w="1196"/>
        <w:gridCol w:w="1196"/>
        <w:gridCol w:w="1032"/>
        <w:gridCol w:w="1032"/>
        <w:gridCol w:w="1032"/>
        <w:gridCol w:w="1032"/>
      </w:tblGrid>
      <w:tr w:rsidR="00D236A8" w:rsidRPr="00D236A8" w:rsidTr="00DB324B">
        <w:trPr>
          <w:trHeight w:val="345"/>
        </w:trPr>
        <w:tc>
          <w:tcPr>
            <w:tcW w:w="0" w:type="auto"/>
            <w:gridSpan w:val="10"/>
            <w:tcBorders>
              <w:top w:val="nil"/>
              <w:left w:val="nil"/>
              <w:bottom w:val="nil"/>
              <w:right w:val="nil"/>
            </w:tcBorders>
            <w:noWrap/>
            <w:vAlign w:val="bottom"/>
          </w:tcPr>
          <w:p w:rsidR="00D236A8" w:rsidRPr="00D236A8" w:rsidRDefault="00D236A8" w:rsidP="00D236A8">
            <w:pPr>
              <w:jc w:val="center"/>
              <w:rPr>
                <w:sz w:val="32"/>
                <w:szCs w:val="32"/>
              </w:rPr>
            </w:pPr>
            <w:r w:rsidRPr="00D236A8">
              <w:rPr>
                <w:sz w:val="32"/>
                <w:szCs w:val="32"/>
              </w:rPr>
              <w:t xml:space="preserve">Усть-Ярульский сельский </w:t>
            </w:r>
            <w:r w:rsidRPr="00D236A8">
              <w:rPr>
                <w:rFonts w:hint="eastAsia"/>
                <w:sz w:val="32"/>
                <w:szCs w:val="32"/>
              </w:rPr>
              <w:t>Совет</w:t>
            </w:r>
            <w:r w:rsidRPr="00D236A8">
              <w:rPr>
                <w:sz w:val="32"/>
                <w:szCs w:val="32"/>
              </w:rPr>
              <w:t xml:space="preserve"> </w:t>
            </w:r>
            <w:r w:rsidRPr="00D236A8">
              <w:rPr>
                <w:rFonts w:hint="eastAsia"/>
                <w:sz w:val="32"/>
                <w:szCs w:val="32"/>
              </w:rPr>
              <w:t>депутатов</w:t>
            </w:r>
          </w:p>
        </w:tc>
      </w:tr>
      <w:tr w:rsidR="00D236A8" w:rsidRPr="00D236A8" w:rsidTr="00DB324B">
        <w:trPr>
          <w:trHeight w:val="405"/>
        </w:trPr>
        <w:tc>
          <w:tcPr>
            <w:tcW w:w="0" w:type="auto"/>
            <w:gridSpan w:val="10"/>
            <w:tcBorders>
              <w:top w:val="nil"/>
              <w:left w:val="nil"/>
              <w:bottom w:val="nil"/>
              <w:right w:val="nil"/>
            </w:tcBorders>
            <w:noWrap/>
            <w:vAlign w:val="bottom"/>
          </w:tcPr>
          <w:p w:rsidR="00D236A8" w:rsidRPr="00D236A8" w:rsidRDefault="00D236A8" w:rsidP="00D236A8">
            <w:pPr>
              <w:jc w:val="center"/>
              <w:rPr>
                <w:sz w:val="32"/>
                <w:szCs w:val="32"/>
              </w:rPr>
            </w:pPr>
            <w:r w:rsidRPr="00D236A8">
              <w:rPr>
                <w:sz w:val="32"/>
                <w:szCs w:val="32"/>
              </w:rPr>
              <w:t xml:space="preserve">Ирбейского района </w:t>
            </w:r>
            <w:r w:rsidRPr="00D236A8">
              <w:rPr>
                <w:rFonts w:hint="eastAsia"/>
                <w:sz w:val="32"/>
                <w:szCs w:val="32"/>
              </w:rPr>
              <w:t>Красноярского</w:t>
            </w:r>
            <w:r w:rsidRPr="00D236A8">
              <w:rPr>
                <w:sz w:val="32"/>
                <w:szCs w:val="32"/>
              </w:rPr>
              <w:t xml:space="preserve"> </w:t>
            </w:r>
            <w:r w:rsidRPr="00D236A8">
              <w:rPr>
                <w:rFonts w:hint="eastAsia"/>
                <w:sz w:val="32"/>
                <w:szCs w:val="32"/>
              </w:rPr>
              <w:t>края</w:t>
            </w:r>
          </w:p>
        </w:tc>
      </w:tr>
      <w:tr w:rsidR="00D236A8" w:rsidRPr="00D236A8" w:rsidTr="00DB324B">
        <w:trPr>
          <w:trHeight w:val="720"/>
        </w:trPr>
        <w:tc>
          <w:tcPr>
            <w:tcW w:w="0" w:type="auto"/>
            <w:gridSpan w:val="10"/>
            <w:tcBorders>
              <w:top w:val="nil"/>
              <w:left w:val="nil"/>
              <w:bottom w:val="nil"/>
              <w:right w:val="nil"/>
            </w:tcBorders>
            <w:noWrap/>
            <w:vAlign w:val="bottom"/>
          </w:tcPr>
          <w:p w:rsidR="00D236A8" w:rsidRPr="00D236A8" w:rsidRDefault="00D236A8" w:rsidP="00D236A8">
            <w:pPr>
              <w:rPr>
                <w:sz w:val="56"/>
                <w:szCs w:val="56"/>
              </w:rPr>
            </w:pPr>
            <w:r w:rsidRPr="00D236A8">
              <w:rPr>
                <w:sz w:val="56"/>
                <w:szCs w:val="56"/>
              </w:rPr>
              <w:t xml:space="preserve">                          </w:t>
            </w:r>
            <w:r w:rsidRPr="00D236A8">
              <w:rPr>
                <w:rFonts w:hint="eastAsia"/>
                <w:sz w:val="56"/>
                <w:szCs w:val="56"/>
              </w:rPr>
              <w:t>Р</w:t>
            </w:r>
            <w:r w:rsidRPr="00D236A8">
              <w:rPr>
                <w:sz w:val="56"/>
                <w:szCs w:val="56"/>
              </w:rPr>
              <w:t xml:space="preserve"> </w:t>
            </w:r>
            <w:r w:rsidRPr="00D236A8">
              <w:rPr>
                <w:rFonts w:hint="eastAsia"/>
                <w:sz w:val="56"/>
                <w:szCs w:val="56"/>
              </w:rPr>
              <w:t>Е</w:t>
            </w:r>
            <w:r w:rsidRPr="00D236A8">
              <w:rPr>
                <w:sz w:val="56"/>
                <w:szCs w:val="56"/>
              </w:rPr>
              <w:t xml:space="preserve"> </w:t>
            </w:r>
            <w:r w:rsidRPr="00D236A8">
              <w:rPr>
                <w:rFonts w:hint="eastAsia"/>
                <w:sz w:val="56"/>
                <w:szCs w:val="56"/>
              </w:rPr>
              <w:t>Ш</w:t>
            </w:r>
            <w:r w:rsidRPr="00D236A8">
              <w:rPr>
                <w:sz w:val="56"/>
                <w:szCs w:val="56"/>
              </w:rPr>
              <w:t xml:space="preserve"> </w:t>
            </w:r>
            <w:r w:rsidRPr="00D236A8">
              <w:rPr>
                <w:rFonts w:hint="eastAsia"/>
                <w:sz w:val="56"/>
                <w:szCs w:val="56"/>
              </w:rPr>
              <w:t>Е</w:t>
            </w:r>
            <w:r w:rsidRPr="00D236A8">
              <w:rPr>
                <w:sz w:val="56"/>
                <w:szCs w:val="56"/>
              </w:rPr>
              <w:t xml:space="preserve"> </w:t>
            </w:r>
            <w:r w:rsidRPr="00D236A8">
              <w:rPr>
                <w:rFonts w:hint="eastAsia"/>
                <w:sz w:val="56"/>
                <w:szCs w:val="56"/>
              </w:rPr>
              <w:t>Н</w:t>
            </w:r>
            <w:r w:rsidRPr="00D236A8">
              <w:rPr>
                <w:sz w:val="56"/>
                <w:szCs w:val="56"/>
              </w:rPr>
              <w:t xml:space="preserve"> </w:t>
            </w:r>
            <w:r w:rsidRPr="00D236A8">
              <w:rPr>
                <w:rFonts w:hint="eastAsia"/>
                <w:sz w:val="56"/>
                <w:szCs w:val="56"/>
              </w:rPr>
              <w:t>И</w:t>
            </w:r>
            <w:r w:rsidRPr="00D236A8">
              <w:rPr>
                <w:sz w:val="56"/>
                <w:szCs w:val="56"/>
              </w:rPr>
              <w:t xml:space="preserve"> Е </w:t>
            </w:r>
          </w:p>
        </w:tc>
      </w:tr>
      <w:tr w:rsidR="00D236A8" w:rsidRPr="00D236A8" w:rsidTr="00DB324B">
        <w:trPr>
          <w:trHeight w:val="255"/>
        </w:trPr>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r>
      <w:tr w:rsidR="00D236A8" w:rsidRPr="00D236A8" w:rsidTr="00DB324B">
        <w:trPr>
          <w:trHeight w:val="375"/>
        </w:trPr>
        <w:tc>
          <w:tcPr>
            <w:tcW w:w="0" w:type="auto"/>
            <w:gridSpan w:val="4"/>
            <w:tcBorders>
              <w:top w:val="nil"/>
              <w:left w:val="nil"/>
              <w:bottom w:val="nil"/>
              <w:right w:val="nil"/>
            </w:tcBorders>
            <w:noWrap/>
            <w:vAlign w:val="center"/>
          </w:tcPr>
          <w:p w:rsidR="00D236A8" w:rsidRPr="00D236A8" w:rsidRDefault="00D236A8" w:rsidP="00D236A8">
            <w:pPr>
              <w:rPr>
                <w:sz w:val="28"/>
                <w:szCs w:val="28"/>
              </w:rPr>
            </w:pPr>
            <w:r w:rsidRPr="00D236A8">
              <w:rPr>
                <w:sz w:val="28"/>
                <w:szCs w:val="28"/>
              </w:rPr>
              <w:t xml:space="preserve">        25.03.2025 г.</w:t>
            </w:r>
          </w:p>
        </w:tc>
        <w:tc>
          <w:tcPr>
            <w:tcW w:w="0" w:type="auto"/>
            <w:gridSpan w:val="2"/>
            <w:tcBorders>
              <w:top w:val="nil"/>
              <w:left w:val="nil"/>
              <w:bottom w:val="nil"/>
              <w:right w:val="nil"/>
            </w:tcBorders>
            <w:noWrap/>
            <w:vAlign w:val="center"/>
          </w:tcPr>
          <w:p w:rsidR="00D236A8" w:rsidRPr="00D236A8" w:rsidRDefault="00D236A8" w:rsidP="00D236A8">
            <w:pPr>
              <w:jc w:val="center"/>
              <w:rPr>
                <w:sz w:val="28"/>
                <w:szCs w:val="28"/>
              </w:rPr>
            </w:pPr>
            <w:r w:rsidRPr="00D236A8">
              <w:rPr>
                <w:rFonts w:hint="eastAsia"/>
                <w:sz w:val="28"/>
                <w:szCs w:val="28"/>
              </w:rPr>
              <w:t>с</w:t>
            </w:r>
            <w:r w:rsidRPr="00D236A8">
              <w:rPr>
                <w:sz w:val="28"/>
                <w:szCs w:val="28"/>
              </w:rPr>
              <w:t>. Усть-Яруль</w:t>
            </w:r>
          </w:p>
        </w:tc>
        <w:tc>
          <w:tcPr>
            <w:tcW w:w="0" w:type="auto"/>
            <w:tcBorders>
              <w:top w:val="nil"/>
              <w:left w:val="nil"/>
              <w:bottom w:val="nil"/>
              <w:right w:val="nil"/>
            </w:tcBorders>
            <w:noWrap/>
            <w:vAlign w:val="center"/>
          </w:tcPr>
          <w:p w:rsidR="00D236A8" w:rsidRPr="00D236A8" w:rsidRDefault="00D236A8" w:rsidP="00D236A8">
            <w:pPr>
              <w:rPr>
                <w:sz w:val="28"/>
                <w:szCs w:val="28"/>
              </w:rPr>
            </w:pPr>
          </w:p>
        </w:tc>
        <w:tc>
          <w:tcPr>
            <w:tcW w:w="0" w:type="auto"/>
            <w:tcBorders>
              <w:top w:val="nil"/>
              <w:left w:val="nil"/>
              <w:bottom w:val="nil"/>
              <w:right w:val="nil"/>
            </w:tcBorders>
            <w:noWrap/>
            <w:vAlign w:val="center"/>
          </w:tcPr>
          <w:p w:rsidR="00D236A8" w:rsidRPr="00D236A8" w:rsidRDefault="00D236A8" w:rsidP="00D236A8">
            <w:pPr>
              <w:rPr>
                <w:sz w:val="28"/>
                <w:szCs w:val="28"/>
              </w:rPr>
            </w:pPr>
          </w:p>
        </w:tc>
        <w:tc>
          <w:tcPr>
            <w:tcW w:w="0" w:type="auto"/>
            <w:gridSpan w:val="2"/>
            <w:tcBorders>
              <w:top w:val="nil"/>
              <w:left w:val="nil"/>
              <w:bottom w:val="nil"/>
              <w:right w:val="nil"/>
            </w:tcBorders>
            <w:noWrap/>
            <w:vAlign w:val="center"/>
          </w:tcPr>
          <w:p w:rsidR="00D236A8" w:rsidRPr="00D236A8" w:rsidRDefault="00D236A8" w:rsidP="00D236A8">
            <w:pPr>
              <w:rPr>
                <w:rFonts w:ascii="Arial" w:hAnsi="Arial"/>
                <w:sz w:val="20"/>
                <w:szCs w:val="20"/>
              </w:rPr>
            </w:pPr>
            <w:r w:rsidRPr="00D236A8">
              <w:rPr>
                <w:rFonts w:hint="eastAsia"/>
                <w:sz w:val="28"/>
                <w:szCs w:val="28"/>
              </w:rPr>
              <w:t>№</w:t>
            </w:r>
            <w:r w:rsidRPr="00D236A8">
              <w:rPr>
                <w:sz w:val="28"/>
                <w:szCs w:val="28"/>
              </w:rPr>
              <w:t xml:space="preserve"> 172</w:t>
            </w:r>
          </w:p>
        </w:tc>
      </w:tr>
    </w:tbl>
    <w:p w:rsidR="00D236A8" w:rsidRPr="00D236A8" w:rsidRDefault="00D236A8" w:rsidP="00D236A8">
      <w:pPr>
        <w:rPr>
          <w:sz w:val="28"/>
          <w:szCs w:val="28"/>
        </w:rPr>
      </w:pPr>
      <w:r w:rsidRPr="00D236A8">
        <w:rPr>
          <w:sz w:val="28"/>
          <w:szCs w:val="28"/>
        </w:rPr>
        <w:t>О передачи имущества из муниципальной</w:t>
      </w:r>
    </w:p>
    <w:p w:rsidR="00D236A8" w:rsidRPr="00D236A8" w:rsidRDefault="00D236A8" w:rsidP="00D236A8">
      <w:pPr>
        <w:rPr>
          <w:sz w:val="28"/>
          <w:szCs w:val="28"/>
        </w:rPr>
      </w:pPr>
      <w:r w:rsidRPr="00D236A8">
        <w:rPr>
          <w:sz w:val="28"/>
          <w:szCs w:val="28"/>
        </w:rPr>
        <w:t>собственности Усть-Ярульского сельсовета</w:t>
      </w:r>
    </w:p>
    <w:p w:rsidR="00D236A8" w:rsidRPr="00D236A8" w:rsidRDefault="00D236A8" w:rsidP="00D236A8">
      <w:pPr>
        <w:rPr>
          <w:sz w:val="28"/>
          <w:szCs w:val="28"/>
        </w:rPr>
      </w:pPr>
      <w:r w:rsidRPr="00D236A8">
        <w:rPr>
          <w:sz w:val="28"/>
          <w:szCs w:val="28"/>
        </w:rPr>
        <w:t>в муниципальную собственность Ирбейского района</w:t>
      </w:r>
    </w:p>
    <w:p w:rsidR="00D236A8" w:rsidRPr="00D236A8" w:rsidRDefault="00D236A8" w:rsidP="00D236A8">
      <w:pPr>
        <w:tabs>
          <w:tab w:val="left" w:pos="1305"/>
        </w:tabs>
        <w:rPr>
          <w:sz w:val="28"/>
          <w:szCs w:val="28"/>
        </w:rPr>
      </w:pPr>
    </w:p>
    <w:p w:rsidR="00D236A8" w:rsidRPr="00D236A8" w:rsidRDefault="00D236A8" w:rsidP="00D236A8">
      <w:pPr>
        <w:ind w:firstLine="708"/>
        <w:jc w:val="both"/>
        <w:rPr>
          <w:sz w:val="28"/>
          <w:szCs w:val="28"/>
          <w:vertAlign w:val="subscript"/>
        </w:rPr>
      </w:pPr>
      <w:r w:rsidRPr="00D236A8">
        <w:rPr>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Уставом Усть-Ярулького сельсовета Ирбейского района Красноярского края, </w:t>
      </w:r>
      <w:r w:rsidRPr="00D236A8">
        <w:rPr>
          <w:bCs/>
          <w:sz w:val="28"/>
          <w:szCs w:val="28"/>
        </w:rPr>
        <w:t>Усть-Ярульский сельский Совет депутатов</w:t>
      </w:r>
      <w:r w:rsidRPr="00D236A8">
        <w:rPr>
          <w:b/>
          <w:sz w:val="28"/>
          <w:szCs w:val="28"/>
        </w:rPr>
        <w:t xml:space="preserve"> РЕШИЛ</w:t>
      </w:r>
      <w:r w:rsidRPr="00D236A8">
        <w:rPr>
          <w:sz w:val="28"/>
          <w:szCs w:val="28"/>
        </w:rPr>
        <w:t xml:space="preserve">: </w:t>
      </w:r>
      <w:r w:rsidRPr="00D236A8">
        <w:rPr>
          <w:sz w:val="28"/>
          <w:szCs w:val="28"/>
          <w:vertAlign w:val="subscript"/>
        </w:rPr>
        <w:t xml:space="preserve">   </w:t>
      </w:r>
    </w:p>
    <w:p w:rsidR="00D236A8" w:rsidRPr="00D236A8" w:rsidRDefault="00D236A8" w:rsidP="00D236A8">
      <w:pPr>
        <w:numPr>
          <w:ilvl w:val="0"/>
          <w:numId w:val="22"/>
        </w:numPr>
        <w:spacing w:after="200" w:line="276" w:lineRule="auto"/>
        <w:ind w:left="0" w:firstLine="0"/>
        <w:jc w:val="both"/>
        <w:rPr>
          <w:sz w:val="28"/>
          <w:szCs w:val="28"/>
        </w:rPr>
      </w:pPr>
      <w:r w:rsidRPr="00D236A8">
        <w:rPr>
          <w:sz w:val="28"/>
          <w:szCs w:val="28"/>
        </w:rPr>
        <w:t>Передать из муниципальной собственности муниципального образования Мельничный сельсовет в муниципальную собственность Ирбейского муниципального района следующее имущество:</w:t>
      </w:r>
    </w:p>
    <w:p w:rsidR="00D236A8" w:rsidRPr="00D236A8" w:rsidRDefault="00D236A8" w:rsidP="00D236A8">
      <w:pPr>
        <w:ind w:left="1068"/>
        <w:jc w:val="both"/>
        <w:rPr>
          <w:sz w:val="28"/>
          <w:szCs w:val="28"/>
        </w:rPr>
      </w:pPr>
    </w:p>
    <w:tbl>
      <w:tblPr>
        <w:tblStyle w:val="70"/>
        <w:tblW w:w="9886" w:type="dxa"/>
        <w:tblInd w:w="-289" w:type="dxa"/>
        <w:tblLook w:val="04A0" w:firstRow="1" w:lastRow="0" w:firstColumn="1" w:lastColumn="0" w:noHBand="0" w:noVBand="1"/>
      </w:tblPr>
      <w:tblGrid>
        <w:gridCol w:w="594"/>
        <w:gridCol w:w="3518"/>
        <w:gridCol w:w="3667"/>
        <w:gridCol w:w="2107"/>
      </w:tblGrid>
      <w:tr w:rsidR="00D236A8" w:rsidRPr="00D236A8" w:rsidTr="00D236A8">
        <w:tc>
          <w:tcPr>
            <w:tcW w:w="594" w:type="dxa"/>
          </w:tcPr>
          <w:p w:rsidR="00D236A8" w:rsidRPr="00D236A8" w:rsidRDefault="00D236A8" w:rsidP="00D236A8">
            <w:pPr>
              <w:jc w:val="both"/>
              <w:rPr>
                <w:sz w:val="28"/>
                <w:szCs w:val="28"/>
              </w:rPr>
            </w:pPr>
            <w:r w:rsidRPr="00D236A8">
              <w:rPr>
                <w:sz w:val="28"/>
                <w:szCs w:val="28"/>
              </w:rPr>
              <w:t>№</w:t>
            </w:r>
          </w:p>
          <w:p w:rsidR="00D236A8" w:rsidRPr="00D236A8" w:rsidRDefault="00D236A8" w:rsidP="00D236A8">
            <w:pPr>
              <w:jc w:val="both"/>
              <w:rPr>
                <w:sz w:val="28"/>
                <w:szCs w:val="28"/>
              </w:rPr>
            </w:pPr>
            <w:r w:rsidRPr="00D236A8">
              <w:rPr>
                <w:sz w:val="28"/>
                <w:szCs w:val="28"/>
              </w:rPr>
              <w:t>п/п</w:t>
            </w:r>
          </w:p>
        </w:tc>
        <w:tc>
          <w:tcPr>
            <w:tcW w:w="3518" w:type="dxa"/>
          </w:tcPr>
          <w:p w:rsidR="00D236A8" w:rsidRPr="00D236A8" w:rsidRDefault="00D236A8" w:rsidP="00D236A8">
            <w:pPr>
              <w:jc w:val="both"/>
              <w:rPr>
                <w:sz w:val="28"/>
                <w:szCs w:val="28"/>
              </w:rPr>
            </w:pPr>
            <w:r w:rsidRPr="00D236A8">
              <w:rPr>
                <w:sz w:val="28"/>
                <w:szCs w:val="28"/>
              </w:rPr>
              <w:t>Наименование объекта</w:t>
            </w:r>
          </w:p>
        </w:tc>
        <w:tc>
          <w:tcPr>
            <w:tcW w:w="3667" w:type="dxa"/>
          </w:tcPr>
          <w:p w:rsidR="00D236A8" w:rsidRPr="00D236A8" w:rsidRDefault="00D236A8" w:rsidP="00D236A8">
            <w:pPr>
              <w:jc w:val="both"/>
              <w:rPr>
                <w:sz w:val="28"/>
                <w:szCs w:val="28"/>
              </w:rPr>
            </w:pPr>
            <w:r w:rsidRPr="00D236A8">
              <w:rPr>
                <w:sz w:val="28"/>
                <w:szCs w:val="28"/>
              </w:rPr>
              <w:t>Адрес места нахождения объекта</w:t>
            </w:r>
          </w:p>
        </w:tc>
        <w:tc>
          <w:tcPr>
            <w:tcW w:w="2107" w:type="dxa"/>
          </w:tcPr>
          <w:p w:rsidR="00D236A8" w:rsidRPr="00D236A8" w:rsidRDefault="00D236A8" w:rsidP="00D236A8">
            <w:pPr>
              <w:jc w:val="both"/>
              <w:rPr>
                <w:sz w:val="28"/>
                <w:szCs w:val="28"/>
              </w:rPr>
            </w:pPr>
            <w:r w:rsidRPr="00D236A8">
              <w:rPr>
                <w:sz w:val="28"/>
                <w:szCs w:val="28"/>
              </w:rPr>
              <w:t>собственность</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1</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Сооружение </w:t>
            </w:r>
          </w:p>
          <w:p w:rsidR="00D236A8" w:rsidRPr="00D236A8" w:rsidRDefault="00D236A8" w:rsidP="00D236A8">
            <w:pPr>
              <w:ind w:right="-108"/>
              <w:rPr>
                <w:sz w:val="22"/>
                <w:szCs w:val="22"/>
              </w:rPr>
            </w:pPr>
            <w:r w:rsidRPr="00D236A8">
              <w:rPr>
                <w:sz w:val="22"/>
                <w:szCs w:val="22"/>
              </w:rPr>
              <w:t xml:space="preserve">(водопроводные сети) </w:t>
            </w:r>
          </w:p>
          <w:p w:rsidR="00D236A8" w:rsidRPr="00D236A8" w:rsidRDefault="00D236A8" w:rsidP="00D236A8">
            <w:pPr>
              <w:ind w:right="-108"/>
              <w:rPr>
                <w:sz w:val="22"/>
                <w:szCs w:val="22"/>
              </w:rPr>
            </w:pPr>
            <w:r w:rsidRPr="00D236A8">
              <w:rPr>
                <w:sz w:val="22"/>
                <w:szCs w:val="22"/>
              </w:rPr>
              <w:t>КН 24:16:0000000:2693</w:t>
            </w:r>
          </w:p>
          <w:p w:rsidR="00D236A8" w:rsidRPr="00D236A8" w:rsidRDefault="00D236A8" w:rsidP="00D236A8">
            <w:pPr>
              <w:ind w:right="-108"/>
              <w:rPr>
                <w:sz w:val="22"/>
                <w:szCs w:val="22"/>
              </w:rPr>
            </w:pPr>
            <w:r w:rsidRPr="00D236A8">
              <w:rPr>
                <w:sz w:val="22"/>
                <w:szCs w:val="22"/>
              </w:rPr>
              <w:t>Выписка ЕГРН от 23.12.2024</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Красноярский край Ирбейский район с.Усть-Яруль ул.Зеленая роща,ул.Новая,ул. Строительная,ул. Пионерская,ул.50 лет Октября,</w:t>
            </w:r>
          </w:p>
          <w:p w:rsidR="00D236A8" w:rsidRPr="00D236A8" w:rsidRDefault="00D236A8" w:rsidP="00D236A8">
            <w:pPr>
              <w:ind w:right="-108"/>
              <w:rPr>
                <w:sz w:val="22"/>
                <w:szCs w:val="22"/>
              </w:rPr>
            </w:pPr>
            <w:r w:rsidRPr="00D236A8">
              <w:rPr>
                <w:sz w:val="22"/>
                <w:szCs w:val="22"/>
              </w:rPr>
              <w:t>ул Советская,ул. Тотмина</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2</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Сооружение </w:t>
            </w:r>
          </w:p>
          <w:p w:rsidR="00D236A8" w:rsidRPr="00D236A8" w:rsidRDefault="00D236A8" w:rsidP="00D236A8">
            <w:pPr>
              <w:ind w:right="-108"/>
              <w:rPr>
                <w:sz w:val="22"/>
                <w:szCs w:val="22"/>
              </w:rPr>
            </w:pPr>
            <w:r w:rsidRPr="00D236A8">
              <w:rPr>
                <w:sz w:val="22"/>
                <w:szCs w:val="22"/>
              </w:rPr>
              <w:t>(водопроводные сети)</w:t>
            </w:r>
          </w:p>
          <w:p w:rsidR="00D236A8" w:rsidRPr="00D236A8" w:rsidRDefault="00D236A8" w:rsidP="00D236A8">
            <w:pPr>
              <w:ind w:right="-108"/>
              <w:rPr>
                <w:sz w:val="22"/>
                <w:szCs w:val="22"/>
              </w:rPr>
            </w:pPr>
            <w:r w:rsidRPr="00D236A8">
              <w:rPr>
                <w:sz w:val="22"/>
                <w:szCs w:val="22"/>
              </w:rPr>
              <w:t>КН 24:16:0000000:2692</w:t>
            </w:r>
          </w:p>
          <w:p w:rsidR="00D236A8" w:rsidRPr="00D236A8" w:rsidRDefault="00D236A8" w:rsidP="00D236A8">
            <w:pPr>
              <w:ind w:right="-108"/>
              <w:rPr>
                <w:sz w:val="22"/>
                <w:szCs w:val="22"/>
              </w:rPr>
            </w:pPr>
            <w:r w:rsidRPr="00D236A8">
              <w:rPr>
                <w:sz w:val="22"/>
                <w:szCs w:val="22"/>
              </w:rPr>
              <w:t>Выписка ЕГРН от 20.12.2024</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Красноярский край Ирбейский район д. Каменка ул. Центральная, ул. Лесная.</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p>
          <w:p w:rsidR="00D236A8" w:rsidRPr="00D236A8" w:rsidRDefault="00D236A8" w:rsidP="00D236A8">
            <w:pPr>
              <w:jc w:val="both"/>
              <w:rPr>
                <w:sz w:val="22"/>
                <w:szCs w:val="22"/>
              </w:rPr>
            </w:pPr>
            <w:r w:rsidRPr="00D236A8">
              <w:rPr>
                <w:sz w:val="22"/>
                <w:szCs w:val="22"/>
              </w:rPr>
              <w:t>3</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Сооружение</w:t>
            </w:r>
          </w:p>
          <w:p w:rsidR="00D236A8" w:rsidRPr="00D236A8" w:rsidRDefault="00D236A8" w:rsidP="00D236A8">
            <w:pPr>
              <w:ind w:right="-108"/>
              <w:rPr>
                <w:sz w:val="22"/>
                <w:szCs w:val="22"/>
              </w:rPr>
            </w:pPr>
            <w:r w:rsidRPr="00D236A8">
              <w:rPr>
                <w:sz w:val="22"/>
                <w:szCs w:val="22"/>
              </w:rPr>
              <w:t xml:space="preserve"> (водопроводные сети)</w:t>
            </w:r>
          </w:p>
          <w:p w:rsidR="00D236A8" w:rsidRPr="00D236A8" w:rsidRDefault="00D236A8" w:rsidP="00D236A8">
            <w:pPr>
              <w:ind w:right="-108"/>
              <w:rPr>
                <w:sz w:val="22"/>
                <w:szCs w:val="22"/>
              </w:rPr>
            </w:pPr>
            <w:r w:rsidRPr="00D236A8">
              <w:rPr>
                <w:sz w:val="22"/>
                <w:szCs w:val="22"/>
              </w:rPr>
              <w:t xml:space="preserve">КН 24:16:0000000:2694 </w:t>
            </w:r>
          </w:p>
          <w:p w:rsidR="00D236A8" w:rsidRPr="00D236A8" w:rsidRDefault="00D236A8" w:rsidP="00D236A8">
            <w:pPr>
              <w:ind w:right="-108"/>
              <w:rPr>
                <w:sz w:val="22"/>
                <w:szCs w:val="22"/>
              </w:rPr>
            </w:pPr>
            <w:r w:rsidRPr="00D236A8">
              <w:rPr>
                <w:sz w:val="22"/>
                <w:szCs w:val="22"/>
              </w:rPr>
              <w:t>Выписка от 23.12.2024</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Красноярский край Ирбейский район д. Преображенка ул. Мира, ул. Дорожня, ул. Зеленая</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4</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Земельный участок (водонапорная башня)</w:t>
            </w:r>
          </w:p>
          <w:p w:rsidR="00D236A8" w:rsidRPr="00D236A8" w:rsidRDefault="00D236A8" w:rsidP="00D236A8">
            <w:pPr>
              <w:ind w:right="-108"/>
              <w:rPr>
                <w:sz w:val="22"/>
                <w:szCs w:val="22"/>
              </w:rPr>
            </w:pPr>
            <w:r w:rsidRPr="00D236A8">
              <w:rPr>
                <w:sz w:val="22"/>
                <w:szCs w:val="22"/>
              </w:rPr>
              <w:t>КН 24:16:3701002:183</w:t>
            </w:r>
          </w:p>
          <w:p w:rsidR="00D236A8" w:rsidRPr="00D236A8" w:rsidRDefault="00D236A8" w:rsidP="00D236A8">
            <w:pPr>
              <w:ind w:right="-108"/>
              <w:rPr>
                <w:sz w:val="22"/>
                <w:szCs w:val="22"/>
              </w:rPr>
            </w:pPr>
            <w:r w:rsidRPr="00D236A8">
              <w:rPr>
                <w:sz w:val="22"/>
                <w:szCs w:val="22"/>
              </w:rPr>
              <w:t>Свидетельство №24-24/004-24/003/2015-2214/1 от17.11.2015г</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Красноярский край Ирбейский район с.Усть-Яруль </w:t>
            </w:r>
          </w:p>
          <w:p w:rsidR="00D236A8" w:rsidRPr="00D236A8" w:rsidRDefault="00D236A8" w:rsidP="00D236A8">
            <w:pPr>
              <w:ind w:right="-108"/>
              <w:rPr>
                <w:sz w:val="22"/>
                <w:szCs w:val="22"/>
              </w:rPr>
            </w:pPr>
            <w:r w:rsidRPr="00D236A8">
              <w:rPr>
                <w:sz w:val="22"/>
                <w:szCs w:val="22"/>
              </w:rPr>
              <w:t>ул. Строительная 1А</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5</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 Земельный участок (водонапорная башня)</w:t>
            </w:r>
          </w:p>
          <w:p w:rsidR="00D236A8" w:rsidRPr="00D236A8" w:rsidRDefault="00D236A8" w:rsidP="00D236A8">
            <w:pPr>
              <w:ind w:right="-108"/>
              <w:rPr>
                <w:sz w:val="22"/>
                <w:szCs w:val="22"/>
              </w:rPr>
            </w:pPr>
            <w:r w:rsidRPr="00D236A8">
              <w:rPr>
                <w:sz w:val="22"/>
                <w:szCs w:val="22"/>
              </w:rPr>
              <w:t>КН 24:16:3701001:626</w:t>
            </w:r>
          </w:p>
          <w:p w:rsidR="00D236A8" w:rsidRPr="00D236A8" w:rsidRDefault="00D236A8" w:rsidP="00D236A8">
            <w:pPr>
              <w:ind w:right="-108"/>
              <w:rPr>
                <w:sz w:val="22"/>
                <w:szCs w:val="22"/>
              </w:rPr>
            </w:pPr>
            <w:r w:rsidRPr="00D236A8">
              <w:rPr>
                <w:sz w:val="22"/>
                <w:szCs w:val="22"/>
              </w:rPr>
              <w:t>Выписка ЕГРН от 12.11.2024г</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Красноярский край Ирбейский район с. Усть-Яруль</w:t>
            </w:r>
          </w:p>
          <w:p w:rsidR="00D236A8" w:rsidRPr="00D236A8" w:rsidRDefault="00D236A8" w:rsidP="00D236A8">
            <w:pPr>
              <w:ind w:right="-108"/>
              <w:rPr>
                <w:sz w:val="22"/>
                <w:szCs w:val="22"/>
              </w:rPr>
            </w:pPr>
            <w:r w:rsidRPr="00D236A8">
              <w:rPr>
                <w:sz w:val="22"/>
                <w:szCs w:val="22"/>
              </w:rPr>
              <w:t xml:space="preserve"> ул. Зеленая роща 1А</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p w:rsidR="00D236A8" w:rsidRPr="00D236A8" w:rsidRDefault="00D236A8" w:rsidP="00D236A8">
            <w:pPr>
              <w:jc w:val="both"/>
              <w:rPr>
                <w:sz w:val="22"/>
                <w:szCs w:val="22"/>
              </w:rPr>
            </w:pP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6</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 Земельный участок (водонапорная башня)</w:t>
            </w:r>
          </w:p>
          <w:p w:rsidR="00D236A8" w:rsidRPr="00D236A8" w:rsidRDefault="00D236A8" w:rsidP="00D236A8">
            <w:pPr>
              <w:ind w:right="-108"/>
              <w:rPr>
                <w:sz w:val="22"/>
                <w:szCs w:val="22"/>
              </w:rPr>
            </w:pPr>
            <w:r w:rsidRPr="00D236A8">
              <w:rPr>
                <w:sz w:val="22"/>
                <w:szCs w:val="22"/>
              </w:rPr>
              <w:t>КН 24:16:3701003:667</w:t>
            </w:r>
          </w:p>
          <w:p w:rsidR="00D236A8" w:rsidRPr="00D236A8" w:rsidRDefault="00D236A8" w:rsidP="00D236A8">
            <w:pPr>
              <w:ind w:right="-108"/>
              <w:rPr>
                <w:sz w:val="22"/>
                <w:szCs w:val="22"/>
              </w:rPr>
            </w:pPr>
            <w:r w:rsidRPr="00D236A8">
              <w:rPr>
                <w:sz w:val="22"/>
                <w:szCs w:val="22"/>
              </w:rPr>
              <w:t>Выписка ЕГРН от 17.01.2024г.</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Красноярский край Ирбейский район с. Усть-Яруль ул. Тотмина 48Б</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7</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 Земельный участок (водонапорная башня)</w:t>
            </w:r>
          </w:p>
          <w:p w:rsidR="00D236A8" w:rsidRPr="00D236A8" w:rsidRDefault="00D236A8" w:rsidP="00D236A8">
            <w:pPr>
              <w:ind w:right="-108"/>
              <w:rPr>
                <w:sz w:val="22"/>
                <w:szCs w:val="22"/>
              </w:rPr>
            </w:pPr>
            <w:r w:rsidRPr="00D236A8">
              <w:rPr>
                <w:sz w:val="22"/>
                <w:szCs w:val="22"/>
              </w:rPr>
              <w:t>КН 24:16:3702001:401 Выписка ЕГРН от 08.10.2024</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Красноярский край Ирбейский район д. Каменка </w:t>
            </w:r>
          </w:p>
          <w:p w:rsidR="00D236A8" w:rsidRPr="00D236A8" w:rsidRDefault="00D236A8" w:rsidP="00D236A8">
            <w:pPr>
              <w:ind w:right="-108"/>
              <w:rPr>
                <w:sz w:val="22"/>
                <w:szCs w:val="22"/>
              </w:rPr>
            </w:pPr>
            <w:r w:rsidRPr="00D236A8">
              <w:rPr>
                <w:sz w:val="22"/>
                <w:szCs w:val="22"/>
              </w:rPr>
              <w:t>ул. Центральная 2А</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8</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Земельный участок (водонапорная башня)</w:t>
            </w:r>
          </w:p>
          <w:p w:rsidR="00D236A8" w:rsidRPr="00D236A8" w:rsidRDefault="00D236A8" w:rsidP="00D236A8">
            <w:pPr>
              <w:ind w:right="-108"/>
              <w:rPr>
                <w:sz w:val="22"/>
                <w:szCs w:val="22"/>
              </w:rPr>
            </w:pPr>
            <w:r w:rsidRPr="00D236A8">
              <w:rPr>
                <w:sz w:val="22"/>
                <w:szCs w:val="22"/>
              </w:rPr>
              <w:lastRenderedPageBreak/>
              <w:t>КН 24:16:0101001:786</w:t>
            </w:r>
          </w:p>
          <w:p w:rsidR="00D236A8" w:rsidRPr="00D236A8" w:rsidRDefault="00D236A8" w:rsidP="00D236A8">
            <w:pPr>
              <w:ind w:right="-108"/>
              <w:rPr>
                <w:sz w:val="22"/>
                <w:szCs w:val="22"/>
              </w:rPr>
            </w:pPr>
            <w:r w:rsidRPr="00D236A8">
              <w:rPr>
                <w:sz w:val="22"/>
                <w:szCs w:val="22"/>
              </w:rPr>
              <w:t>Выписка от 08.11.2024</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lastRenderedPageBreak/>
              <w:t xml:space="preserve">Красноярский край Ирбейский район д. Преображенка </w:t>
            </w:r>
          </w:p>
          <w:p w:rsidR="00D236A8" w:rsidRPr="00D236A8" w:rsidRDefault="00D236A8" w:rsidP="00D236A8">
            <w:pPr>
              <w:ind w:right="-108"/>
              <w:rPr>
                <w:sz w:val="22"/>
                <w:szCs w:val="22"/>
              </w:rPr>
            </w:pPr>
            <w:r w:rsidRPr="00D236A8">
              <w:rPr>
                <w:sz w:val="22"/>
                <w:szCs w:val="22"/>
              </w:rPr>
              <w:lastRenderedPageBreak/>
              <w:t>ул. Мира 59А</w:t>
            </w:r>
          </w:p>
        </w:tc>
        <w:tc>
          <w:tcPr>
            <w:tcW w:w="2107" w:type="dxa"/>
          </w:tcPr>
          <w:p w:rsidR="00D236A8" w:rsidRPr="00D236A8" w:rsidRDefault="00D236A8" w:rsidP="00D236A8">
            <w:pPr>
              <w:jc w:val="both"/>
              <w:rPr>
                <w:sz w:val="22"/>
                <w:szCs w:val="22"/>
              </w:rPr>
            </w:pPr>
            <w:r w:rsidRPr="00D236A8">
              <w:rPr>
                <w:sz w:val="22"/>
                <w:szCs w:val="22"/>
              </w:rPr>
              <w:lastRenderedPageBreak/>
              <w:t xml:space="preserve">в собственность Ирбейского </w:t>
            </w:r>
            <w:r w:rsidRPr="00D236A8">
              <w:rPr>
                <w:sz w:val="22"/>
                <w:szCs w:val="22"/>
              </w:rPr>
              <w:lastRenderedPageBreak/>
              <w:t>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lastRenderedPageBreak/>
              <w:t>9</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Земельный участок (водопроводные сети)</w:t>
            </w:r>
          </w:p>
          <w:p w:rsidR="00D236A8" w:rsidRPr="00D236A8" w:rsidRDefault="00D236A8" w:rsidP="00D236A8">
            <w:pPr>
              <w:ind w:right="-108"/>
              <w:rPr>
                <w:sz w:val="22"/>
                <w:szCs w:val="22"/>
              </w:rPr>
            </w:pPr>
            <w:r w:rsidRPr="00D236A8">
              <w:rPr>
                <w:sz w:val="22"/>
                <w:szCs w:val="22"/>
              </w:rPr>
              <w:t>КН 24:16:0000000:2701</w:t>
            </w:r>
          </w:p>
          <w:p w:rsidR="00D236A8" w:rsidRPr="00D236A8" w:rsidRDefault="00D236A8" w:rsidP="00D236A8">
            <w:pPr>
              <w:ind w:right="-108"/>
              <w:rPr>
                <w:sz w:val="22"/>
                <w:szCs w:val="22"/>
              </w:rPr>
            </w:pPr>
            <w:r w:rsidRPr="00D236A8">
              <w:rPr>
                <w:sz w:val="22"/>
                <w:szCs w:val="22"/>
              </w:rPr>
              <w:t>Выписка ЕГРН от 06.03.2025</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Красноярский край Ирбейский район д. Каменка ул. Центральная, ул. Лесная, ул Усенко </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10</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Земельный участок (водопроводные сети)</w:t>
            </w:r>
          </w:p>
          <w:p w:rsidR="00D236A8" w:rsidRPr="00D236A8" w:rsidRDefault="00D236A8" w:rsidP="00D236A8">
            <w:pPr>
              <w:ind w:right="-108"/>
              <w:rPr>
                <w:sz w:val="22"/>
                <w:szCs w:val="22"/>
              </w:rPr>
            </w:pPr>
            <w:r w:rsidRPr="00D236A8">
              <w:rPr>
                <w:sz w:val="22"/>
                <w:szCs w:val="22"/>
              </w:rPr>
              <w:t>КН 24:16:3703001:491</w:t>
            </w:r>
          </w:p>
          <w:p w:rsidR="00D236A8" w:rsidRPr="00D236A8" w:rsidRDefault="00D236A8" w:rsidP="00D236A8">
            <w:pPr>
              <w:ind w:right="-108"/>
              <w:rPr>
                <w:sz w:val="22"/>
                <w:szCs w:val="22"/>
              </w:rPr>
            </w:pPr>
            <w:r w:rsidRPr="00D236A8">
              <w:rPr>
                <w:sz w:val="22"/>
                <w:szCs w:val="22"/>
              </w:rPr>
              <w:t>Выписка ЕГРН от 07.03.2025</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Красноярский край Ирбейский район д.  Преображенка ул. Мира, ул. Дорожня, ул. Зеленая</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11</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Земельный участок (водопроводные сети)</w:t>
            </w:r>
          </w:p>
          <w:p w:rsidR="00D236A8" w:rsidRPr="00D236A8" w:rsidRDefault="00D236A8" w:rsidP="00D236A8">
            <w:pPr>
              <w:ind w:right="-108"/>
              <w:rPr>
                <w:sz w:val="22"/>
                <w:szCs w:val="22"/>
              </w:rPr>
            </w:pPr>
            <w:r w:rsidRPr="00D236A8">
              <w:rPr>
                <w:sz w:val="22"/>
                <w:szCs w:val="22"/>
              </w:rPr>
              <w:t>КН 24:16:0000000:2702</w:t>
            </w:r>
          </w:p>
          <w:p w:rsidR="00D236A8" w:rsidRPr="00D236A8" w:rsidRDefault="00D236A8" w:rsidP="00D236A8">
            <w:pPr>
              <w:ind w:right="-108"/>
              <w:rPr>
                <w:sz w:val="22"/>
                <w:szCs w:val="22"/>
              </w:rPr>
            </w:pPr>
            <w:r w:rsidRPr="00D236A8">
              <w:rPr>
                <w:sz w:val="22"/>
                <w:szCs w:val="22"/>
              </w:rPr>
              <w:t>Выписка ЕГРН 07.03.2025</w:t>
            </w:r>
          </w:p>
          <w:p w:rsidR="00D236A8" w:rsidRPr="00D236A8" w:rsidRDefault="00D236A8" w:rsidP="00D236A8">
            <w:pPr>
              <w:ind w:right="-108"/>
              <w:rPr>
                <w:sz w:val="22"/>
                <w:szCs w:val="22"/>
              </w:rPr>
            </w:pP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Красноярский край Ирбейский район с. Усть-Яруль ул. Зеленая роща, ул. Новая, ул. Тотмина</w:t>
            </w:r>
          </w:p>
          <w:p w:rsidR="00D236A8" w:rsidRPr="00D236A8" w:rsidRDefault="00D236A8" w:rsidP="00D236A8">
            <w:pPr>
              <w:ind w:right="-108"/>
              <w:rPr>
                <w:sz w:val="22"/>
                <w:szCs w:val="22"/>
              </w:rPr>
            </w:pPr>
            <w:r w:rsidRPr="00D236A8">
              <w:rPr>
                <w:sz w:val="22"/>
                <w:szCs w:val="22"/>
              </w:rPr>
              <w:t>ул. Строительная, ул. Пионерская, ул.50 лет Октября, ул Советская.</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12</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Водонапорная башня</w:t>
            </w:r>
          </w:p>
          <w:p w:rsidR="00D236A8" w:rsidRPr="00D236A8" w:rsidRDefault="00D236A8" w:rsidP="00D236A8">
            <w:pPr>
              <w:ind w:right="-108"/>
              <w:rPr>
                <w:sz w:val="22"/>
                <w:szCs w:val="22"/>
              </w:rPr>
            </w:pPr>
            <w:r w:rsidRPr="00D236A8">
              <w:rPr>
                <w:sz w:val="22"/>
                <w:szCs w:val="22"/>
              </w:rPr>
              <w:t>КН 24:16: 3702002:166</w:t>
            </w:r>
          </w:p>
          <w:p w:rsidR="00D236A8" w:rsidRPr="00D236A8" w:rsidRDefault="00D236A8" w:rsidP="00D236A8">
            <w:pPr>
              <w:ind w:right="-108"/>
              <w:rPr>
                <w:sz w:val="22"/>
                <w:szCs w:val="22"/>
              </w:rPr>
            </w:pPr>
            <w:r w:rsidRPr="00D236A8">
              <w:rPr>
                <w:sz w:val="22"/>
                <w:szCs w:val="22"/>
              </w:rPr>
              <w:t xml:space="preserve">Свидетельство 24ЕК 872713 </w:t>
            </w:r>
          </w:p>
          <w:p w:rsidR="00D236A8" w:rsidRPr="00D236A8" w:rsidRDefault="00D236A8" w:rsidP="00D236A8">
            <w:pPr>
              <w:ind w:right="-108"/>
              <w:rPr>
                <w:sz w:val="22"/>
                <w:szCs w:val="22"/>
              </w:rPr>
            </w:pPr>
            <w:r w:rsidRPr="00D236A8">
              <w:rPr>
                <w:sz w:val="22"/>
                <w:szCs w:val="22"/>
              </w:rPr>
              <w:t>от 04.06.2013г</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Красноярский край Ирбейский район с. Усть-Яруль </w:t>
            </w:r>
          </w:p>
          <w:p w:rsidR="00D236A8" w:rsidRPr="00D236A8" w:rsidRDefault="00D236A8" w:rsidP="00D236A8">
            <w:pPr>
              <w:ind w:right="-108"/>
              <w:rPr>
                <w:sz w:val="22"/>
                <w:szCs w:val="22"/>
              </w:rPr>
            </w:pPr>
            <w:r w:rsidRPr="00D236A8">
              <w:rPr>
                <w:sz w:val="22"/>
                <w:szCs w:val="22"/>
              </w:rPr>
              <w:t>ул. Строительная 1А</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13</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Водонапорная башня КН 24:16:3701003:337 </w:t>
            </w:r>
          </w:p>
          <w:p w:rsidR="00D236A8" w:rsidRPr="00D236A8" w:rsidRDefault="00D236A8" w:rsidP="00D236A8">
            <w:pPr>
              <w:ind w:right="-108"/>
              <w:rPr>
                <w:sz w:val="22"/>
                <w:szCs w:val="22"/>
              </w:rPr>
            </w:pPr>
            <w:r w:rsidRPr="00D236A8">
              <w:rPr>
                <w:sz w:val="22"/>
                <w:szCs w:val="22"/>
              </w:rPr>
              <w:t xml:space="preserve">Свидетельство 24ЕК 872710 </w:t>
            </w:r>
          </w:p>
          <w:p w:rsidR="00D236A8" w:rsidRPr="00D236A8" w:rsidRDefault="00D236A8" w:rsidP="00D236A8">
            <w:pPr>
              <w:ind w:right="-108"/>
              <w:rPr>
                <w:sz w:val="22"/>
                <w:szCs w:val="22"/>
              </w:rPr>
            </w:pPr>
            <w:r w:rsidRPr="00D236A8">
              <w:rPr>
                <w:sz w:val="22"/>
                <w:szCs w:val="22"/>
              </w:rPr>
              <w:t>от 04.06.2013г</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Красноярский край Ирбейский район с. Усть-Яруль </w:t>
            </w:r>
          </w:p>
          <w:p w:rsidR="00D236A8" w:rsidRPr="00D236A8" w:rsidRDefault="00D236A8" w:rsidP="00D236A8">
            <w:pPr>
              <w:ind w:right="-108"/>
              <w:rPr>
                <w:sz w:val="22"/>
                <w:szCs w:val="22"/>
              </w:rPr>
            </w:pPr>
            <w:r w:rsidRPr="00D236A8">
              <w:rPr>
                <w:sz w:val="22"/>
                <w:szCs w:val="22"/>
              </w:rPr>
              <w:t>ул. Тотмина 48А</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14</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Водонапорная башня</w:t>
            </w:r>
          </w:p>
          <w:p w:rsidR="00D236A8" w:rsidRPr="00D236A8" w:rsidRDefault="00D236A8" w:rsidP="00D236A8">
            <w:pPr>
              <w:ind w:right="-108"/>
              <w:rPr>
                <w:sz w:val="22"/>
                <w:szCs w:val="22"/>
              </w:rPr>
            </w:pPr>
            <w:r w:rsidRPr="00D236A8">
              <w:rPr>
                <w:sz w:val="22"/>
                <w:szCs w:val="22"/>
              </w:rPr>
              <w:t xml:space="preserve">24:16:3701001:310 </w:t>
            </w:r>
          </w:p>
          <w:p w:rsidR="00D236A8" w:rsidRPr="00D236A8" w:rsidRDefault="00D236A8" w:rsidP="00D236A8">
            <w:pPr>
              <w:ind w:right="-108"/>
              <w:rPr>
                <w:sz w:val="22"/>
                <w:szCs w:val="22"/>
              </w:rPr>
            </w:pPr>
            <w:r w:rsidRPr="00D236A8">
              <w:rPr>
                <w:sz w:val="22"/>
                <w:szCs w:val="22"/>
              </w:rPr>
              <w:t xml:space="preserve">Свидетельство </w:t>
            </w:r>
          </w:p>
          <w:p w:rsidR="00D236A8" w:rsidRPr="00D236A8" w:rsidRDefault="00D236A8" w:rsidP="00D236A8">
            <w:pPr>
              <w:ind w:right="-108"/>
              <w:rPr>
                <w:sz w:val="22"/>
                <w:szCs w:val="22"/>
              </w:rPr>
            </w:pPr>
            <w:r w:rsidRPr="00D236A8">
              <w:rPr>
                <w:sz w:val="22"/>
                <w:szCs w:val="22"/>
              </w:rPr>
              <w:t>24ЕК 872685 от 04.06.2013г</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Красноярский край Ирбейский район с. Усть-Яруль </w:t>
            </w:r>
          </w:p>
          <w:p w:rsidR="00D236A8" w:rsidRPr="00D236A8" w:rsidRDefault="00D236A8" w:rsidP="00D236A8">
            <w:pPr>
              <w:ind w:right="-108"/>
              <w:rPr>
                <w:sz w:val="22"/>
                <w:szCs w:val="22"/>
              </w:rPr>
            </w:pPr>
            <w:r w:rsidRPr="00D236A8">
              <w:rPr>
                <w:sz w:val="22"/>
                <w:szCs w:val="22"/>
              </w:rPr>
              <w:t>ул. Зеленая роща 1А</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15</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Водонапорная башня</w:t>
            </w:r>
          </w:p>
          <w:p w:rsidR="00D236A8" w:rsidRPr="00D236A8" w:rsidRDefault="00D236A8" w:rsidP="00D236A8">
            <w:pPr>
              <w:ind w:right="-108"/>
              <w:rPr>
                <w:sz w:val="22"/>
                <w:szCs w:val="22"/>
              </w:rPr>
            </w:pPr>
            <w:r w:rsidRPr="00D236A8">
              <w:rPr>
                <w:sz w:val="22"/>
                <w:szCs w:val="22"/>
              </w:rPr>
              <w:t>24:16:3702001:217</w:t>
            </w:r>
          </w:p>
          <w:p w:rsidR="00D236A8" w:rsidRPr="00D236A8" w:rsidRDefault="00D236A8" w:rsidP="00D236A8">
            <w:pPr>
              <w:ind w:right="-108"/>
              <w:rPr>
                <w:sz w:val="22"/>
                <w:szCs w:val="22"/>
              </w:rPr>
            </w:pPr>
            <w:r w:rsidRPr="00D236A8">
              <w:rPr>
                <w:sz w:val="22"/>
                <w:szCs w:val="22"/>
              </w:rPr>
              <w:t>Свидетельство 24ЕК 872711</w:t>
            </w:r>
          </w:p>
          <w:p w:rsidR="00D236A8" w:rsidRPr="00D236A8" w:rsidRDefault="00D236A8" w:rsidP="00D236A8">
            <w:pPr>
              <w:ind w:right="-108"/>
              <w:rPr>
                <w:sz w:val="22"/>
                <w:szCs w:val="22"/>
              </w:rPr>
            </w:pPr>
            <w:r w:rsidRPr="00D236A8">
              <w:rPr>
                <w:sz w:val="22"/>
                <w:szCs w:val="22"/>
              </w:rPr>
              <w:t>от 04.06.2013г</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Красноярский край Ирбейский район д. Каменка </w:t>
            </w:r>
          </w:p>
          <w:p w:rsidR="00D236A8" w:rsidRPr="00D236A8" w:rsidRDefault="00D236A8" w:rsidP="00D236A8">
            <w:pPr>
              <w:ind w:right="-108"/>
              <w:rPr>
                <w:sz w:val="22"/>
                <w:szCs w:val="22"/>
              </w:rPr>
            </w:pPr>
            <w:r w:rsidRPr="00D236A8">
              <w:rPr>
                <w:sz w:val="22"/>
                <w:szCs w:val="22"/>
              </w:rPr>
              <w:t>ул. Центральная 2А</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r w:rsidR="00D236A8" w:rsidRPr="00D236A8" w:rsidTr="00D236A8">
        <w:tc>
          <w:tcPr>
            <w:tcW w:w="594" w:type="dxa"/>
          </w:tcPr>
          <w:p w:rsidR="00D236A8" w:rsidRPr="00D236A8" w:rsidRDefault="00D236A8" w:rsidP="00D236A8">
            <w:pPr>
              <w:jc w:val="both"/>
              <w:rPr>
                <w:sz w:val="22"/>
                <w:szCs w:val="22"/>
              </w:rPr>
            </w:pPr>
            <w:r w:rsidRPr="00D236A8">
              <w:rPr>
                <w:sz w:val="22"/>
                <w:szCs w:val="22"/>
              </w:rPr>
              <w:t>16</w:t>
            </w:r>
          </w:p>
        </w:tc>
        <w:tc>
          <w:tcPr>
            <w:tcW w:w="3518"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Водонапорная башня</w:t>
            </w:r>
          </w:p>
          <w:p w:rsidR="00D236A8" w:rsidRPr="00D236A8" w:rsidRDefault="00D236A8" w:rsidP="00D236A8">
            <w:pPr>
              <w:ind w:right="-108"/>
              <w:rPr>
                <w:sz w:val="22"/>
                <w:szCs w:val="22"/>
              </w:rPr>
            </w:pPr>
            <w:r w:rsidRPr="00D236A8">
              <w:rPr>
                <w:sz w:val="22"/>
                <w:szCs w:val="22"/>
              </w:rPr>
              <w:t>24:16:0101001:517</w:t>
            </w:r>
          </w:p>
          <w:p w:rsidR="00D236A8" w:rsidRPr="00D236A8" w:rsidRDefault="00D236A8" w:rsidP="00D236A8">
            <w:pPr>
              <w:ind w:right="-108"/>
              <w:rPr>
                <w:sz w:val="22"/>
                <w:szCs w:val="22"/>
              </w:rPr>
            </w:pPr>
            <w:r w:rsidRPr="00D236A8">
              <w:rPr>
                <w:sz w:val="22"/>
                <w:szCs w:val="22"/>
              </w:rPr>
              <w:t>Свидетельство 24ЕК 872684</w:t>
            </w:r>
          </w:p>
          <w:p w:rsidR="00D236A8" w:rsidRPr="00D236A8" w:rsidRDefault="00D236A8" w:rsidP="00D236A8">
            <w:pPr>
              <w:ind w:right="-108"/>
              <w:rPr>
                <w:sz w:val="22"/>
                <w:szCs w:val="22"/>
              </w:rPr>
            </w:pPr>
            <w:r w:rsidRPr="00D236A8">
              <w:rPr>
                <w:sz w:val="22"/>
                <w:szCs w:val="22"/>
              </w:rPr>
              <w:t>от 03.06.2013</w:t>
            </w:r>
          </w:p>
        </w:tc>
        <w:tc>
          <w:tcPr>
            <w:tcW w:w="3667" w:type="dxa"/>
            <w:tcBorders>
              <w:top w:val="single" w:sz="4" w:space="0" w:color="auto"/>
              <w:left w:val="single" w:sz="4" w:space="0" w:color="auto"/>
              <w:bottom w:val="single" w:sz="4" w:space="0" w:color="auto"/>
              <w:right w:val="single" w:sz="4" w:space="0" w:color="auto"/>
            </w:tcBorders>
            <w:vAlign w:val="center"/>
          </w:tcPr>
          <w:p w:rsidR="00D236A8" w:rsidRPr="00D236A8" w:rsidRDefault="00D236A8" w:rsidP="00D236A8">
            <w:pPr>
              <w:ind w:right="-108"/>
              <w:rPr>
                <w:sz w:val="22"/>
                <w:szCs w:val="22"/>
              </w:rPr>
            </w:pPr>
            <w:r w:rsidRPr="00D236A8">
              <w:rPr>
                <w:sz w:val="22"/>
                <w:szCs w:val="22"/>
              </w:rPr>
              <w:t xml:space="preserve">Красноярский край Ирбейский район д. Преображенка </w:t>
            </w:r>
          </w:p>
          <w:p w:rsidR="00D236A8" w:rsidRPr="00D236A8" w:rsidRDefault="00D236A8" w:rsidP="00D236A8">
            <w:pPr>
              <w:ind w:right="-108"/>
              <w:rPr>
                <w:sz w:val="22"/>
                <w:szCs w:val="22"/>
              </w:rPr>
            </w:pPr>
            <w:r w:rsidRPr="00D236A8">
              <w:rPr>
                <w:sz w:val="22"/>
                <w:szCs w:val="22"/>
              </w:rPr>
              <w:t>ул. Мира 59А</w:t>
            </w:r>
          </w:p>
        </w:tc>
        <w:tc>
          <w:tcPr>
            <w:tcW w:w="2107" w:type="dxa"/>
          </w:tcPr>
          <w:p w:rsidR="00D236A8" w:rsidRPr="00D236A8" w:rsidRDefault="00D236A8" w:rsidP="00D236A8">
            <w:pPr>
              <w:jc w:val="both"/>
              <w:rPr>
                <w:sz w:val="22"/>
                <w:szCs w:val="22"/>
              </w:rPr>
            </w:pPr>
            <w:r w:rsidRPr="00D236A8">
              <w:rPr>
                <w:sz w:val="22"/>
                <w:szCs w:val="22"/>
              </w:rPr>
              <w:t>в собственность Ирбейского муниципального района</w:t>
            </w:r>
          </w:p>
        </w:tc>
      </w:tr>
    </w:tbl>
    <w:p w:rsidR="00D236A8" w:rsidRPr="00D236A8" w:rsidRDefault="00D236A8" w:rsidP="00D236A8">
      <w:pPr>
        <w:jc w:val="both"/>
        <w:rPr>
          <w:sz w:val="28"/>
          <w:szCs w:val="28"/>
        </w:rPr>
      </w:pPr>
      <w:r w:rsidRPr="00D236A8">
        <w:rPr>
          <w:sz w:val="28"/>
          <w:szCs w:val="28"/>
        </w:rPr>
        <w:t xml:space="preserve">         2. Администрации Усть-Ярульского сельсовета совместно с администрацией Ирбейского района подготовить и утвердить передаточный акт имущества.</w:t>
      </w:r>
    </w:p>
    <w:p w:rsidR="00D236A8" w:rsidRPr="00D236A8" w:rsidRDefault="00D236A8" w:rsidP="00D236A8">
      <w:pPr>
        <w:spacing w:line="276" w:lineRule="auto"/>
        <w:ind w:firstLine="708"/>
        <w:jc w:val="both"/>
        <w:rPr>
          <w:bCs/>
          <w:sz w:val="28"/>
          <w:szCs w:val="28"/>
        </w:rPr>
      </w:pPr>
      <w:r w:rsidRPr="00D236A8">
        <w:rPr>
          <w:bCs/>
          <w:sz w:val="28"/>
          <w:szCs w:val="28"/>
        </w:rPr>
        <w:t>3. Контроль за исполнением настоящего решения возложить на главу сельсовета Дезиндорф М.Д.</w:t>
      </w:r>
    </w:p>
    <w:p w:rsidR="00D236A8" w:rsidRPr="00D236A8" w:rsidRDefault="00D236A8" w:rsidP="00D236A8">
      <w:pPr>
        <w:spacing w:line="300" w:lineRule="exact"/>
        <w:jc w:val="both"/>
        <w:rPr>
          <w:sz w:val="28"/>
          <w:szCs w:val="28"/>
        </w:rPr>
      </w:pPr>
      <w:r w:rsidRPr="00D236A8">
        <w:rPr>
          <w:bCs/>
          <w:sz w:val="28"/>
          <w:szCs w:val="28"/>
        </w:rPr>
        <w:t xml:space="preserve">        4.</w:t>
      </w:r>
      <w:r w:rsidRPr="00D236A8">
        <w:rPr>
          <w:rFonts w:eastAsia="Calibri"/>
          <w:b/>
          <w:bCs/>
          <w:sz w:val="28"/>
          <w:szCs w:val="28"/>
        </w:rPr>
        <w:t xml:space="preserve"> </w:t>
      </w:r>
      <w:r w:rsidRPr="00D236A8">
        <w:rPr>
          <w:sz w:val="28"/>
          <w:szCs w:val="28"/>
        </w:rPr>
        <w:t>Настоящее решение вступает в силу в день, следующий за днем его официального опубликования в печатном издании «Усть-Ярульский вестник» и распространяется на правоотношения возникшие с 01.01.2025г.</w:t>
      </w:r>
    </w:p>
    <w:p w:rsidR="00D236A8" w:rsidRPr="00D236A8" w:rsidRDefault="00D236A8" w:rsidP="00D236A8">
      <w:pPr>
        <w:spacing w:line="276" w:lineRule="auto"/>
        <w:rPr>
          <w:rFonts w:ascii="Calibri" w:hAnsi="Calibri"/>
          <w:sz w:val="28"/>
          <w:szCs w:val="28"/>
        </w:rPr>
      </w:pPr>
    </w:p>
    <w:p w:rsidR="00D236A8" w:rsidRPr="00D236A8" w:rsidRDefault="00D236A8" w:rsidP="00D236A8">
      <w:pPr>
        <w:ind w:firstLine="708"/>
        <w:jc w:val="both"/>
        <w:rPr>
          <w:sz w:val="28"/>
          <w:szCs w:val="20"/>
        </w:rPr>
      </w:pPr>
      <w:r w:rsidRPr="00D236A8">
        <w:rPr>
          <w:sz w:val="28"/>
          <w:szCs w:val="20"/>
        </w:rPr>
        <w:t xml:space="preserve">                           Глава сельсовета  ________________ М.Д. Дезиндорф</w:t>
      </w:r>
    </w:p>
    <w:p w:rsidR="00D236A8" w:rsidRPr="00D236A8" w:rsidRDefault="00D236A8" w:rsidP="00D236A8">
      <w:pPr>
        <w:ind w:firstLine="708"/>
        <w:jc w:val="both"/>
        <w:rPr>
          <w:sz w:val="28"/>
          <w:szCs w:val="20"/>
        </w:rPr>
      </w:pPr>
    </w:p>
    <w:p w:rsidR="00D236A8" w:rsidRPr="00D236A8" w:rsidRDefault="00D236A8" w:rsidP="00D236A8">
      <w:pPr>
        <w:ind w:right="21"/>
        <w:rPr>
          <w:sz w:val="28"/>
          <w:szCs w:val="28"/>
        </w:rPr>
      </w:pPr>
      <w:r w:rsidRPr="00D236A8">
        <w:rPr>
          <w:sz w:val="28"/>
          <w:szCs w:val="28"/>
        </w:rPr>
        <w:t xml:space="preserve">Председатель Усть-Ярульского сельского </w:t>
      </w:r>
    </w:p>
    <w:p w:rsidR="00D236A8" w:rsidRDefault="00D236A8" w:rsidP="00D236A8">
      <w:pPr>
        <w:ind w:right="21"/>
        <w:rPr>
          <w:sz w:val="28"/>
          <w:szCs w:val="28"/>
        </w:rPr>
      </w:pPr>
      <w:r w:rsidRPr="00D236A8">
        <w:rPr>
          <w:sz w:val="28"/>
          <w:szCs w:val="28"/>
        </w:rPr>
        <w:t xml:space="preserve">Совета депутатов                                                                               Е.В. Виншу    </w:t>
      </w:r>
    </w:p>
    <w:p w:rsidR="00D236A8" w:rsidRDefault="00D236A8" w:rsidP="00D236A8">
      <w:pPr>
        <w:ind w:right="21"/>
        <w:rPr>
          <w:sz w:val="28"/>
          <w:szCs w:val="28"/>
        </w:rPr>
      </w:pPr>
    </w:p>
    <w:p w:rsidR="00D236A8" w:rsidRDefault="00D236A8" w:rsidP="00D236A8">
      <w:pPr>
        <w:ind w:right="21"/>
        <w:rPr>
          <w:sz w:val="28"/>
          <w:szCs w:val="28"/>
        </w:rPr>
      </w:pPr>
    </w:p>
    <w:p w:rsidR="00D236A8" w:rsidRPr="00D236A8" w:rsidRDefault="00D236A8" w:rsidP="00D236A8">
      <w:pPr>
        <w:widowControl w:val="0"/>
        <w:autoSpaceDE w:val="0"/>
        <w:autoSpaceDN w:val="0"/>
        <w:adjustRightInd w:val="0"/>
        <w:rPr>
          <w:iCs/>
          <w:color w:val="000000"/>
          <w:sz w:val="28"/>
          <w:szCs w:val="28"/>
        </w:rPr>
      </w:pPr>
    </w:p>
    <w:p w:rsidR="00D236A8" w:rsidRPr="00D236A8" w:rsidRDefault="00D236A8" w:rsidP="00D236A8">
      <w:pPr>
        <w:jc w:val="both"/>
        <w:rPr>
          <w:b/>
          <w:bCs/>
          <w:sz w:val="20"/>
          <w:szCs w:val="20"/>
        </w:rPr>
      </w:pPr>
      <w:r w:rsidRPr="00D236A8">
        <w:rPr>
          <w:rFonts w:ascii="Arial CYR" w:hAnsi="Arial CYR" w:cs="Arial CYR"/>
          <w:noProof/>
        </w:rPr>
        <w:drawing>
          <wp:anchor distT="0" distB="0" distL="114300" distR="114300" simplePos="0" relativeHeight="251666432" behindDoc="0" locked="0" layoutInCell="1" allowOverlap="1">
            <wp:simplePos x="0" y="0"/>
            <wp:positionH relativeFrom="column">
              <wp:posOffset>2918460</wp:posOffset>
            </wp:positionH>
            <wp:positionV relativeFrom="paragraph">
              <wp:posOffset>-6985</wp:posOffset>
            </wp:positionV>
            <wp:extent cx="579120" cy="70421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6A8" w:rsidRPr="00D236A8" w:rsidRDefault="00D236A8" w:rsidP="00D236A8">
      <w:pPr>
        <w:jc w:val="both"/>
        <w:rPr>
          <w:b/>
          <w:bCs/>
          <w:sz w:val="20"/>
          <w:szCs w:val="20"/>
        </w:rPr>
      </w:pPr>
    </w:p>
    <w:p w:rsidR="00D236A8" w:rsidRPr="00D236A8" w:rsidRDefault="00D236A8" w:rsidP="00D236A8">
      <w:pPr>
        <w:jc w:val="both"/>
        <w:rPr>
          <w:b/>
          <w:bCs/>
          <w:sz w:val="20"/>
          <w:szCs w:val="20"/>
        </w:rPr>
      </w:pPr>
    </w:p>
    <w:p w:rsidR="00D236A8" w:rsidRPr="00D236A8" w:rsidRDefault="00D236A8" w:rsidP="00D236A8">
      <w:pPr>
        <w:jc w:val="both"/>
        <w:rPr>
          <w:b/>
          <w:bCs/>
          <w:sz w:val="20"/>
          <w:szCs w:val="20"/>
        </w:rPr>
      </w:pPr>
    </w:p>
    <w:p w:rsidR="00D236A8" w:rsidRPr="00D236A8" w:rsidRDefault="00D236A8" w:rsidP="00D236A8">
      <w:pPr>
        <w:jc w:val="both"/>
        <w:rPr>
          <w:b/>
          <w:bCs/>
          <w:sz w:val="20"/>
          <w:szCs w:val="20"/>
        </w:rPr>
      </w:pPr>
    </w:p>
    <w:p w:rsidR="00D236A8" w:rsidRPr="00D236A8" w:rsidRDefault="00D236A8" w:rsidP="00D236A8">
      <w:pPr>
        <w:jc w:val="both"/>
        <w:rPr>
          <w:b/>
          <w:bCs/>
          <w:sz w:val="20"/>
          <w:szCs w:val="20"/>
        </w:rPr>
      </w:pPr>
    </w:p>
    <w:tbl>
      <w:tblPr>
        <w:tblW w:w="10655" w:type="dxa"/>
        <w:tblInd w:w="-360" w:type="dxa"/>
        <w:tblCellMar>
          <w:left w:w="0" w:type="dxa"/>
          <w:right w:w="0" w:type="dxa"/>
        </w:tblCellMar>
        <w:tblLook w:val="0000" w:firstRow="0" w:lastRow="0" w:firstColumn="0" w:lastColumn="0" w:noHBand="0" w:noVBand="0"/>
      </w:tblPr>
      <w:tblGrid>
        <w:gridCol w:w="1035"/>
        <w:gridCol w:w="1035"/>
        <w:gridCol w:w="1033"/>
        <w:gridCol w:w="1032"/>
        <w:gridCol w:w="1196"/>
        <w:gridCol w:w="1196"/>
        <w:gridCol w:w="1032"/>
        <w:gridCol w:w="1032"/>
        <w:gridCol w:w="1032"/>
        <w:gridCol w:w="1032"/>
      </w:tblGrid>
      <w:tr w:rsidR="00D236A8" w:rsidRPr="00D236A8" w:rsidTr="00DB324B">
        <w:trPr>
          <w:trHeight w:val="345"/>
        </w:trPr>
        <w:tc>
          <w:tcPr>
            <w:tcW w:w="0" w:type="auto"/>
            <w:gridSpan w:val="10"/>
            <w:tcBorders>
              <w:top w:val="nil"/>
              <w:left w:val="nil"/>
              <w:bottom w:val="nil"/>
              <w:right w:val="nil"/>
            </w:tcBorders>
            <w:noWrap/>
            <w:vAlign w:val="bottom"/>
          </w:tcPr>
          <w:p w:rsidR="00D236A8" w:rsidRPr="00D236A8" w:rsidRDefault="00D236A8" w:rsidP="00D236A8">
            <w:pPr>
              <w:jc w:val="center"/>
              <w:rPr>
                <w:sz w:val="32"/>
                <w:szCs w:val="32"/>
              </w:rPr>
            </w:pPr>
            <w:r w:rsidRPr="00D236A8">
              <w:rPr>
                <w:sz w:val="32"/>
                <w:szCs w:val="32"/>
              </w:rPr>
              <w:lastRenderedPageBreak/>
              <w:t xml:space="preserve">Усть-Ярульский сельский </w:t>
            </w:r>
            <w:r w:rsidRPr="00D236A8">
              <w:rPr>
                <w:rFonts w:hint="eastAsia"/>
                <w:sz w:val="32"/>
                <w:szCs w:val="32"/>
              </w:rPr>
              <w:t>Совет</w:t>
            </w:r>
            <w:r w:rsidRPr="00D236A8">
              <w:rPr>
                <w:sz w:val="32"/>
                <w:szCs w:val="32"/>
              </w:rPr>
              <w:t xml:space="preserve"> </w:t>
            </w:r>
            <w:r w:rsidRPr="00D236A8">
              <w:rPr>
                <w:rFonts w:hint="eastAsia"/>
                <w:sz w:val="32"/>
                <w:szCs w:val="32"/>
              </w:rPr>
              <w:t>депутатов</w:t>
            </w:r>
          </w:p>
        </w:tc>
      </w:tr>
      <w:tr w:rsidR="00D236A8" w:rsidRPr="00D236A8" w:rsidTr="00DB324B">
        <w:trPr>
          <w:trHeight w:val="405"/>
        </w:trPr>
        <w:tc>
          <w:tcPr>
            <w:tcW w:w="0" w:type="auto"/>
            <w:gridSpan w:val="10"/>
            <w:tcBorders>
              <w:top w:val="nil"/>
              <w:left w:val="nil"/>
              <w:bottom w:val="nil"/>
              <w:right w:val="nil"/>
            </w:tcBorders>
            <w:noWrap/>
            <w:vAlign w:val="bottom"/>
          </w:tcPr>
          <w:p w:rsidR="00D236A8" w:rsidRPr="00D236A8" w:rsidRDefault="00D236A8" w:rsidP="00D236A8">
            <w:pPr>
              <w:jc w:val="center"/>
              <w:rPr>
                <w:sz w:val="32"/>
                <w:szCs w:val="32"/>
              </w:rPr>
            </w:pPr>
            <w:r w:rsidRPr="00D236A8">
              <w:rPr>
                <w:sz w:val="32"/>
                <w:szCs w:val="32"/>
              </w:rPr>
              <w:t xml:space="preserve">Ирбейского района </w:t>
            </w:r>
            <w:r w:rsidRPr="00D236A8">
              <w:rPr>
                <w:rFonts w:hint="eastAsia"/>
                <w:sz w:val="32"/>
                <w:szCs w:val="32"/>
              </w:rPr>
              <w:t>Красноярского</w:t>
            </w:r>
            <w:r w:rsidRPr="00D236A8">
              <w:rPr>
                <w:sz w:val="32"/>
                <w:szCs w:val="32"/>
              </w:rPr>
              <w:t xml:space="preserve"> </w:t>
            </w:r>
            <w:r w:rsidRPr="00D236A8">
              <w:rPr>
                <w:rFonts w:hint="eastAsia"/>
                <w:sz w:val="32"/>
                <w:szCs w:val="32"/>
              </w:rPr>
              <w:t>края</w:t>
            </w:r>
          </w:p>
        </w:tc>
      </w:tr>
      <w:tr w:rsidR="00D236A8" w:rsidRPr="00D236A8" w:rsidTr="00DB324B">
        <w:trPr>
          <w:trHeight w:val="720"/>
        </w:trPr>
        <w:tc>
          <w:tcPr>
            <w:tcW w:w="0" w:type="auto"/>
            <w:gridSpan w:val="10"/>
            <w:tcBorders>
              <w:top w:val="nil"/>
              <w:left w:val="nil"/>
              <w:bottom w:val="nil"/>
              <w:right w:val="nil"/>
            </w:tcBorders>
            <w:noWrap/>
            <w:vAlign w:val="bottom"/>
          </w:tcPr>
          <w:p w:rsidR="00D236A8" w:rsidRPr="00D236A8" w:rsidRDefault="00D236A8" w:rsidP="00D236A8">
            <w:pPr>
              <w:rPr>
                <w:sz w:val="56"/>
                <w:szCs w:val="56"/>
              </w:rPr>
            </w:pPr>
            <w:r w:rsidRPr="00D236A8">
              <w:rPr>
                <w:sz w:val="56"/>
                <w:szCs w:val="56"/>
              </w:rPr>
              <w:t xml:space="preserve">                          </w:t>
            </w:r>
            <w:r w:rsidRPr="00D236A8">
              <w:rPr>
                <w:rFonts w:hint="eastAsia"/>
                <w:sz w:val="56"/>
                <w:szCs w:val="56"/>
              </w:rPr>
              <w:t>Р</w:t>
            </w:r>
            <w:r w:rsidRPr="00D236A8">
              <w:rPr>
                <w:sz w:val="56"/>
                <w:szCs w:val="56"/>
              </w:rPr>
              <w:t xml:space="preserve"> </w:t>
            </w:r>
            <w:r w:rsidRPr="00D236A8">
              <w:rPr>
                <w:rFonts w:hint="eastAsia"/>
                <w:sz w:val="56"/>
                <w:szCs w:val="56"/>
              </w:rPr>
              <w:t>Е</w:t>
            </w:r>
            <w:r w:rsidRPr="00D236A8">
              <w:rPr>
                <w:sz w:val="56"/>
                <w:szCs w:val="56"/>
              </w:rPr>
              <w:t xml:space="preserve"> </w:t>
            </w:r>
            <w:r w:rsidRPr="00D236A8">
              <w:rPr>
                <w:rFonts w:hint="eastAsia"/>
                <w:sz w:val="56"/>
                <w:szCs w:val="56"/>
              </w:rPr>
              <w:t>Ш</w:t>
            </w:r>
            <w:r w:rsidRPr="00D236A8">
              <w:rPr>
                <w:sz w:val="56"/>
                <w:szCs w:val="56"/>
              </w:rPr>
              <w:t xml:space="preserve"> </w:t>
            </w:r>
            <w:r w:rsidRPr="00D236A8">
              <w:rPr>
                <w:rFonts w:hint="eastAsia"/>
                <w:sz w:val="56"/>
                <w:szCs w:val="56"/>
              </w:rPr>
              <w:t>Е</w:t>
            </w:r>
            <w:r w:rsidRPr="00D236A8">
              <w:rPr>
                <w:sz w:val="56"/>
                <w:szCs w:val="56"/>
              </w:rPr>
              <w:t xml:space="preserve"> </w:t>
            </w:r>
            <w:r w:rsidRPr="00D236A8">
              <w:rPr>
                <w:rFonts w:hint="eastAsia"/>
                <w:sz w:val="56"/>
                <w:szCs w:val="56"/>
              </w:rPr>
              <w:t>Н</w:t>
            </w:r>
            <w:r w:rsidRPr="00D236A8">
              <w:rPr>
                <w:sz w:val="56"/>
                <w:szCs w:val="56"/>
              </w:rPr>
              <w:t xml:space="preserve"> </w:t>
            </w:r>
            <w:r w:rsidRPr="00D236A8">
              <w:rPr>
                <w:rFonts w:hint="eastAsia"/>
                <w:sz w:val="56"/>
                <w:szCs w:val="56"/>
              </w:rPr>
              <w:t>И</w:t>
            </w:r>
            <w:r w:rsidRPr="00D236A8">
              <w:rPr>
                <w:sz w:val="56"/>
                <w:szCs w:val="56"/>
              </w:rPr>
              <w:t xml:space="preserve"> Е </w:t>
            </w:r>
          </w:p>
        </w:tc>
      </w:tr>
      <w:tr w:rsidR="00D236A8" w:rsidRPr="00D236A8" w:rsidTr="00DB324B">
        <w:trPr>
          <w:trHeight w:val="255"/>
        </w:trPr>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c>
          <w:tcPr>
            <w:tcW w:w="0" w:type="auto"/>
            <w:tcBorders>
              <w:top w:val="nil"/>
              <w:left w:val="nil"/>
              <w:bottom w:val="nil"/>
              <w:right w:val="nil"/>
            </w:tcBorders>
            <w:noWrap/>
            <w:vAlign w:val="bottom"/>
          </w:tcPr>
          <w:p w:rsidR="00D236A8" w:rsidRPr="00D236A8" w:rsidRDefault="00D236A8" w:rsidP="00D236A8">
            <w:pPr>
              <w:rPr>
                <w:sz w:val="20"/>
                <w:szCs w:val="20"/>
              </w:rPr>
            </w:pPr>
          </w:p>
        </w:tc>
      </w:tr>
      <w:tr w:rsidR="00D236A8" w:rsidRPr="00D236A8" w:rsidTr="00DB324B">
        <w:trPr>
          <w:trHeight w:val="375"/>
        </w:trPr>
        <w:tc>
          <w:tcPr>
            <w:tcW w:w="0" w:type="auto"/>
            <w:gridSpan w:val="4"/>
            <w:tcBorders>
              <w:top w:val="nil"/>
              <w:left w:val="nil"/>
              <w:bottom w:val="nil"/>
              <w:right w:val="nil"/>
            </w:tcBorders>
            <w:noWrap/>
            <w:vAlign w:val="center"/>
          </w:tcPr>
          <w:p w:rsidR="00D236A8" w:rsidRPr="00D236A8" w:rsidRDefault="00D236A8" w:rsidP="00D236A8">
            <w:pPr>
              <w:rPr>
                <w:sz w:val="28"/>
                <w:szCs w:val="28"/>
              </w:rPr>
            </w:pPr>
            <w:r w:rsidRPr="00D236A8">
              <w:rPr>
                <w:sz w:val="28"/>
                <w:szCs w:val="28"/>
              </w:rPr>
              <w:t xml:space="preserve">       25.03.2025 г.</w:t>
            </w:r>
          </w:p>
        </w:tc>
        <w:tc>
          <w:tcPr>
            <w:tcW w:w="0" w:type="auto"/>
            <w:gridSpan w:val="2"/>
            <w:tcBorders>
              <w:top w:val="nil"/>
              <w:left w:val="nil"/>
              <w:bottom w:val="nil"/>
              <w:right w:val="nil"/>
            </w:tcBorders>
            <w:noWrap/>
            <w:vAlign w:val="center"/>
          </w:tcPr>
          <w:p w:rsidR="00D236A8" w:rsidRPr="00D236A8" w:rsidRDefault="00D236A8" w:rsidP="00D236A8">
            <w:pPr>
              <w:jc w:val="center"/>
              <w:rPr>
                <w:sz w:val="28"/>
                <w:szCs w:val="28"/>
              </w:rPr>
            </w:pPr>
            <w:r w:rsidRPr="00D236A8">
              <w:rPr>
                <w:rFonts w:hint="eastAsia"/>
                <w:sz w:val="28"/>
                <w:szCs w:val="28"/>
              </w:rPr>
              <w:t>с</w:t>
            </w:r>
            <w:r w:rsidRPr="00D236A8">
              <w:rPr>
                <w:sz w:val="28"/>
                <w:szCs w:val="28"/>
              </w:rPr>
              <w:t>. Усть-Яруль</w:t>
            </w:r>
          </w:p>
        </w:tc>
        <w:tc>
          <w:tcPr>
            <w:tcW w:w="0" w:type="auto"/>
            <w:tcBorders>
              <w:top w:val="nil"/>
              <w:left w:val="nil"/>
              <w:bottom w:val="nil"/>
              <w:right w:val="nil"/>
            </w:tcBorders>
            <w:noWrap/>
            <w:vAlign w:val="center"/>
          </w:tcPr>
          <w:p w:rsidR="00D236A8" w:rsidRPr="00D236A8" w:rsidRDefault="00D236A8" w:rsidP="00D236A8">
            <w:pPr>
              <w:rPr>
                <w:sz w:val="28"/>
                <w:szCs w:val="28"/>
              </w:rPr>
            </w:pPr>
          </w:p>
        </w:tc>
        <w:tc>
          <w:tcPr>
            <w:tcW w:w="0" w:type="auto"/>
            <w:tcBorders>
              <w:top w:val="nil"/>
              <w:left w:val="nil"/>
              <w:bottom w:val="nil"/>
              <w:right w:val="nil"/>
            </w:tcBorders>
            <w:noWrap/>
            <w:vAlign w:val="center"/>
          </w:tcPr>
          <w:p w:rsidR="00D236A8" w:rsidRPr="00D236A8" w:rsidRDefault="00D236A8" w:rsidP="00D236A8">
            <w:pPr>
              <w:rPr>
                <w:sz w:val="28"/>
                <w:szCs w:val="28"/>
              </w:rPr>
            </w:pPr>
          </w:p>
        </w:tc>
        <w:tc>
          <w:tcPr>
            <w:tcW w:w="0" w:type="auto"/>
            <w:gridSpan w:val="2"/>
            <w:tcBorders>
              <w:top w:val="nil"/>
              <w:left w:val="nil"/>
              <w:bottom w:val="nil"/>
              <w:right w:val="nil"/>
            </w:tcBorders>
            <w:noWrap/>
            <w:vAlign w:val="center"/>
          </w:tcPr>
          <w:p w:rsidR="00D236A8" w:rsidRPr="00D236A8" w:rsidRDefault="00D236A8" w:rsidP="00D236A8">
            <w:pPr>
              <w:rPr>
                <w:rFonts w:ascii="Arial" w:hAnsi="Arial"/>
                <w:sz w:val="20"/>
                <w:szCs w:val="20"/>
              </w:rPr>
            </w:pPr>
            <w:r w:rsidRPr="00D236A8">
              <w:rPr>
                <w:rFonts w:hint="eastAsia"/>
                <w:sz w:val="28"/>
                <w:szCs w:val="28"/>
              </w:rPr>
              <w:t>№</w:t>
            </w:r>
            <w:r w:rsidRPr="00D236A8">
              <w:rPr>
                <w:sz w:val="28"/>
                <w:szCs w:val="28"/>
              </w:rPr>
              <w:t xml:space="preserve"> 173</w:t>
            </w:r>
          </w:p>
        </w:tc>
      </w:tr>
    </w:tbl>
    <w:p w:rsidR="00D236A8" w:rsidRPr="00D236A8" w:rsidRDefault="00D236A8" w:rsidP="00D236A8">
      <w:pPr>
        <w:widowControl w:val="0"/>
        <w:autoSpaceDE w:val="0"/>
        <w:autoSpaceDN w:val="0"/>
        <w:adjustRightInd w:val="0"/>
        <w:rPr>
          <w:sz w:val="28"/>
          <w:szCs w:val="28"/>
          <w:u w:val="single"/>
        </w:rPr>
      </w:pPr>
    </w:p>
    <w:p w:rsidR="00D236A8" w:rsidRPr="00D236A8" w:rsidRDefault="00D236A8" w:rsidP="00D236A8">
      <w:pPr>
        <w:widowControl w:val="0"/>
        <w:autoSpaceDE w:val="0"/>
        <w:autoSpaceDN w:val="0"/>
        <w:adjustRightInd w:val="0"/>
        <w:jc w:val="both"/>
        <w:rPr>
          <w:sz w:val="28"/>
          <w:szCs w:val="28"/>
        </w:rPr>
      </w:pPr>
      <w:r w:rsidRPr="00D236A8">
        <w:rPr>
          <w:sz w:val="28"/>
          <w:szCs w:val="28"/>
        </w:rPr>
        <w:t>О принятии к осуществлению</w:t>
      </w:r>
    </w:p>
    <w:p w:rsidR="00D236A8" w:rsidRPr="00D236A8" w:rsidRDefault="00D236A8" w:rsidP="00D236A8">
      <w:pPr>
        <w:widowControl w:val="0"/>
        <w:autoSpaceDE w:val="0"/>
        <w:autoSpaceDN w:val="0"/>
        <w:adjustRightInd w:val="0"/>
        <w:jc w:val="both"/>
        <w:rPr>
          <w:sz w:val="28"/>
          <w:szCs w:val="28"/>
        </w:rPr>
      </w:pPr>
      <w:r w:rsidRPr="00D236A8">
        <w:rPr>
          <w:sz w:val="28"/>
          <w:szCs w:val="28"/>
        </w:rPr>
        <w:t>части полномочий</w:t>
      </w:r>
    </w:p>
    <w:p w:rsidR="00D236A8" w:rsidRPr="00D236A8" w:rsidRDefault="00D236A8" w:rsidP="00D236A8">
      <w:pPr>
        <w:widowControl w:val="0"/>
        <w:autoSpaceDE w:val="0"/>
        <w:autoSpaceDN w:val="0"/>
        <w:adjustRightInd w:val="0"/>
        <w:jc w:val="both"/>
        <w:rPr>
          <w:sz w:val="28"/>
          <w:szCs w:val="28"/>
        </w:rPr>
      </w:pPr>
    </w:p>
    <w:p w:rsidR="00D236A8" w:rsidRPr="00D236A8" w:rsidRDefault="00D236A8" w:rsidP="00D236A8">
      <w:pPr>
        <w:widowControl w:val="0"/>
        <w:tabs>
          <w:tab w:val="left" w:pos="6663"/>
        </w:tabs>
        <w:autoSpaceDE w:val="0"/>
        <w:autoSpaceDN w:val="0"/>
        <w:adjustRightInd w:val="0"/>
        <w:ind w:firstLine="720"/>
        <w:jc w:val="both"/>
        <w:rPr>
          <w:sz w:val="28"/>
          <w:szCs w:val="28"/>
        </w:rPr>
      </w:pPr>
      <w:r w:rsidRPr="00D236A8">
        <w:rPr>
          <w:sz w:val="28"/>
          <w:szCs w:val="28"/>
        </w:rPr>
        <w:t xml:space="preserve">В соответствии с ч. 4 ст. 15 Федерального закона от 06.10.2003 года </w:t>
      </w:r>
    </w:p>
    <w:p w:rsidR="00D236A8" w:rsidRPr="00D236A8" w:rsidRDefault="00D236A8" w:rsidP="00D236A8">
      <w:pPr>
        <w:widowControl w:val="0"/>
        <w:tabs>
          <w:tab w:val="left" w:pos="6663"/>
        </w:tabs>
        <w:autoSpaceDE w:val="0"/>
        <w:autoSpaceDN w:val="0"/>
        <w:adjustRightInd w:val="0"/>
        <w:jc w:val="both"/>
        <w:rPr>
          <w:sz w:val="28"/>
          <w:szCs w:val="28"/>
        </w:rPr>
      </w:pPr>
      <w:r w:rsidRPr="00D236A8">
        <w:rPr>
          <w:sz w:val="28"/>
          <w:szCs w:val="28"/>
        </w:rPr>
        <w:t xml:space="preserve">№ 131-ФЗ «Об общих принципах организации местного самоуправления в Российской Федерации», Устава Усть-Ярульского сельсовета, </w:t>
      </w:r>
    </w:p>
    <w:p w:rsidR="00D236A8" w:rsidRPr="00D236A8" w:rsidRDefault="00D236A8" w:rsidP="00D236A8">
      <w:pPr>
        <w:widowControl w:val="0"/>
        <w:tabs>
          <w:tab w:val="left" w:pos="6663"/>
        </w:tabs>
        <w:autoSpaceDE w:val="0"/>
        <w:autoSpaceDN w:val="0"/>
        <w:adjustRightInd w:val="0"/>
        <w:jc w:val="both"/>
        <w:rPr>
          <w:sz w:val="28"/>
          <w:szCs w:val="28"/>
        </w:rPr>
      </w:pPr>
      <w:r w:rsidRPr="00D236A8">
        <w:rPr>
          <w:sz w:val="28"/>
          <w:szCs w:val="28"/>
        </w:rPr>
        <w:t>Усть-Ярульский сельский Совет депутатов РЕШИЛ:</w:t>
      </w:r>
    </w:p>
    <w:p w:rsidR="00D236A8" w:rsidRPr="00D236A8" w:rsidRDefault="00D236A8" w:rsidP="00D236A8">
      <w:pPr>
        <w:widowControl w:val="0"/>
        <w:autoSpaceDE w:val="0"/>
        <w:autoSpaceDN w:val="0"/>
        <w:adjustRightInd w:val="0"/>
        <w:ind w:firstLine="720"/>
        <w:jc w:val="both"/>
        <w:rPr>
          <w:sz w:val="28"/>
          <w:szCs w:val="28"/>
        </w:rPr>
      </w:pPr>
      <w:r w:rsidRPr="00D236A8">
        <w:rPr>
          <w:sz w:val="28"/>
          <w:szCs w:val="28"/>
        </w:rPr>
        <w:t>1. Принять к осуществлению часть полномочий органов местного самоуправления муниципального образования Ирбейский район по следующим вопросам:</w:t>
      </w:r>
    </w:p>
    <w:p w:rsidR="00D236A8" w:rsidRPr="00D236A8" w:rsidRDefault="00D236A8" w:rsidP="00D236A8">
      <w:pPr>
        <w:widowControl w:val="0"/>
        <w:autoSpaceDE w:val="0"/>
        <w:autoSpaceDN w:val="0"/>
        <w:adjustRightInd w:val="0"/>
        <w:ind w:left="284"/>
        <w:jc w:val="both"/>
        <w:rPr>
          <w:sz w:val="28"/>
          <w:szCs w:val="28"/>
        </w:rPr>
      </w:pPr>
      <w:r w:rsidRPr="00D236A8">
        <w:rPr>
          <w:sz w:val="28"/>
          <w:szCs w:val="28"/>
        </w:rPr>
        <w:t>1.1.</w:t>
      </w:r>
      <w:r w:rsidRPr="00D236A8">
        <w:rPr>
          <w:sz w:val="28"/>
          <w:szCs w:val="28"/>
        </w:rPr>
        <w:tab/>
        <w:t>организация в границах поселения водоснабжение населения.</w:t>
      </w:r>
    </w:p>
    <w:p w:rsidR="00D236A8" w:rsidRPr="00D236A8" w:rsidRDefault="00D236A8" w:rsidP="00D236A8">
      <w:pPr>
        <w:widowControl w:val="0"/>
        <w:autoSpaceDE w:val="0"/>
        <w:autoSpaceDN w:val="0"/>
        <w:adjustRightInd w:val="0"/>
        <w:ind w:firstLine="720"/>
        <w:jc w:val="both"/>
        <w:rPr>
          <w:sz w:val="28"/>
          <w:szCs w:val="28"/>
        </w:rPr>
      </w:pPr>
      <w:r w:rsidRPr="00D236A8">
        <w:rPr>
          <w:sz w:val="28"/>
          <w:szCs w:val="28"/>
        </w:rPr>
        <w:t xml:space="preserve">2. Порядок исполнения переданных полномочий будет осуществляться согласно условиям заключенного соглашения «О передаче осуществления части полномочий органов местного самоуправления муниципального образования Ирбейский район органам местного самоуправления муниципального образования Усть-Ярульский сельсовет». </w:t>
      </w:r>
    </w:p>
    <w:p w:rsidR="00D236A8" w:rsidRPr="00D236A8" w:rsidRDefault="00D236A8" w:rsidP="00D236A8">
      <w:pPr>
        <w:widowControl w:val="0"/>
        <w:autoSpaceDE w:val="0"/>
        <w:autoSpaceDN w:val="0"/>
        <w:adjustRightInd w:val="0"/>
        <w:ind w:firstLine="708"/>
        <w:jc w:val="both"/>
        <w:rPr>
          <w:sz w:val="28"/>
          <w:szCs w:val="28"/>
        </w:rPr>
      </w:pPr>
      <w:r w:rsidRPr="00D236A8">
        <w:rPr>
          <w:sz w:val="28"/>
          <w:szCs w:val="28"/>
        </w:rPr>
        <w:t>3. Контроль за исполнением настоящего решения оставляю за собой.</w:t>
      </w:r>
    </w:p>
    <w:p w:rsidR="00D236A8" w:rsidRPr="00D236A8" w:rsidRDefault="00D236A8" w:rsidP="00D236A8">
      <w:pPr>
        <w:widowControl w:val="0"/>
        <w:autoSpaceDE w:val="0"/>
        <w:autoSpaceDN w:val="0"/>
        <w:adjustRightInd w:val="0"/>
        <w:ind w:firstLine="708"/>
        <w:jc w:val="both"/>
        <w:rPr>
          <w:sz w:val="28"/>
          <w:szCs w:val="28"/>
        </w:rPr>
      </w:pPr>
      <w:r w:rsidRPr="00D236A8">
        <w:rPr>
          <w:sz w:val="28"/>
          <w:szCs w:val="28"/>
        </w:rPr>
        <w:t xml:space="preserve">4. Решение вступает в силу в день, следующий за днем его официального опубликования в печатном издании </w:t>
      </w:r>
      <w:r w:rsidRPr="00D236A8">
        <w:rPr>
          <w:color w:val="000000"/>
          <w:sz w:val="28"/>
          <w:szCs w:val="28"/>
        </w:rPr>
        <w:t>«Усть-Ярульский вестник»</w:t>
      </w:r>
      <w:r w:rsidRPr="00D236A8">
        <w:rPr>
          <w:sz w:val="28"/>
          <w:szCs w:val="28"/>
        </w:rPr>
        <w:t xml:space="preserve"> и распространяет свои действия на правоотношения возникшие 01.01.2025 года. </w:t>
      </w:r>
    </w:p>
    <w:p w:rsidR="00D236A8" w:rsidRPr="00D236A8" w:rsidRDefault="00D236A8" w:rsidP="00D236A8">
      <w:pPr>
        <w:widowControl w:val="0"/>
        <w:autoSpaceDE w:val="0"/>
        <w:autoSpaceDN w:val="0"/>
        <w:adjustRightInd w:val="0"/>
        <w:jc w:val="both"/>
        <w:rPr>
          <w:sz w:val="28"/>
          <w:szCs w:val="20"/>
        </w:rPr>
      </w:pPr>
    </w:p>
    <w:p w:rsidR="00D236A8" w:rsidRPr="00D236A8" w:rsidRDefault="00D236A8" w:rsidP="00D236A8">
      <w:pPr>
        <w:widowControl w:val="0"/>
        <w:autoSpaceDE w:val="0"/>
        <w:autoSpaceDN w:val="0"/>
        <w:adjustRightInd w:val="0"/>
        <w:jc w:val="both"/>
        <w:rPr>
          <w:sz w:val="28"/>
          <w:szCs w:val="28"/>
        </w:rPr>
      </w:pPr>
      <w:r w:rsidRPr="00D236A8">
        <w:rPr>
          <w:sz w:val="28"/>
          <w:szCs w:val="20"/>
        </w:rPr>
        <w:t xml:space="preserve"> Глава сельсовета                                                                       М.Д. Дезиндорф</w:t>
      </w:r>
    </w:p>
    <w:p w:rsidR="00D236A8" w:rsidRPr="00D236A8" w:rsidRDefault="00D236A8" w:rsidP="00D236A8">
      <w:pPr>
        <w:ind w:firstLine="708"/>
        <w:jc w:val="both"/>
        <w:rPr>
          <w:sz w:val="28"/>
          <w:szCs w:val="20"/>
        </w:rPr>
      </w:pPr>
    </w:p>
    <w:p w:rsidR="00D236A8" w:rsidRPr="00D236A8" w:rsidRDefault="00D236A8" w:rsidP="00D236A8">
      <w:pPr>
        <w:ind w:firstLine="708"/>
        <w:jc w:val="both"/>
        <w:rPr>
          <w:sz w:val="28"/>
          <w:szCs w:val="20"/>
        </w:rPr>
      </w:pPr>
    </w:p>
    <w:p w:rsidR="00D236A8" w:rsidRPr="00D236A8" w:rsidRDefault="00D236A8" w:rsidP="00D236A8">
      <w:pPr>
        <w:ind w:firstLine="708"/>
        <w:jc w:val="both"/>
        <w:rPr>
          <w:sz w:val="28"/>
          <w:szCs w:val="20"/>
        </w:rPr>
      </w:pPr>
    </w:p>
    <w:p w:rsidR="00D236A8" w:rsidRPr="00D236A8" w:rsidRDefault="00D236A8" w:rsidP="00D236A8">
      <w:pPr>
        <w:ind w:right="21"/>
        <w:rPr>
          <w:sz w:val="28"/>
          <w:szCs w:val="28"/>
        </w:rPr>
      </w:pPr>
      <w:r w:rsidRPr="00D236A8">
        <w:rPr>
          <w:sz w:val="28"/>
          <w:szCs w:val="28"/>
        </w:rPr>
        <w:t xml:space="preserve">Председатель Усть-Ярульского сельского </w:t>
      </w:r>
    </w:p>
    <w:p w:rsidR="00D236A8" w:rsidRPr="00D236A8" w:rsidRDefault="00D236A8" w:rsidP="00D236A8">
      <w:pPr>
        <w:ind w:right="21"/>
        <w:rPr>
          <w:sz w:val="28"/>
          <w:szCs w:val="28"/>
        </w:rPr>
      </w:pPr>
      <w:r w:rsidRPr="00D236A8">
        <w:rPr>
          <w:sz w:val="28"/>
          <w:szCs w:val="28"/>
        </w:rPr>
        <w:t xml:space="preserve">Совета депутатов                                                                               Е.В. Виншу    </w:t>
      </w:r>
    </w:p>
    <w:p w:rsidR="00D236A8" w:rsidRDefault="00D236A8"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p w:rsidR="007B79AD" w:rsidRDefault="007B79AD" w:rsidP="00D236A8">
      <w:pPr>
        <w:ind w:right="21"/>
        <w:rPr>
          <w:sz w:val="28"/>
          <w:szCs w:val="28"/>
        </w:rPr>
      </w:pPr>
    </w:p>
    <w:tbl>
      <w:tblPr>
        <w:tblW w:w="9854" w:type="dxa"/>
        <w:tblCellMar>
          <w:left w:w="0" w:type="dxa"/>
          <w:right w:w="0" w:type="dxa"/>
        </w:tblCellMar>
        <w:tblLook w:val="0000" w:firstRow="0" w:lastRow="0" w:firstColumn="0" w:lastColumn="0" w:noHBand="0" w:noVBand="0"/>
      </w:tblPr>
      <w:tblGrid>
        <w:gridCol w:w="1102"/>
        <w:gridCol w:w="1069"/>
        <w:gridCol w:w="1036"/>
        <w:gridCol w:w="376"/>
        <w:gridCol w:w="964"/>
        <w:gridCol w:w="1053"/>
        <w:gridCol w:w="1054"/>
        <w:gridCol w:w="1102"/>
        <w:gridCol w:w="1009"/>
        <w:gridCol w:w="1249"/>
      </w:tblGrid>
      <w:tr w:rsidR="007B79AD" w:rsidRPr="007B79AD" w:rsidTr="00DB324B">
        <w:trPr>
          <w:trHeight w:val="1178"/>
        </w:trPr>
        <w:tc>
          <w:tcPr>
            <w:tcW w:w="9854" w:type="dxa"/>
            <w:gridSpan w:val="10"/>
            <w:noWrap/>
            <w:vAlign w:val="bottom"/>
          </w:tcPr>
          <w:p w:rsidR="007B79AD" w:rsidRPr="007B79AD" w:rsidRDefault="007B79AD" w:rsidP="007B79AD">
            <w:pPr>
              <w:jc w:val="center"/>
              <w:rPr>
                <w:sz w:val="20"/>
                <w:szCs w:val="20"/>
              </w:rPr>
            </w:pPr>
            <w:r w:rsidRPr="007B79AD">
              <w:rPr>
                <w:noProof/>
              </w:rPr>
              <w:lastRenderedPageBreak/>
              <w:drawing>
                <wp:inline distT="0" distB="0" distL="0" distR="0">
                  <wp:extent cx="647700" cy="790575"/>
                  <wp:effectExtent l="0" t="0" r="0" b="9525"/>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rsidR="007B79AD" w:rsidRPr="007B79AD" w:rsidRDefault="007B79AD" w:rsidP="007B79AD">
            <w:pPr>
              <w:jc w:val="center"/>
              <w:rPr>
                <w:sz w:val="20"/>
                <w:szCs w:val="20"/>
              </w:rPr>
            </w:pPr>
          </w:p>
        </w:tc>
      </w:tr>
      <w:tr w:rsidR="007B79AD" w:rsidRPr="007B79AD" w:rsidTr="00DB324B">
        <w:trPr>
          <w:trHeight w:val="405"/>
        </w:trPr>
        <w:tc>
          <w:tcPr>
            <w:tcW w:w="9854" w:type="dxa"/>
            <w:gridSpan w:val="10"/>
            <w:noWrap/>
            <w:vAlign w:val="bottom"/>
          </w:tcPr>
          <w:p w:rsidR="007B79AD" w:rsidRPr="007B79AD" w:rsidRDefault="007B79AD" w:rsidP="007B79AD">
            <w:pPr>
              <w:jc w:val="center"/>
              <w:rPr>
                <w:b/>
                <w:sz w:val="28"/>
                <w:szCs w:val="28"/>
              </w:rPr>
            </w:pPr>
            <w:r w:rsidRPr="007B79AD">
              <w:rPr>
                <w:b/>
                <w:sz w:val="28"/>
                <w:szCs w:val="28"/>
              </w:rPr>
              <w:t>АДМИНИСТРАЦИЯ</w:t>
            </w:r>
          </w:p>
          <w:p w:rsidR="007B79AD" w:rsidRPr="007B79AD" w:rsidRDefault="007B79AD" w:rsidP="007B79AD">
            <w:pPr>
              <w:jc w:val="center"/>
              <w:rPr>
                <w:b/>
                <w:sz w:val="28"/>
                <w:szCs w:val="28"/>
              </w:rPr>
            </w:pPr>
            <w:r w:rsidRPr="007B79AD">
              <w:rPr>
                <w:b/>
                <w:sz w:val="28"/>
                <w:szCs w:val="28"/>
              </w:rPr>
              <w:t>УСТЬ-ЯРУЛЬСКОГО СЕЛЬСОВЕТА</w:t>
            </w:r>
            <w:r w:rsidRPr="007B79AD">
              <w:rPr>
                <w:b/>
                <w:sz w:val="28"/>
                <w:szCs w:val="28"/>
              </w:rPr>
              <w:br/>
              <w:t>ИРБЕЙСКОГО РАЙОНА КРАСНОЯРСКОГО КРАЯ</w:t>
            </w:r>
          </w:p>
          <w:p w:rsidR="007B79AD" w:rsidRPr="007B79AD" w:rsidRDefault="007B79AD" w:rsidP="007B79AD">
            <w:pPr>
              <w:jc w:val="center"/>
              <w:rPr>
                <w:sz w:val="32"/>
                <w:szCs w:val="32"/>
              </w:rPr>
            </w:pPr>
          </w:p>
        </w:tc>
      </w:tr>
      <w:tr w:rsidR="007B79AD" w:rsidRPr="007B79AD" w:rsidTr="00DB324B">
        <w:trPr>
          <w:trHeight w:val="1018"/>
        </w:trPr>
        <w:tc>
          <w:tcPr>
            <w:tcW w:w="9854" w:type="dxa"/>
            <w:gridSpan w:val="10"/>
            <w:noWrap/>
            <w:vAlign w:val="bottom"/>
          </w:tcPr>
          <w:p w:rsidR="007B79AD" w:rsidRPr="007B79AD" w:rsidRDefault="007B79AD" w:rsidP="007B79AD">
            <w:pPr>
              <w:jc w:val="center"/>
              <w:rPr>
                <w:b/>
                <w:sz w:val="32"/>
                <w:szCs w:val="32"/>
              </w:rPr>
            </w:pPr>
            <w:r w:rsidRPr="007B79AD">
              <w:rPr>
                <w:b/>
                <w:sz w:val="32"/>
                <w:szCs w:val="32"/>
              </w:rPr>
              <w:t>ПОСТАНОВЛЕНИЕ</w:t>
            </w:r>
          </w:p>
        </w:tc>
      </w:tr>
      <w:tr w:rsidR="007B79AD" w:rsidRPr="007B79AD" w:rsidTr="00DB324B">
        <w:trPr>
          <w:trHeight w:val="375"/>
        </w:trPr>
        <w:tc>
          <w:tcPr>
            <w:tcW w:w="1086" w:type="dxa"/>
            <w:noWrap/>
            <w:vAlign w:val="bottom"/>
          </w:tcPr>
          <w:p w:rsidR="007B79AD" w:rsidRPr="007B79AD" w:rsidRDefault="007B79AD" w:rsidP="007B79AD">
            <w:pPr>
              <w:rPr>
                <w:sz w:val="28"/>
                <w:szCs w:val="28"/>
              </w:rPr>
            </w:pPr>
          </w:p>
        </w:tc>
        <w:tc>
          <w:tcPr>
            <w:tcW w:w="1053" w:type="dxa"/>
            <w:noWrap/>
            <w:vAlign w:val="bottom"/>
          </w:tcPr>
          <w:p w:rsidR="007B79AD" w:rsidRPr="007B79AD" w:rsidRDefault="007B79AD" w:rsidP="007B79AD">
            <w:pPr>
              <w:rPr>
                <w:sz w:val="28"/>
                <w:szCs w:val="28"/>
              </w:rPr>
            </w:pPr>
          </w:p>
        </w:tc>
        <w:tc>
          <w:tcPr>
            <w:tcW w:w="1020" w:type="dxa"/>
            <w:noWrap/>
            <w:vAlign w:val="bottom"/>
          </w:tcPr>
          <w:p w:rsidR="007B79AD" w:rsidRPr="007B79AD" w:rsidRDefault="007B79AD" w:rsidP="007B79AD">
            <w:pPr>
              <w:rPr>
                <w:sz w:val="28"/>
                <w:szCs w:val="28"/>
              </w:rPr>
            </w:pPr>
          </w:p>
        </w:tc>
        <w:tc>
          <w:tcPr>
            <w:tcW w:w="360" w:type="dxa"/>
            <w:noWrap/>
            <w:vAlign w:val="bottom"/>
          </w:tcPr>
          <w:p w:rsidR="007B79AD" w:rsidRPr="007B79AD" w:rsidRDefault="007B79AD" w:rsidP="007B79AD">
            <w:pPr>
              <w:rPr>
                <w:sz w:val="28"/>
                <w:szCs w:val="28"/>
              </w:rPr>
            </w:pPr>
          </w:p>
        </w:tc>
        <w:tc>
          <w:tcPr>
            <w:tcW w:w="948" w:type="dxa"/>
            <w:noWrap/>
            <w:vAlign w:val="bottom"/>
          </w:tcPr>
          <w:p w:rsidR="007B79AD" w:rsidRPr="007B79AD" w:rsidRDefault="007B79AD" w:rsidP="007B79AD">
            <w:pPr>
              <w:rPr>
                <w:sz w:val="28"/>
                <w:szCs w:val="28"/>
              </w:rPr>
            </w:pPr>
          </w:p>
        </w:tc>
        <w:tc>
          <w:tcPr>
            <w:tcW w:w="1037" w:type="dxa"/>
            <w:noWrap/>
            <w:vAlign w:val="bottom"/>
          </w:tcPr>
          <w:p w:rsidR="007B79AD" w:rsidRPr="007B79AD" w:rsidRDefault="007B79AD" w:rsidP="007B79AD">
            <w:pPr>
              <w:rPr>
                <w:sz w:val="28"/>
                <w:szCs w:val="28"/>
              </w:rPr>
            </w:pPr>
          </w:p>
        </w:tc>
        <w:tc>
          <w:tcPr>
            <w:tcW w:w="1038" w:type="dxa"/>
            <w:noWrap/>
            <w:vAlign w:val="bottom"/>
          </w:tcPr>
          <w:p w:rsidR="007B79AD" w:rsidRPr="007B79AD" w:rsidRDefault="007B79AD" w:rsidP="007B79AD">
            <w:pPr>
              <w:rPr>
                <w:sz w:val="28"/>
                <w:szCs w:val="28"/>
              </w:rPr>
            </w:pPr>
          </w:p>
        </w:tc>
        <w:tc>
          <w:tcPr>
            <w:tcW w:w="1086" w:type="dxa"/>
            <w:noWrap/>
            <w:vAlign w:val="bottom"/>
          </w:tcPr>
          <w:p w:rsidR="007B79AD" w:rsidRPr="007B79AD" w:rsidRDefault="007B79AD" w:rsidP="007B79AD">
            <w:pPr>
              <w:rPr>
                <w:sz w:val="28"/>
                <w:szCs w:val="28"/>
              </w:rPr>
            </w:pPr>
          </w:p>
        </w:tc>
        <w:tc>
          <w:tcPr>
            <w:tcW w:w="993" w:type="dxa"/>
            <w:noWrap/>
            <w:vAlign w:val="bottom"/>
          </w:tcPr>
          <w:p w:rsidR="007B79AD" w:rsidRPr="007B79AD" w:rsidRDefault="007B79AD" w:rsidP="007B79AD">
            <w:pPr>
              <w:rPr>
                <w:sz w:val="28"/>
                <w:szCs w:val="28"/>
              </w:rPr>
            </w:pPr>
          </w:p>
        </w:tc>
        <w:tc>
          <w:tcPr>
            <w:tcW w:w="1233" w:type="dxa"/>
            <w:noWrap/>
            <w:vAlign w:val="bottom"/>
          </w:tcPr>
          <w:p w:rsidR="007B79AD" w:rsidRPr="007B79AD" w:rsidRDefault="007B79AD" w:rsidP="007B79AD">
            <w:pPr>
              <w:rPr>
                <w:sz w:val="28"/>
                <w:szCs w:val="28"/>
              </w:rPr>
            </w:pPr>
          </w:p>
        </w:tc>
      </w:tr>
      <w:tr w:rsidR="007B79AD" w:rsidRPr="007B79AD" w:rsidTr="00DB324B">
        <w:trPr>
          <w:trHeight w:val="375"/>
        </w:trPr>
        <w:tc>
          <w:tcPr>
            <w:tcW w:w="3519" w:type="dxa"/>
            <w:gridSpan w:val="4"/>
            <w:noWrap/>
            <w:vAlign w:val="center"/>
          </w:tcPr>
          <w:p w:rsidR="007B79AD" w:rsidRPr="007B79AD" w:rsidRDefault="007B79AD" w:rsidP="007B79AD">
            <w:pPr>
              <w:rPr>
                <w:sz w:val="28"/>
                <w:szCs w:val="28"/>
              </w:rPr>
            </w:pPr>
            <w:r w:rsidRPr="007B79AD">
              <w:rPr>
                <w:sz w:val="28"/>
                <w:szCs w:val="28"/>
              </w:rPr>
              <w:t>12.03.2025 г.</w:t>
            </w:r>
          </w:p>
        </w:tc>
        <w:tc>
          <w:tcPr>
            <w:tcW w:w="1985" w:type="dxa"/>
            <w:gridSpan w:val="2"/>
            <w:noWrap/>
            <w:vAlign w:val="center"/>
          </w:tcPr>
          <w:p w:rsidR="007B79AD" w:rsidRPr="007B79AD" w:rsidRDefault="007B79AD" w:rsidP="007B79AD">
            <w:pPr>
              <w:rPr>
                <w:sz w:val="28"/>
                <w:szCs w:val="28"/>
              </w:rPr>
            </w:pPr>
            <w:r w:rsidRPr="007B79AD">
              <w:rPr>
                <w:sz w:val="28"/>
                <w:szCs w:val="28"/>
              </w:rPr>
              <w:t>с. Усть-Яруль</w:t>
            </w:r>
          </w:p>
        </w:tc>
        <w:tc>
          <w:tcPr>
            <w:tcW w:w="1038" w:type="dxa"/>
            <w:noWrap/>
            <w:vAlign w:val="center"/>
          </w:tcPr>
          <w:p w:rsidR="007B79AD" w:rsidRPr="007B79AD" w:rsidRDefault="007B79AD" w:rsidP="007B79AD">
            <w:pPr>
              <w:rPr>
                <w:sz w:val="28"/>
                <w:szCs w:val="28"/>
              </w:rPr>
            </w:pPr>
          </w:p>
        </w:tc>
        <w:tc>
          <w:tcPr>
            <w:tcW w:w="1086" w:type="dxa"/>
            <w:noWrap/>
            <w:vAlign w:val="center"/>
          </w:tcPr>
          <w:p w:rsidR="007B79AD" w:rsidRPr="007B79AD" w:rsidRDefault="007B79AD" w:rsidP="007B79AD">
            <w:pPr>
              <w:rPr>
                <w:sz w:val="28"/>
                <w:szCs w:val="28"/>
              </w:rPr>
            </w:pPr>
          </w:p>
        </w:tc>
        <w:tc>
          <w:tcPr>
            <w:tcW w:w="993" w:type="dxa"/>
            <w:noWrap/>
            <w:vAlign w:val="center"/>
          </w:tcPr>
          <w:p w:rsidR="007B79AD" w:rsidRPr="007B79AD" w:rsidRDefault="007B79AD" w:rsidP="007B79AD">
            <w:pPr>
              <w:rPr>
                <w:sz w:val="28"/>
                <w:szCs w:val="28"/>
              </w:rPr>
            </w:pPr>
            <w:r w:rsidRPr="007B79AD">
              <w:rPr>
                <w:sz w:val="28"/>
                <w:szCs w:val="28"/>
              </w:rPr>
              <w:t>№ 7-пг</w:t>
            </w:r>
          </w:p>
        </w:tc>
        <w:tc>
          <w:tcPr>
            <w:tcW w:w="1233" w:type="dxa"/>
            <w:noWrap/>
            <w:vAlign w:val="bottom"/>
          </w:tcPr>
          <w:p w:rsidR="007B79AD" w:rsidRPr="007B79AD" w:rsidRDefault="007B79AD" w:rsidP="007B79AD">
            <w:pPr>
              <w:rPr>
                <w:rFonts w:ascii="Arial" w:hAnsi="Arial"/>
                <w:sz w:val="20"/>
                <w:szCs w:val="20"/>
              </w:rPr>
            </w:pPr>
          </w:p>
        </w:tc>
      </w:tr>
    </w:tbl>
    <w:p w:rsidR="007B79AD" w:rsidRPr="007B79AD" w:rsidRDefault="007B79AD" w:rsidP="007B79AD"/>
    <w:p w:rsidR="007B79AD" w:rsidRPr="007B79AD" w:rsidRDefault="007B79AD" w:rsidP="007B79AD">
      <w:pPr>
        <w:jc w:val="both"/>
      </w:pPr>
      <w:r w:rsidRPr="007B79AD">
        <w:t>О внесении изменений в постановление администрации Усть-Ярульского сельсовета от 24.12.2024г. № 37-пг «Об утверждении перечня главных администраторов доходов бюджета Усть-Ярульского сельсовета Ирбейского района Красноярского края»</w:t>
      </w:r>
    </w:p>
    <w:p w:rsidR="007B79AD" w:rsidRPr="007B79AD" w:rsidRDefault="007B79AD" w:rsidP="007B79AD"/>
    <w:p w:rsidR="007B79AD" w:rsidRPr="007B79AD" w:rsidRDefault="007B79AD" w:rsidP="007B79AD">
      <w:pPr>
        <w:ind w:firstLine="567"/>
        <w:jc w:val="both"/>
        <w:rPr>
          <w:sz w:val="22"/>
          <w:szCs w:val="22"/>
        </w:rPr>
      </w:pPr>
      <w:r w:rsidRPr="007B79AD">
        <w:rPr>
          <w:sz w:val="22"/>
          <w:szCs w:val="22"/>
        </w:rPr>
        <w:t>В соответствии с пунктом 3.2. статьи 160.1 Бюджетного кодекса Российской Федерации, Постановлением Правительства РФ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Усть-Ярульского сельсовета ПОСТАНОВЛЯЕТ:</w:t>
      </w:r>
    </w:p>
    <w:p w:rsidR="007B79AD" w:rsidRPr="007B79AD" w:rsidRDefault="007B79AD" w:rsidP="007B79AD">
      <w:pPr>
        <w:numPr>
          <w:ilvl w:val="0"/>
          <w:numId w:val="6"/>
        </w:numPr>
        <w:rPr>
          <w:sz w:val="22"/>
          <w:szCs w:val="22"/>
        </w:rPr>
      </w:pPr>
      <w:r w:rsidRPr="007B79AD">
        <w:rPr>
          <w:sz w:val="22"/>
          <w:szCs w:val="22"/>
        </w:rPr>
        <w:t>Дополнить перечень главных администраторов доходов бюджета Усть-Ярульского сельсовета после строки 61 добавить строку следующего содержания:</w:t>
      </w:r>
    </w:p>
    <w:p w:rsidR="007B79AD" w:rsidRPr="007B79AD" w:rsidRDefault="007B79AD" w:rsidP="007B79A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
        <w:gridCol w:w="1922"/>
        <w:gridCol w:w="2035"/>
        <w:gridCol w:w="4593"/>
      </w:tblGrid>
      <w:tr w:rsidR="007B79AD" w:rsidRPr="007B79AD" w:rsidTr="00DB324B">
        <w:tc>
          <w:tcPr>
            <w:tcW w:w="913" w:type="dxa"/>
          </w:tcPr>
          <w:p w:rsidR="007B79AD" w:rsidRPr="007B79AD" w:rsidRDefault="007B79AD" w:rsidP="007B79AD">
            <w:pPr>
              <w:jc w:val="center"/>
            </w:pPr>
            <w:r w:rsidRPr="007B79AD">
              <w:t>Номер строки</w:t>
            </w:r>
          </w:p>
        </w:tc>
        <w:tc>
          <w:tcPr>
            <w:tcW w:w="1922" w:type="dxa"/>
          </w:tcPr>
          <w:p w:rsidR="007B79AD" w:rsidRPr="007B79AD" w:rsidRDefault="007B79AD" w:rsidP="007B79AD">
            <w:pPr>
              <w:jc w:val="center"/>
            </w:pPr>
            <w:r w:rsidRPr="007B79AD">
              <w:t>Код администратора</w:t>
            </w:r>
          </w:p>
        </w:tc>
        <w:tc>
          <w:tcPr>
            <w:tcW w:w="2035" w:type="dxa"/>
          </w:tcPr>
          <w:p w:rsidR="007B79AD" w:rsidRPr="007B79AD" w:rsidRDefault="007B79AD" w:rsidP="007B79AD">
            <w:pPr>
              <w:jc w:val="center"/>
            </w:pPr>
            <w:r w:rsidRPr="007B79AD">
              <w:t>КБК</w:t>
            </w:r>
          </w:p>
        </w:tc>
        <w:tc>
          <w:tcPr>
            <w:tcW w:w="4593" w:type="dxa"/>
          </w:tcPr>
          <w:p w:rsidR="007B79AD" w:rsidRPr="007B79AD" w:rsidRDefault="007B79AD" w:rsidP="007B79AD">
            <w:pPr>
              <w:jc w:val="center"/>
            </w:pPr>
            <w:r w:rsidRPr="007B79AD">
              <w:t>Наименование КБК</w:t>
            </w:r>
          </w:p>
        </w:tc>
      </w:tr>
      <w:tr w:rsidR="007B79AD" w:rsidRPr="007B79AD" w:rsidTr="00DB324B">
        <w:tc>
          <w:tcPr>
            <w:tcW w:w="913" w:type="dxa"/>
          </w:tcPr>
          <w:p w:rsidR="007B79AD" w:rsidRPr="007B79AD" w:rsidRDefault="007B79AD" w:rsidP="007B79AD">
            <w:r w:rsidRPr="007B79AD">
              <w:t>62</w:t>
            </w:r>
          </w:p>
        </w:tc>
        <w:tc>
          <w:tcPr>
            <w:tcW w:w="1922" w:type="dxa"/>
          </w:tcPr>
          <w:p w:rsidR="007B79AD" w:rsidRPr="007B79AD" w:rsidRDefault="007B79AD" w:rsidP="007B79AD">
            <w:r w:rsidRPr="007B79AD">
              <w:t>840</w:t>
            </w:r>
          </w:p>
        </w:tc>
        <w:tc>
          <w:tcPr>
            <w:tcW w:w="2035" w:type="dxa"/>
          </w:tcPr>
          <w:p w:rsidR="007B79AD" w:rsidRPr="007B79AD" w:rsidRDefault="007B79AD" w:rsidP="007B79AD">
            <w:r w:rsidRPr="007B79AD">
              <w:rPr>
                <w:color w:val="000000"/>
                <w:shd w:val="clear" w:color="auto" w:fill="FFFFFF"/>
              </w:rPr>
              <w:t>1 11 05025 10 0000 120</w:t>
            </w:r>
          </w:p>
        </w:tc>
        <w:tc>
          <w:tcPr>
            <w:tcW w:w="4593" w:type="dxa"/>
            <w:vAlign w:val="center"/>
          </w:tcPr>
          <w:p w:rsidR="007B79AD" w:rsidRPr="007B79AD" w:rsidRDefault="007B79AD" w:rsidP="007B79AD">
            <w:pPr>
              <w:rPr>
                <w:sz w:val="20"/>
                <w:szCs w:val="20"/>
              </w:rPr>
            </w:pPr>
            <w:r w:rsidRPr="007B79AD">
              <w:rPr>
                <w:color w:val="000000"/>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bl>
    <w:p w:rsidR="007B79AD" w:rsidRPr="007B79AD" w:rsidRDefault="007B79AD" w:rsidP="007B79AD">
      <w:pPr>
        <w:tabs>
          <w:tab w:val="left" w:pos="1134"/>
        </w:tabs>
        <w:jc w:val="both"/>
      </w:pPr>
    </w:p>
    <w:p w:rsidR="007B79AD" w:rsidRPr="007B79AD" w:rsidRDefault="007B79AD" w:rsidP="007B79AD">
      <w:pPr>
        <w:ind w:firstLine="567"/>
        <w:jc w:val="both"/>
      </w:pPr>
      <w:r w:rsidRPr="007B79AD">
        <w:t>2.  Контроль за исполнением настоящего Постановления оставляю за собой.</w:t>
      </w:r>
    </w:p>
    <w:p w:rsidR="007B79AD" w:rsidRPr="007B79AD" w:rsidRDefault="007B79AD" w:rsidP="007B79AD">
      <w:pPr>
        <w:tabs>
          <w:tab w:val="left" w:pos="1134"/>
        </w:tabs>
        <w:jc w:val="both"/>
      </w:pPr>
      <w:r w:rsidRPr="007B79AD">
        <w:t xml:space="preserve">         3. Настоящее Постановление вступает в силу в день, следующий за днем его опубликования в периодическом печатном издании «Усть-Ярульский  вестник» .</w:t>
      </w:r>
    </w:p>
    <w:p w:rsidR="007B79AD" w:rsidRPr="007B79AD" w:rsidRDefault="007B79AD" w:rsidP="007B79AD">
      <w:pPr>
        <w:ind w:firstLine="567"/>
        <w:jc w:val="both"/>
      </w:pPr>
      <w:r w:rsidRPr="007B79AD">
        <w:t xml:space="preserve"> </w:t>
      </w:r>
    </w:p>
    <w:p w:rsidR="007B79AD" w:rsidRPr="007B79AD" w:rsidRDefault="007B79AD" w:rsidP="007B79AD">
      <w:pPr>
        <w:jc w:val="both"/>
      </w:pPr>
    </w:p>
    <w:p w:rsidR="007B79AD" w:rsidRPr="007B79AD" w:rsidRDefault="007B79AD" w:rsidP="007B79AD">
      <w:pPr>
        <w:jc w:val="both"/>
        <w:rPr>
          <w:rFonts w:ascii="Arial" w:hAnsi="Arial" w:cs="Arial"/>
        </w:rPr>
      </w:pPr>
    </w:p>
    <w:p w:rsidR="007B79AD" w:rsidRPr="007B79AD" w:rsidRDefault="007B79AD" w:rsidP="007B79AD">
      <w:pPr>
        <w:jc w:val="both"/>
        <w:rPr>
          <w:sz w:val="28"/>
          <w:szCs w:val="28"/>
        </w:rPr>
      </w:pPr>
    </w:p>
    <w:p w:rsidR="007B79AD" w:rsidRPr="007B79AD" w:rsidRDefault="007B79AD" w:rsidP="007B79AD">
      <w:pPr>
        <w:rPr>
          <w:bCs/>
        </w:rPr>
      </w:pPr>
      <w:r w:rsidRPr="007B79AD">
        <w:t xml:space="preserve">Глава сельсовета:                                                                           </w:t>
      </w:r>
      <w:r w:rsidRPr="007B79AD">
        <w:rPr>
          <w:bCs/>
        </w:rPr>
        <w:t>М.Д. Дезиндорф</w:t>
      </w:r>
    </w:p>
    <w:p w:rsidR="007B79AD" w:rsidRDefault="007B79AD" w:rsidP="007B79AD">
      <w:pPr>
        <w:sectPr w:rsidR="007B79AD" w:rsidSect="00F30A78">
          <w:pgSz w:w="11906" w:h="16838"/>
          <w:pgMar w:top="567" w:right="850" w:bottom="567" w:left="1701" w:header="708" w:footer="708" w:gutter="0"/>
          <w:cols w:space="708"/>
          <w:docGrid w:linePitch="360"/>
        </w:sectPr>
      </w:pPr>
    </w:p>
    <w:tbl>
      <w:tblPr>
        <w:tblW w:w="14312" w:type="dxa"/>
        <w:tblInd w:w="113" w:type="dxa"/>
        <w:tblLook w:val="04A0" w:firstRow="1" w:lastRow="0" w:firstColumn="1" w:lastColumn="0" w:noHBand="0" w:noVBand="1"/>
      </w:tblPr>
      <w:tblGrid>
        <w:gridCol w:w="855"/>
        <w:gridCol w:w="1032"/>
        <w:gridCol w:w="2860"/>
        <w:gridCol w:w="9565"/>
      </w:tblGrid>
      <w:tr w:rsidR="007B79AD" w:rsidRPr="007B79AD" w:rsidTr="00DB324B">
        <w:trPr>
          <w:trHeight w:val="315"/>
        </w:trPr>
        <w:tc>
          <w:tcPr>
            <w:tcW w:w="855"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1032"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2860"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9565" w:type="dxa"/>
            <w:tcBorders>
              <w:top w:val="nil"/>
              <w:left w:val="nil"/>
              <w:bottom w:val="nil"/>
              <w:right w:val="nil"/>
            </w:tcBorders>
            <w:shd w:val="clear" w:color="auto" w:fill="auto"/>
            <w:noWrap/>
            <w:vAlign w:val="bottom"/>
            <w:hideMark/>
          </w:tcPr>
          <w:p w:rsidR="007B79AD" w:rsidRPr="007B79AD" w:rsidRDefault="007B79AD" w:rsidP="007B79AD">
            <w:r w:rsidRPr="007B79AD">
              <w:t xml:space="preserve">                                                                                              Приложение </w:t>
            </w:r>
          </w:p>
        </w:tc>
      </w:tr>
      <w:tr w:rsidR="007B79AD" w:rsidRPr="007B79AD" w:rsidTr="00DB324B">
        <w:trPr>
          <w:trHeight w:val="315"/>
        </w:trPr>
        <w:tc>
          <w:tcPr>
            <w:tcW w:w="855" w:type="dxa"/>
            <w:tcBorders>
              <w:top w:val="nil"/>
              <w:left w:val="nil"/>
              <w:bottom w:val="nil"/>
              <w:right w:val="nil"/>
            </w:tcBorders>
            <w:shd w:val="clear" w:color="auto" w:fill="auto"/>
            <w:noWrap/>
            <w:vAlign w:val="bottom"/>
            <w:hideMark/>
          </w:tcPr>
          <w:p w:rsidR="007B79AD" w:rsidRPr="007B79AD" w:rsidRDefault="007B79AD" w:rsidP="007B79AD"/>
        </w:tc>
        <w:tc>
          <w:tcPr>
            <w:tcW w:w="1032"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2860"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9565" w:type="dxa"/>
            <w:tcBorders>
              <w:top w:val="nil"/>
              <w:left w:val="nil"/>
              <w:bottom w:val="nil"/>
              <w:right w:val="nil"/>
            </w:tcBorders>
            <w:shd w:val="clear" w:color="auto" w:fill="auto"/>
            <w:noWrap/>
            <w:vAlign w:val="bottom"/>
            <w:hideMark/>
          </w:tcPr>
          <w:p w:rsidR="007B79AD" w:rsidRPr="007B79AD" w:rsidRDefault="007B79AD" w:rsidP="007B79AD">
            <w:r w:rsidRPr="007B79AD">
              <w:t xml:space="preserve">                                                                                              к постановлению</w:t>
            </w:r>
          </w:p>
        </w:tc>
      </w:tr>
      <w:tr w:rsidR="007B79AD" w:rsidRPr="007B79AD" w:rsidTr="00DB324B">
        <w:trPr>
          <w:trHeight w:val="80"/>
        </w:trPr>
        <w:tc>
          <w:tcPr>
            <w:tcW w:w="855" w:type="dxa"/>
            <w:tcBorders>
              <w:top w:val="nil"/>
              <w:left w:val="nil"/>
              <w:bottom w:val="nil"/>
              <w:right w:val="nil"/>
            </w:tcBorders>
            <w:shd w:val="clear" w:color="auto" w:fill="auto"/>
            <w:noWrap/>
            <w:vAlign w:val="bottom"/>
            <w:hideMark/>
          </w:tcPr>
          <w:p w:rsidR="007B79AD" w:rsidRPr="007B79AD" w:rsidRDefault="007B79AD" w:rsidP="007B79AD"/>
        </w:tc>
        <w:tc>
          <w:tcPr>
            <w:tcW w:w="1032"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2860"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9565" w:type="dxa"/>
            <w:tcBorders>
              <w:top w:val="nil"/>
              <w:left w:val="nil"/>
              <w:bottom w:val="nil"/>
              <w:right w:val="nil"/>
            </w:tcBorders>
            <w:shd w:val="clear" w:color="auto" w:fill="auto"/>
            <w:noWrap/>
            <w:vAlign w:val="bottom"/>
            <w:hideMark/>
          </w:tcPr>
          <w:p w:rsidR="007B79AD" w:rsidRPr="007B79AD" w:rsidRDefault="007B79AD" w:rsidP="007B79AD">
            <w:r w:rsidRPr="007B79AD">
              <w:t xml:space="preserve">                                                                                              </w:t>
            </w:r>
          </w:p>
        </w:tc>
      </w:tr>
      <w:tr w:rsidR="007B79AD" w:rsidRPr="007B79AD" w:rsidTr="00DB324B">
        <w:trPr>
          <w:trHeight w:val="315"/>
        </w:trPr>
        <w:tc>
          <w:tcPr>
            <w:tcW w:w="855" w:type="dxa"/>
            <w:tcBorders>
              <w:top w:val="nil"/>
              <w:left w:val="nil"/>
              <w:bottom w:val="nil"/>
              <w:right w:val="nil"/>
            </w:tcBorders>
            <w:shd w:val="clear" w:color="auto" w:fill="auto"/>
            <w:noWrap/>
            <w:vAlign w:val="bottom"/>
            <w:hideMark/>
          </w:tcPr>
          <w:p w:rsidR="007B79AD" w:rsidRPr="007B79AD" w:rsidRDefault="007B79AD" w:rsidP="007B79AD"/>
        </w:tc>
        <w:tc>
          <w:tcPr>
            <w:tcW w:w="1032"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2860"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9565"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r>
      <w:tr w:rsidR="007B79AD" w:rsidRPr="007B79AD" w:rsidTr="00DB324B">
        <w:trPr>
          <w:trHeight w:val="315"/>
        </w:trPr>
        <w:tc>
          <w:tcPr>
            <w:tcW w:w="855"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1032"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2860"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9565" w:type="dxa"/>
            <w:tcBorders>
              <w:top w:val="nil"/>
              <w:left w:val="nil"/>
              <w:bottom w:val="nil"/>
              <w:right w:val="nil"/>
            </w:tcBorders>
            <w:shd w:val="clear" w:color="auto" w:fill="auto"/>
            <w:noWrap/>
            <w:vAlign w:val="bottom"/>
            <w:hideMark/>
          </w:tcPr>
          <w:p w:rsidR="007B79AD" w:rsidRPr="007B79AD" w:rsidRDefault="007B79AD" w:rsidP="007B79AD">
            <w:r w:rsidRPr="007B79AD">
              <w:t xml:space="preserve">                                                                                              от   12.03.2025г.        №  7 –пг</w:t>
            </w:r>
          </w:p>
          <w:p w:rsidR="007B79AD" w:rsidRPr="007B79AD" w:rsidRDefault="007B79AD" w:rsidP="007B79AD"/>
          <w:p w:rsidR="007B79AD" w:rsidRPr="007B79AD" w:rsidRDefault="007B79AD" w:rsidP="007B79AD">
            <w:r w:rsidRPr="007B79AD">
              <w:t xml:space="preserve"> </w:t>
            </w:r>
          </w:p>
        </w:tc>
      </w:tr>
      <w:tr w:rsidR="007B79AD" w:rsidRPr="007B79AD" w:rsidTr="00DB324B">
        <w:trPr>
          <w:trHeight w:val="315"/>
        </w:trPr>
        <w:tc>
          <w:tcPr>
            <w:tcW w:w="855" w:type="dxa"/>
            <w:tcBorders>
              <w:top w:val="nil"/>
              <w:left w:val="nil"/>
              <w:bottom w:val="nil"/>
              <w:right w:val="nil"/>
            </w:tcBorders>
            <w:shd w:val="clear" w:color="auto" w:fill="auto"/>
            <w:noWrap/>
            <w:vAlign w:val="bottom"/>
            <w:hideMark/>
          </w:tcPr>
          <w:p w:rsidR="007B79AD" w:rsidRPr="007B79AD" w:rsidRDefault="007B79AD" w:rsidP="007B79AD"/>
        </w:tc>
        <w:tc>
          <w:tcPr>
            <w:tcW w:w="1032"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12425" w:type="dxa"/>
            <w:gridSpan w:val="2"/>
            <w:tcBorders>
              <w:top w:val="nil"/>
              <w:left w:val="nil"/>
              <w:bottom w:val="nil"/>
              <w:right w:val="nil"/>
            </w:tcBorders>
            <w:shd w:val="clear" w:color="auto" w:fill="auto"/>
            <w:noWrap/>
            <w:vAlign w:val="bottom"/>
            <w:hideMark/>
          </w:tcPr>
          <w:p w:rsidR="007B79AD" w:rsidRPr="007B79AD" w:rsidRDefault="007B79AD" w:rsidP="007B79AD">
            <w:pPr>
              <w:jc w:val="center"/>
              <w:rPr>
                <w:b/>
                <w:bCs/>
              </w:rPr>
            </w:pPr>
            <w:r w:rsidRPr="007B79AD">
              <w:rPr>
                <w:b/>
                <w:bCs/>
              </w:rPr>
              <w:t>Перечень главных администраторов доходов сельских поселений  на 2025 год и плановый период 2026-2027 г.г.</w:t>
            </w:r>
          </w:p>
        </w:tc>
      </w:tr>
      <w:tr w:rsidR="007B79AD" w:rsidRPr="007B79AD" w:rsidTr="00DB324B">
        <w:trPr>
          <w:trHeight w:val="315"/>
        </w:trPr>
        <w:tc>
          <w:tcPr>
            <w:tcW w:w="855" w:type="dxa"/>
            <w:tcBorders>
              <w:top w:val="nil"/>
              <w:left w:val="nil"/>
              <w:bottom w:val="nil"/>
              <w:right w:val="nil"/>
            </w:tcBorders>
            <w:shd w:val="clear" w:color="auto" w:fill="auto"/>
            <w:noWrap/>
            <w:vAlign w:val="bottom"/>
            <w:hideMark/>
          </w:tcPr>
          <w:p w:rsidR="007B79AD" w:rsidRPr="007B79AD" w:rsidRDefault="007B79AD" w:rsidP="007B79AD">
            <w:pPr>
              <w:jc w:val="center"/>
              <w:rPr>
                <w:b/>
                <w:bCs/>
              </w:rPr>
            </w:pPr>
          </w:p>
        </w:tc>
        <w:tc>
          <w:tcPr>
            <w:tcW w:w="1032"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2860" w:type="dxa"/>
            <w:tcBorders>
              <w:top w:val="nil"/>
              <w:left w:val="nil"/>
              <w:bottom w:val="nil"/>
              <w:right w:val="nil"/>
            </w:tcBorders>
            <w:shd w:val="clear" w:color="auto" w:fill="auto"/>
            <w:noWrap/>
            <w:vAlign w:val="bottom"/>
            <w:hideMark/>
          </w:tcPr>
          <w:p w:rsidR="007B79AD" w:rsidRPr="007B79AD" w:rsidRDefault="007B79AD" w:rsidP="007B79AD">
            <w:pPr>
              <w:rPr>
                <w:sz w:val="20"/>
                <w:szCs w:val="20"/>
              </w:rPr>
            </w:pPr>
          </w:p>
        </w:tc>
        <w:tc>
          <w:tcPr>
            <w:tcW w:w="9565" w:type="dxa"/>
            <w:tcBorders>
              <w:top w:val="nil"/>
              <w:left w:val="nil"/>
              <w:bottom w:val="nil"/>
              <w:right w:val="nil"/>
            </w:tcBorders>
            <w:shd w:val="clear" w:color="auto" w:fill="auto"/>
            <w:noWrap/>
            <w:vAlign w:val="bottom"/>
            <w:hideMark/>
          </w:tcPr>
          <w:p w:rsidR="007B79AD" w:rsidRPr="007B79AD" w:rsidRDefault="007B79AD" w:rsidP="007B79AD">
            <w:pPr>
              <w:jc w:val="center"/>
              <w:rPr>
                <w:sz w:val="20"/>
                <w:szCs w:val="20"/>
              </w:rPr>
            </w:pPr>
          </w:p>
        </w:tc>
      </w:tr>
      <w:tr w:rsidR="007B79AD" w:rsidRPr="007B79AD" w:rsidTr="00DB324B">
        <w:trPr>
          <w:trHeight w:val="300"/>
        </w:trPr>
        <w:tc>
          <w:tcPr>
            <w:tcW w:w="855" w:type="dxa"/>
            <w:tcBorders>
              <w:top w:val="single" w:sz="4" w:space="0" w:color="auto"/>
              <w:left w:val="single" w:sz="4" w:space="0" w:color="auto"/>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w:t>
            </w:r>
          </w:p>
        </w:tc>
        <w:tc>
          <w:tcPr>
            <w:tcW w:w="1032" w:type="dxa"/>
            <w:tcBorders>
              <w:top w:val="single" w:sz="4" w:space="0" w:color="auto"/>
              <w:left w:val="nil"/>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Код</w:t>
            </w:r>
          </w:p>
        </w:tc>
        <w:tc>
          <w:tcPr>
            <w:tcW w:w="2860" w:type="dxa"/>
            <w:tcBorders>
              <w:top w:val="single" w:sz="4" w:space="0" w:color="auto"/>
              <w:left w:val="nil"/>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 </w:t>
            </w:r>
          </w:p>
        </w:tc>
        <w:tc>
          <w:tcPr>
            <w:tcW w:w="9565" w:type="dxa"/>
            <w:tcBorders>
              <w:top w:val="single" w:sz="4" w:space="0" w:color="auto"/>
              <w:left w:val="nil"/>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 </w:t>
            </w:r>
          </w:p>
        </w:tc>
      </w:tr>
      <w:tr w:rsidR="007B79AD" w:rsidRPr="007B79AD" w:rsidTr="00DB324B">
        <w:trPr>
          <w:trHeight w:val="300"/>
        </w:trPr>
        <w:tc>
          <w:tcPr>
            <w:tcW w:w="855" w:type="dxa"/>
            <w:tcBorders>
              <w:top w:val="nil"/>
              <w:left w:val="single" w:sz="4" w:space="0" w:color="auto"/>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 xml:space="preserve"> строки</w:t>
            </w:r>
          </w:p>
        </w:tc>
        <w:tc>
          <w:tcPr>
            <w:tcW w:w="1032" w:type="dxa"/>
            <w:tcBorders>
              <w:top w:val="nil"/>
              <w:left w:val="nil"/>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админи-</w:t>
            </w:r>
          </w:p>
        </w:tc>
        <w:tc>
          <w:tcPr>
            <w:tcW w:w="2860" w:type="dxa"/>
            <w:tcBorders>
              <w:top w:val="nil"/>
              <w:left w:val="nil"/>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 xml:space="preserve">Код бюджетной </w:t>
            </w:r>
          </w:p>
        </w:tc>
        <w:tc>
          <w:tcPr>
            <w:tcW w:w="9565" w:type="dxa"/>
            <w:tcBorders>
              <w:top w:val="nil"/>
              <w:left w:val="nil"/>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Наименование кода бюджетной классификации</w:t>
            </w:r>
          </w:p>
        </w:tc>
      </w:tr>
      <w:tr w:rsidR="007B79AD" w:rsidRPr="007B79AD" w:rsidTr="00DB324B">
        <w:trPr>
          <w:trHeight w:val="300"/>
        </w:trPr>
        <w:tc>
          <w:tcPr>
            <w:tcW w:w="855" w:type="dxa"/>
            <w:tcBorders>
              <w:top w:val="nil"/>
              <w:left w:val="single" w:sz="4" w:space="0" w:color="auto"/>
              <w:bottom w:val="nil"/>
              <w:right w:val="single" w:sz="4" w:space="0" w:color="auto"/>
            </w:tcBorders>
            <w:shd w:val="clear" w:color="auto" w:fill="auto"/>
            <w:noWrap/>
            <w:vAlign w:val="bottom"/>
            <w:hideMark/>
          </w:tcPr>
          <w:p w:rsidR="007B79AD" w:rsidRPr="007B79AD" w:rsidRDefault="007B79AD" w:rsidP="007B79AD">
            <w:pPr>
              <w:rPr>
                <w:sz w:val="22"/>
                <w:szCs w:val="22"/>
              </w:rPr>
            </w:pPr>
            <w:r w:rsidRPr="007B79AD">
              <w:rPr>
                <w:sz w:val="22"/>
                <w:szCs w:val="22"/>
              </w:rPr>
              <w:t> </w:t>
            </w:r>
          </w:p>
        </w:tc>
        <w:tc>
          <w:tcPr>
            <w:tcW w:w="1032" w:type="dxa"/>
            <w:tcBorders>
              <w:top w:val="nil"/>
              <w:left w:val="nil"/>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стратора</w:t>
            </w:r>
          </w:p>
        </w:tc>
        <w:tc>
          <w:tcPr>
            <w:tcW w:w="2860" w:type="dxa"/>
            <w:tcBorders>
              <w:top w:val="nil"/>
              <w:left w:val="nil"/>
              <w:bottom w:val="nil"/>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классификации</w:t>
            </w:r>
          </w:p>
        </w:tc>
        <w:tc>
          <w:tcPr>
            <w:tcW w:w="9565" w:type="dxa"/>
            <w:tcBorders>
              <w:top w:val="nil"/>
              <w:left w:val="nil"/>
              <w:bottom w:val="nil"/>
              <w:right w:val="single" w:sz="4" w:space="0" w:color="auto"/>
            </w:tcBorders>
            <w:shd w:val="clear" w:color="auto" w:fill="auto"/>
            <w:noWrap/>
            <w:vAlign w:val="bottom"/>
            <w:hideMark/>
          </w:tcPr>
          <w:p w:rsidR="007B79AD" w:rsidRPr="007B79AD" w:rsidRDefault="007B79AD" w:rsidP="007B79AD">
            <w:pPr>
              <w:rPr>
                <w:sz w:val="22"/>
                <w:szCs w:val="22"/>
              </w:rPr>
            </w:pPr>
            <w:r w:rsidRPr="007B79AD">
              <w:rPr>
                <w:sz w:val="22"/>
                <w:szCs w:val="22"/>
              </w:rPr>
              <w:t> </w:t>
            </w:r>
          </w:p>
        </w:tc>
      </w:tr>
      <w:tr w:rsidR="007B79AD" w:rsidRPr="007B79AD" w:rsidTr="00DB324B">
        <w:trPr>
          <w:trHeight w:val="300"/>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7B79AD" w:rsidRPr="007B79AD" w:rsidRDefault="007B79AD" w:rsidP="007B79AD">
            <w:pPr>
              <w:rPr>
                <w:sz w:val="22"/>
                <w:szCs w:val="22"/>
              </w:rPr>
            </w:pPr>
            <w:r w:rsidRPr="007B79AD">
              <w:rPr>
                <w:sz w:val="22"/>
                <w:szCs w:val="22"/>
              </w:rPr>
              <w:t> </w:t>
            </w:r>
          </w:p>
        </w:tc>
        <w:tc>
          <w:tcPr>
            <w:tcW w:w="1032" w:type="dxa"/>
            <w:tcBorders>
              <w:top w:val="nil"/>
              <w:left w:val="nil"/>
              <w:bottom w:val="single" w:sz="4" w:space="0" w:color="auto"/>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 </w:t>
            </w:r>
          </w:p>
        </w:tc>
        <w:tc>
          <w:tcPr>
            <w:tcW w:w="2860" w:type="dxa"/>
            <w:tcBorders>
              <w:top w:val="nil"/>
              <w:left w:val="nil"/>
              <w:bottom w:val="single" w:sz="4" w:space="0" w:color="auto"/>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 </w:t>
            </w:r>
          </w:p>
        </w:tc>
        <w:tc>
          <w:tcPr>
            <w:tcW w:w="9565" w:type="dxa"/>
            <w:tcBorders>
              <w:top w:val="nil"/>
              <w:left w:val="nil"/>
              <w:bottom w:val="single" w:sz="4" w:space="0" w:color="auto"/>
              <w:right w:val="single" w:sz="4" w:space="0" w:color="auto"/>
            </w:tcBorders>
            <w:shd w:val="clear" w:color="auto" w:fill="auto"/>
            <w:noWrap/>
            <w:vAlign w:val="bottom"/>
            <w:hideMark/>
          </w:tcPr>
          <w:p w:rsidR="007B79AD" w:rsidRPr="007B79AD" w:rsidRDefault="007B79AD" w:rsidP="007B79AD">
            <w:pPr>
              <w:rPr>
                <w:sz w:val="22"/>
                <w:szCs w:val="22"/>
              </w:rPr>
            </w:pPr>
            <w:r w:rsidRPr="007B79AD">
              <w:rPr>
                <w:sz w:val="22"/>
                <w:szCs w:val="22"/>
              </w:rPr>
              <w:t> </w:t>
            </w:r>
          </w:p>
        </w:tc>
      </w:tr>
      <w:tr w:rsidR="007B79AD" w:rsidRPr="007B79AD" w:rsidTr="00DB324B">
        <w:trPr>
          <w:trHeight w:val="39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 </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b/>
                <w:bCs/>
                <w:sz w:val="22"/>
                <w:szCs w:val="22"/>
              </w:rPr>
            </w:pPr>
            <w:r w:rsidRPr="007B79AD">
              <w:rPr>
                <w:b/>
                <w:bCs/>
                <w:sz w:val="22"/>
                <w:szCs w:val="22"/>
              </w:rPr>
              <w:t>182</w:t>
            </w:r>
          </w:p>
        </w:tc>
        <w:tc>
          <w:tcPr>
            <w:tcW w:w="12425" w:type="dxa"/>
            <w:gridSpan w:val="2"/>
            <w:tcBorders>
              <w:top w:val="single" w:sz="4" w:space="0" w:color="auto"/>
              <w:left w:val="nil"/>
              <w:bottom w:val="single" w:sz="4" w:space="0" w:color="auto"/>
              <w:right w:val="nil"/>
            </w:tcBorders>
            <w:shd w:val="clear" w:color="auto" w:fill="auto"/>
            <w:vAlign w:val="center"/>
            <w:hideMark/>
          </w:tcPr>
          <w:p w:rsidR="007B79AD" w:rsidRPr="007B79AD" w:rsidRDefault="007B79AD" w:rsidP="007B79AD">
            <w:pPr>
              <w:jc w:val="center"/>
              <w:rPr>
                <w:b/>
                <w:bCs/>
                <w:sz w:val="22"/>
                <w:szCs w:val="22"/>
              </w:rPr>
            </w:pPr>
            <w:r w:rsidRPr="007B79AD">
              <w:rPr>
                <w:b/>
                <w:bCs/>
                <w:sz w:val="22"/>
                <w:szCs w:val="22"/>
              </w:rPr>
              <w:t>Федеральная налоговая служба</w:t>
            </w:r>
          </w:p>
        </w:tc>
      </w:tr>
      <w:tr w:rsidR="007B79AD" w:rsidRPr="007B79AD" w:rsidTr="00DB324B">
        <w:trPr>
          <w:trHeight w:val="166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1 03 02 231 01 0000 110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B79AD" w:rsidRPr="007B79AD" w:rsidTr="00DB324B">
        <w:trPr>
          <w:trHeight w:val="186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1 03 02 241 01 0000 110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Доходы от уплаты акцизов на моторные масла для дизельных</w:t>
            </w:r>
            <w:r w:rsidRPr="007B79AD">
              <w:rPr>
                <w:sz w:val="22"/>
                <w:szCs w:val="22"/>
              </w:rPr>
              <w:br/>
              <w:t xml:space="preserve">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7B79AD">
              <w:rPr>
                <w:sz w:val="22"/>
                <w:szCs w:val="22"/>
              </w:rPr>
              <w:b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B79AD" w:rsidRPr="007B79AD" w:rsidTr="00DB324B">
        <w:trPr>
          <w:trHeight w:val="165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lastRenderedPageBreak/>
              <w:t>3</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1 03 02 251 01 0000 110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7B79AD">
              <w:rPr>
                <w:sz w:val="22"/>
                <w:szCs w:val="22"/>
              </w:rPr>
              <w:br/>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B79AD" w:rsidRPr="007B79AD" w:rsidTr="00DB324B">
        <w:trPr>
          <w:trHeight w:val="154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1 03 02 261 01 0000 110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7B79AD">
              <w:rPr>
                <w:sz w:val="22"/>
                <w:szCs w:val="22"/>
              </w:rPr>
              <w:b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B79AD" w:rsidRPr="007B79AD" w:rsidTr="00DB324B">
        <w:trPr>
          <w:trHeight w:val="157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1 01 02 010 01 1000 110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7B79AD" w:rsidRPr="007B79AD" w:rsidTr="00DB324B">
        <w:trPr>
          <w:trHeight w:val="130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6</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1 01 02 010 01 2100 110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w:t>
            </w:r>
          </w:p>
        </w:tc>
      </w:tr>
      <w:tr w:rsidR="007B79AD" w:rsidRPr="007B79AD" w:rsidTr="00DB324B">
        <w:trPr>
          <w:trHeight w:val="151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7</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1 01 02 010 01 3000 110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7B79AD" w:rsidRPr="007B79AD" w:rsidTr="00DB324B">
        <w:trPr>
          <w:trHeight w:val="189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lastRenderedPageBreak/>
              <w:t>8</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1 01 02 020 01 1000 110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7B79AD" w:rsidRPr="007B79AD" w:rsidTr="00DB324B">
        <w:trPr>
          <w:trHeight w:val="165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9</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1 01 02 020 01 2100 110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 </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10</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1 01 02 030 01 1000 110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11</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1 01 02 030 01 2100 110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12</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1 01 02 030 01 3000 110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13</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1 05 03 010 01 1000 110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14</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1 05 03 010 01 2100 110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Единый сельскохозяйственный налог (пени по соответствующему платежу)</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15</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1 05 03 010 01 3000 110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lastRenderedPageBreak/>
              <w:t>16</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1 06 01 03 010 1000 110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поселений(сумма платежа (перерасчеты, недоимка и задолженность по соответствующему платежу, в том числе по отмененному)</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17</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1 06 01 03 010 2100 110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поселений(пени по соответствующему платежу)</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1 06 01 03 010 3000 110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 </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19</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1 06 06 03 310 1000 110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20</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1 06 06 03 310 2100 110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21</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1 06 06 03 310 3000 110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 </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22</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1 06 06 04 310 1000 110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23</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182</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1 06 06 04 310 2100 110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7B79AD" w:rsidRPr="007B79AD" w:rsidTr="00DB324B">
        <w:trPr>
          <w:trHeight w:val="43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 </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b/>
                <w:bCs/>
                <w:sz w:val="22"/>
                <w:szCs w:val="22"/>
              </w:rPr>
            </w:pPr>
            <w:r w:rsidRPr="007B79AD">
              <w:rPr>
                <w:b/>
                <w:bCs/>
                <w:sz w:val="22"/>
                <w:szCs w:val="22"/>
              </w:rPr>
              <w:t>439</w:t>
            </w:r>
          </w:p>
        </w:tc>
        <w:tc>
          <w:tcPr>
            <w:tcW w:w="12425" w:type="dxa"/>
            <w:gridSpan w:val="2"/>
            <w:tcBorders>
              <w:top w:val="single" w:sz="4" w:space="0" w:color="auto"/>
              <w:left w:val="nil"/>
              <w:bottom w:val="single" w:sz="4" w:space="0" w:color="auto"/>
              <w:right w:val="nil"/>
            </w:tcBorders>
            <w:shd w:val="clear" w:color="auto" w:fill="auto"/>
            <w:vAlign w:val="center"/>
            <w:hideMark/>
          </w:tcPr>
          <w:p w:rsidR="007B79AD" w:rsidRPr="007B79AD" w:rsidRDefault="007B79AD" w:rsidP="007B79AD">
            <w:pPr>
              <w:jc w:val="center"/>
              <w:rPr>
                <w:b/>
                <w:bCs/>
                <w:sz w:val="22"/>
                <w:szCs w:val="22"/>
              </w:rPr>
            </w:pPr>
            <w:r w:rsidRPr="007B79AD">
              <w:rPr>
                <w:b/>
                <w:bCs/>
                <w:sz w:val="22"/>
                <w:szCs w:val="22"/>
              </w:rPr>
              <w:t>Агенство по обеспечению деятельности мировых судей Красноярского края</w:t>
            </w:r>
          </w:p>
        </w:tc>
      </w:tr>
      <w:tr w:rsidR="007B79AD" w:rsidRPr="007B79AD" w:rsidTr="00DB324B">
        <w:trPr>
          <w:trHeight w:val="105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24</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439</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1 16 02 010 02 0000 140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Административные штрафы, установленные законами субъектов  Российской Федерации об административных правонарушениях,за нарушение муниципальных правовых актов субъектов Российской Федерации</w:t>
            </w:r>
          </w:p>
        </w:tc>
      </w:tr>
      <w:tr w:rsidR="007B79AD" w:rsidRPr="007B79AD" w:rsidTr="00DB324B">
        <w:trPr>
          <w:trHeight w:val="55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lastRenderedPageBreak/>
              <w:t> </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b/>
                <w:bCs/>
                <w:sz w:val="22"/>
                <w:szCs w:val="22"/>
              </w:rPr>
            </w:pPr>
            <w:r w:rsidRPr="007B79AD">
              <w:rPr>
                <w:b/>
                <w:bCs/>
                <w:sz w:val="22"/>
                <w:szCs w:val="22"/>
              </w:rPr>
              <w:t>840</w:t>
            </w:r>
          </w:p>
        </w:tc>
        <w:tc>
          <w:tcPr>
            <w:tcW w:w="12425" w:type="dxa"/>
            <w:gridSpan w:val="2"/>
            <w:tcBorders>
              <w:top w:val="single" w:sz="4" w:space="0" w:color="auto"/>
              <w:left w:val="nil"/>
              <w:bottom w:val="single" w:sz="4" w:space="0" w:color="auto"/>
              <w:right w:val="nil"/>
            </w:tcBorders>
            <w:shd w:val="clear" w:color="auto" w:fill="auto"/>
            <w:vAlign w:val="center"/>
            <w:hideMark/>
          </w:tcPr>
          <w:p w:rsidR="007B79AD" w:rsidRPr="007B79AD" w:rsidRDefault="007B79AD" w:rsidP="007B79AD">
            <w:pPr>
              <w:jc w:val="center"/>
              <w:rPr>
                <w:b/>
                <w:bCs/>
                <w:sz w:val="22"/>
                <w:szCs w:val="22"/>
              </w:rPr>
            </w:pPr>
            <w:r w:rsidRPr="007B79AD">
              <w:rPr>
                <w:b/>
                <w:bCs/>
                <w:sz w:val="22"/>
                <w:szCs w:val="22"/>
              </w:rPr>
              <w:t>Администрация Усть-Ярульского сельсовета  Ирбейского района Красноярского края</w:t>
            </w:r>
          </w:p>
        </w:tc>
      </w:tr>
      <w:tr w:rsidR="007B79AD" w:rsidRPr="007B79AD" w:rsidTr="00DB324B">
        <w:trPr>
          <w:trHeight w:val="102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25</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1 08 04 020 01 1000 110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Сумма платежа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B79AD" w:rsidRPr="007B79AD" w:rsidTr="00DB324B">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26</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1 08 04 020 01 4000 110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Прочие поступления государственной пошлины</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27</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1 11 05 035 10 0000 120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B79AD" w:rsidRPr="007B79AD" w:rsidTr="00DB324B">
        <w:trPr>
          <w:trHeight w:val="9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28</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1 11 09 045 10 0000 120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color w:val="000000"/>
                <w:sz w:val="22"/>
                <w:szCs w:val="22"/>
              </w:rPr>
            </w:pPr>
            <w:r w:rsidRPr="007B79AD">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B79AD" w:rsidRPr="007B79AD" w:rsidTr="00DB324B">
        <w:trPr>
          <w:trHeight w:val="61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29</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 xml:space="preserve">1 13 01 995 10 0000 130 </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Прочие доходы от оказания платных услуг (работ) получателями средств бюджетов сельских поселений</w:t>
            </w:r>
          </w:p>
        </w:tc>
      </w:tr>
      <w:tr w:rsidR="007B79AD" w:rsidRPr="007B79AD" w:rsidTr="00DB324B">
        <w:trPr>
          <w:trHeight w:val="61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30</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1 13 02 065 10 0000 130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Доходы, поступающие в порядке возмещения расходов, понесенных в связи с эксплуатацией  имущества сельских  поселений</w:t>
            </w:r>
          </w:p>
        </w:tc>
      </w:tr>
      <w:tr w:rsidR="007B79AD" w:rsidRPr="007B79AD" w:rsidTr="00DB324B">
        <w:trPr>
          <w:trHeight w:val="123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31</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1 14 02 053 10 0000 410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B79AD" w:rsidRPr="007B79AD" w:rsidTr="00DB324B">
        <w:trPr>
          <w:trHeight w:val="72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32</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1 16 02 020 02 0000 140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Административные штрафы, установленные законами субъектов  Российской Федерации об административных правонарушениях,за нарушение муниципальных правовых актов</w:t>
            </w:r>
          </w:p>
        </w:tc>
      </w:tr>
      <w:tr w:rsidR="007B79AD" w:rsidRPr="007B79AD" w:rsidTr="00DB324B">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33</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1 16 07 010 10 0000 140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Штрафы, неустойки, пени, уплаченные в случае просрочки исполнения поставщиком (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7B79AD" w:rsidRPr="007B79AD" w:rsidTr="00DB324B">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34</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1 16 07 090 10 0000 140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 сельского поселения</w:t>
            </w:r>
          </w:p>
        </w:tc>
      </w:tr>
      <w:tr w:rsidR="007B79AD" w:rsidRPr="007B79AD" w:rsidTr="00DB324B">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lastRenderedPageBreak/>
              <w:t>35</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1 17 01 050 10 0000 180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Невыясненные поступления, зачисляемые в бюджеты сельских поселений</w:t>
            </w:r>
          </w:p>
        </w:tc>
      </w:tr>
      <w:tr w:rsidR="007B79AD" w:rsidRPr="007B79AD" w:rsidTr="00DB324B">
        <w:trPr>
          <w:trHeight w:val="4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36</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1 17 05 050 10 0000 180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Прочие неналоговые доходы бюджетов сельских поселений</w:t>
            </w:r>
          </w:p>
        </w:tc>
      </w:tr>
      <w:tr w:rsidR="007B79AD" w:rsidRPr="007B79AD" w:rsidTr="00DB324B">
        <w:trPr>
          <w:trHeight w:val="54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37</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1 17 14 030 10 0000 150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Средства  самообложения граждан, зачисляемые в бюджеты сельских поселений</w:t>
            </w:r>
          </w:p>
        </w:tc>
      </w:tr>
      <w:tr w:rsidR="007B79AD" w:rsidRPr="007B79AD" w:rsidTr="00DB324B">
        <w:trPr>
          <w:trHeight w:val="61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38</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1 17 15030 10 0001 150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Инициативные платежи, зачисляемые в бюджеты сельских поселений от юридических лиц (предпринимателей).</w:t>
            </w:r>
          </w:p>
        </w:tc>
      </w:tr>
      <w:tr w:rsidR="007B79AD" w:rsidRPr="007B79AD" w:rsidTr="00DB324B">
        <w:trPr>
          <w:trHeight w:val="54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39</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bottom"/>
            <w:hideMark/>
          </w:tcPr>
          <w:p w:rsidR="007B79AD" w:rsidRPr="007B79AD" w:rsidRDefault="007B79AD" w:rsidP="007B79AD">
            <w:pPr>
              <w:jc w:val="center"/>
              <w:rPr>
                <w:sz w:val="22"/>
                <w:szCs w:val="22"/>
              </w:rPr>
            </w:pPr>
            <w:r w:rsidRPr="007B79AD">
              <w:rPr>
                <w:sz w:val="22"/>
                <w:szCs w:val="22"/>
              </w:rPr>
              <w:t>1 17 15030 10 0002 150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Инициативные платежи, зачисляемые в бюджеты сельских поселений от физических лиц.</w:t>
            </w:r>
          </w:p>
        </w:tc>
      </w:tr>
      <w:tr w:rsidR="007B79AD" w:rsidRPr="007B79AD" w:rsidTr="00DB324B">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40</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2 02 16 001 10 0001 150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Дотация бюджетам сельских поселений на выравнивание  бюджетной обеспеченности из бюджетов муниципальных районов  за счет средств районного бюджета</w:t>
            </w:r>
          </w:p>
        </w:tc>
      </w:tr>
      <w:tr w:rsidR="007B79AD" w:rsidRPr="007B79AD" w:rsidTr="00DB324B">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41</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2 02 16 001 10 0002 150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Дотация бюджетам сельских поселений на выравнивание  бюджетной обеспеченности из бюджетов муниципальных районов  за счет средств краевого бюджета</w:t>
            </w:r>
          </w:p>
        </w:tc>
      </w:tr>
      <w:tr w:rsidR="007B79AD" w:rsidRPr="007B79AD" w:rsidTr="00DB324B">
        <w:trPr>
          <w:trHeight w:val="88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42</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2 02 30 024 10 7514 150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r>
      <w:tr w:rsidR="007B79AD" w:rsidRPr="007B79AD" w:rsidTr="00DB324B">
        <w:trPr>
          <w:trHeight w:val="75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43</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2 02 35 118 10 0000 150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7B79AD" w:rsidRPr="007B79AD" w:rsidTr="00DB324B">
        <w:trPr>
          <w:trHeight w:val="94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44</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2 02 40 014 10 0000 150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7B79AD" w:rsidRPr="007B79AD" w:rsidTr="00DB324B">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45</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2 02 49999 10 0001 150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Иные межбюджетные трансферты бюджетам сельским поселениям на сбалансированность бюджетов</w:t>
            </w:r>
          </w:p>
        </w:tc>
      </w:tr>
      <w:tr w:rsidR="007B79AD" w:rsidRPr="007B79AD" w:rsidTr="00DB324B">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46</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2 02 49999 10 4990 150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Иные межбюджетные трансферты бюджетам сельских поселений на содержание автомобильных дорог за счет средств местного бюджета</w:t>
            </w:r>
          </w:p>
        </w:tc>
      </w:tr>
      <w:tr w:rsidR="007B79AD" w:rsidRPr="007B79AD" w:rsidTr="00DB324B">
        <w:trPr>
          <w:trHeight w:val="61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47</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2 02 49999 10 7412 150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Иные межбюджетные трансферты бюджетам сельских поселений на обеспечение первичных мер пожарной безопасности</w:t>
            </w:r>
          </w:p>
        </w:tc>
      </w:tr>
      <w:tr w:rsidR="007B79AD" w:rsidRPr="007B79AD" w:rsidTr="00DB324B">
        <w:trPr>
          <w:trHeight w:val="69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48</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2 02 49999 10 7641 150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w:t>
            </w:r>
          </w:p>
        </w:tc>
      </w:tr>
      <w:tr w:rsidR="007B79AD" w:rsidRPr="007B79AD" w:rsidTr="00DB324B">
        <w:trPr>
          <w:trHeight w:val="69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lastRenderedPageBreak/>
              <w:t>49</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2 02 49999 10 7388 150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Иные межбюджетные трансферты бюджетам муниципальных районов на поддержку самообложения граждан в городских и сельских поселений</w:t>
            </w:r>
          </w:p>
        </w:tc>
      </w:tr>
      <w:tr w:rsidR="007B79AD" w:rsidRPr="007B79AD" w:rsidTr="00DB324B">
        <w:trPr>
          <w:trHeight w:val="72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50</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2 02 49999 10 7745 150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Иные межбюджетные трансферты бюджетам муниципальных образований за содействие развитию налогового потенциала</w:t>
            </w:r>
          </w:p>
        </w:tc>
      </w:tr>
      <w:tr w:rsidR="007B79AD" w:rsidRPr="007B79AD" w:rsidTr="00DB324B">
        <w:trPr>
          <w:trHeight w:val="70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51</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2 02 49999 10 2724 150</w:t>
            </w:r>
          </w:p>
        </w:tc>
        <w:tc>
          <w:tcPr>
            <w:tcW w:w="9565" w:type="dxa"/>
            <w:tcBorders>
              <w:top w:val="nil"/>
              <w:left w:val="nil"/>
              <w:bottom w:val="single" w:sz="4" w:space="0" w:color="auto"/>
              <w:right w:val="single" w:sz="4" w:space="0" w:color="auto"/>
            </w:tcBorders>
            <w:shd w:val="clear" w:color="auto" w:fill="auto"/>
            <w:vAlign w:val="bottom"/>
            <w:hideMark/>
          </w:tcPr>
          <w:p w:rsidR="007B79AD" w:rsidRPr="007B79AD" w:rsidRDefault="007B79AD" w:rsidP="007B79AD">
            <w:pPr>
              <w:rPr>
                <w:sz w:val="22"/>
                <w:szCs w:val="22"/>
              </w:rPr>
            </w:pPr>
            <w:r w:rsidRPr="007B79AD">
              <w:rPr>
                <w:sz w:val="22"/>
                <w:szCs w:val="22"/>
              </w:rPr>
              <w:t>Иные межбюджетные трансферты на частичную компенсацию расходов на повышение размеров оплаты труда работникам бюджетной сферы</w:t>
            </w:r>
          </w:p>
        </w:tc>
      </w:tr>
      <w:tr w:rsidR="007B79AD" w:rsidRPr="007B79AD" w:rsidTr="00DB324B">
        <w:trPr>
          <w:trHeight w:val="61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52</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2 02 90 054 10 0000 150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Прочие безвозмездные поступления в бюджеты сельских поселений от бюджетов муниципальных районов </w:t>
            </w:r>
          </w:p>
        </w:tc>
      </w:tr>
      <w:tr w:rsidR="007B79AD" w:rsidRPr="007B79AD" w:rsidTr="00DB324B">
        <w:trPr>
          <w:trHeight w:val="66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53</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2 03 05099 10 0000 150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Прочие безвозмездные поступления от государственных (муниципальных) организаций в бюджеты сельских поселений</w:t>
            </w:r>
          </w:p>
        </w:tc>
      </w:tr>
      <w:tr w:rsidR="007B79AD" w:rsidRPr="007B79AD" w:rsidTr="00DB324B">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54</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2 04 05099 10 0000 150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color w:val="000000"/>
                <w:sz w:val="22"/>
                <w:szCs w:val="22"/>
              </w:rPr>
            </w:pPr>
            <w:r w:rsidRPr="007B79AD">
              <w:rPr>
                <w:color w:val="000000"/>
                <w:sz w:val="22"/>
                <w:szCs w:val="22"/>
              </w:rPr>
              <w:t>Прочие безвозмездные поступления от негосударственных организаций в бюджеты сельских поселений</w:t>
            </w:r>
          </w:p>
        </w:tc>
      </w:tr>
      <w:tr w:rsidR="007B79AD" w:rsidRPr="007B79AD" w:rsidTr="00DB324B">
        <w:trPr>
          <w:trHeight w:val="103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55</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2 07 05010 10 0000 150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color w:val="000000"/>
                <w:sz w:val="22"/>
                <w:szCs w:val="22"/>
              </w:rPr>
            </w:pPr>
            <w:r w:rsidRPr="007B79AD">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B79AD" w:rsidRPr="007B79AD" w:rsidTr="00DB324B">
        <w:trPr>
          <w:trHeight w:val="57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56</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2 07 05020 10 0000 150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color w:val="000000"/>
                <w:sz w:val="22"/>
                <w:szCs w:val="22"/>
              </w:rPr>
            </w:pPr>
            <w:r w:rsidRPr="007B79AD">
              <w:rPr>
                <w:color w:val="000000"/>
                <w:sz w:val="22"/>
                <w:szCs w:val="22"/>
              </w:rPr>
              <w:t>Поступления от денежных пожертвований, предоставляемых физическими лицами получателям средств бюджетов сельских поселений</w:t>
            </w:r>
          </w:p>
        </w:tc>
      </w:tr>
      <w:tr w:rsidR="007B79AD" w:rsidRPr="007B79AD" w:rsidTr="00DB324B">
        <w:trPr>
          <w:trHeight w:val="45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57</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2 07 05030 10 0000 150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 xml:space="preserve">Прочие безвозмездные поступления в бюджеты сельских поселений </w:t>
            </w:r>
          </w:p>
        </w:tc>
      </w:tr>
      <w:tr w:rsidR="007B79AD" w:rsidRPr="007B79AD" w:rsidTr="00DB324B">
        <w:trPr>
          <w:trHeight w:val="69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58</w:t>
            </w:r>
          </w:p>
        </w:tc>
        <w:tc>
          <w:tcPr>
            <w:tcW w:w="1032"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2 19 60 010 10 0000 150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7B79AD" w:rsidRPr="007B79AD" w:rsidTr="00DB324B">
        <w:trPr>
          <w:trHeight w:val="48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 </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b/>
                <w:bCs/>
                <w:sz w:val="22"/>
                <w:szCs w:val="22"/>
              </w:rPr>
            </w:pPr>
            <w:r w:rsidRPr="007B79AD">
              <w:rPr>
                <w:b/>
                <w:bCs/>
                <w:sz w:val="22"/>
                <w:szCs w:val="22"/>
              </w:rPr>
              <w:t>991</w:t>
            </w:r>
          </w:p>
        </w:tc>
        <w:tc>
          <w:tcPr>
            <w:tcW w:w="12425" w:type="dxa"/>
            <w:gridSpan w:val="2"/>
            <w:tcBorders>
              <w:top w:val="single" w:sz="4" w:space="0" w:color="auto"/>
              <w:left w:val="nil"/>
              <w:bottom w:val="single" w:sz="4" w:space="0" w:color="auto"/>
              <w:right w:val="nil"/>
            </w:tcBorders>
            <w:shd w:val="clear" w:color="auto" w:fill="auto"/>
            <w:vAlign w:val="center"/>
            <w:hideMark/>
          </w:tcPr>
          <w:p w:rsidR="007B79AD" w:rsidRPr="007B79AD" w:rsidRDefault="007B79AD" w:rsidP="007B79AD">
            <w:pPr>
              <w:jc w:val="center"/>
              <w:rPr>
                <w:b/>
                <w:bCs/>
                <w:sz w:val="22"/>
                <w:szCs w:val="22"/>
              </w:rPr>
            </w:pPr>
            <w:r w:rsidRPr="007B79AD">
              <w:rPr>
                <w:b/>
                <w:bCs/>
                <w:sz w:val="22"/>
                <w:szCs w:val="22"/>
              </w:rPr>
              <w:t>Финансово-экономическое управление администрации  Ирбейского района</w:t>
            </w:r>
          </w:p>
        </w:tc>
      </w:tr>
      <w:tr w:rsidR="007B79AD" w:rsidRPr="007B79AD" w:rsidTr="00DB324B">
        <w:trPr>
          <w:trHeight w:val="76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59</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991</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1 17 01 050 10 0000 180</w:t>
            </w:r>
          </w:p>
        </w:tc>
        <w:tc>
          <w:tcPr>
            <w:tcW w:w="9565" w:type="dxa"/>
            <w:tcBorders>
              <w:top w:val="single" w:sz="4" w:space="0" w:color="auto"/>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Невыясненные поступления, зачисляемые в доходы поселений</w:t>
            </w:r>
          </w:p>
        </w:tc>
      </w:tr>
      <w:tr w:rsidR="007B79AD" w:rsidRPr="007B79AD" w:rsidTr="00DB324B">
        <w:trPr>
          <w:trHeight w:val="3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60</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991</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 xml:space="preserve">2 08 05 000 10 0000 150 </w:t>
            </w:r>
          </w:p>
        </w:tc>
        <w:tc>
          <w:tcPr>
            <w:tcW w:w="9565" w:type="dxa"/>
            <w:tcBorders>
              <w:top w:val="single" w:sz="4" w:space="0" w:color="auto"/>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B79AD" w:rsidRPr="007B79AD" w:rsidTr="00DB324B">
        <w:trPr>
          <w:trHeight w:val="6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lastRenderedPageBreak/>
              <w:t>61</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991</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 xml:space="preserve">2 08 10 000 10 0000 150 </w:t>
            </w:r>
          </w:p>
        </w:tc>
        <w:tc>
          <w:tcPr>
            <w:tcW w:w="9565" w:type="dxa"/>
            <w:tcBorders>
              <w:top w:val="nil"/>
              <w:left w:val="nil"/>
              <w:bottom w:val="single" w:sz="4" w:space="0" w:color="auto"/>
              <w:right w:val="single" w:sz="4" w:space="0" w:color="auto"/>
            </w:tcBorders>
            <w:shd w:val="clear" w:color="auto" w:fill="auto"/>
            <w:vAlign w:val="bottom"/>
            <w:hideMark/>
          </w:tcPr>
          <w:p w:rsidR="007B79AD" w:rsidRPr="007B79AD" w:rsidRDefault="007B79AD" w:rsidP="007B79AD">
            <w:pPr>
              <w:rPr>
                <w:sz w:val="22"/>
                <w:szCs w:val="22"/>
              </w:rPr>
            </w:pPr>
            <w:r w:rsidRPr="007B79AD">
              <w:rPr>
                <w:sz w:val="22"/>
                <w:szCs w:val="22"/>
              </w:rPr>
              <w:t>Перечисление из бюджетов сельских поселений (в бюджеты сельских поселений) для осуществления взыскания</w:t>
            </w:r>
          </w:p>
        </w:tc>
      </w:tr>
      <w:tr w:rsidR="007B79AD" w:rsidRPr="007B79AD" w:rsidTr="00DB324B">
        <w:trPr>
          <w:trHeight w:val="465"/>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 </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b/>
                <w:bCs/>
                <w:sz w:val="22"/>
                <w:szCs w:val="22"/>
              </w:rPr>
            </w:pPr>
            <w:r w:rsidRPr="007B79AD">
              <w:rPr>
                <w:b/>
                <w:bCs/>
                <w:sz w:val="22"/>
                <w:szCs w:val="22"/>
              </w:rPr>
              <w:t>840</w:t>
            </w:r>
          </w:p>
        </w:tc>
        <w:tc>
          <w:tcPr>
            <w:tcW w:w="12425" w:type="dxa"/>
            <w:gridSpan w:val="2"/>
            <w:tcBorders>
              <w:top w:val="single" w:sz="4" w:space="0" w:color="auto"/>
              <w:left w:val="nil"/>
              <w:bottom w:val="single" w:sz="4" w:space="0" w:color="auto"/>
              <w:right w:val="nil"/>
            </w:tcBorders>
            <w:shd w:val="clear" w:color="auto" w:fill="auto"/>
            <w:vAlign w:val="center"/>
            <w:hideMark/>
          </w:tcPr>
          <w:p w:rsidR="007B79AD" w:rsidRPr="007B79AD" w:rsidRDefault="007B79AD" w:rsidP="007B79AD">
            <w:pPr>
              <w:jc w:val="center"/>
              <w:rPr>
                <w:b/>
                <w:bCs/>
                <w:sz w:val="22"/>
                <w:szCs w:val="22"/>
              </w:rPr>
            </w:pPr>
            <w:r w:rsidRPr="007B79AD">
              <w:rPr>
                <w:b/>
                <w:bCs/>
                <w:sz w:val="22"/>
                <w:szCs w:val="22"/>
              </w:rPr>
              <w:t>Администрация Усть-Ярульского сельсовета  Ирбейского района Красноярского края</w:t>
            </w:r>
          </w:p>
        </w:tc>
      </w:tr>
      <w:tr w:rsidR="007B79AD" w:rsidRPr="007B79AD" w:rsidTr="00DB324B">
        <w:trPr>
          <w:trHeight w:val="900"/>
        </w:trPr>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62</w:t>
            </w:r>
          </w:p>
        </w:tc>
        <w:tc>
          <w:tcPr>
            <w:tcW w:w="1032"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840</w:t>
            </w:r>
          </w:p>
        </w:tc>
        <w:tc>
          <w:tcPr>
            <w:tcW w:w="2860" w:type="dxa"/>
            <w:tcBorders>
              <w:top w:val="nil"/>
              <w:left w:val="nil"/>
              <w:bottom w:val="single" w:sz="4" w:space="0" w:color="auto"/>
              <w:right w:val="single" w:sz="4" w:space="0" w:color="auto"/>
            </w:tcBorders>
            <w:shd w:val="clear" w:color="auto" w:fill="auto"/>
            <w:noWrap/>
            <w:vAlign w:val="center"/>
            <w:hideMark/>
          </w:tcPr>
          <w:p w:rsidR="007B79AD" w:rsidRPr="007B79AD" w:rsidRDefault="007B79AD" w:rsidP="007B79AD">
            <w:pPr>
              <w:jc w:val="center"/>
              <w:rPr>
                <w:sz w:val="22"/>
                <w:szCs w:val="22"/>
              </w:rPr>
            </w:pPr>
            <w:r w:rsidRPr="007B79AD">
              <w:rPr>
                <w:sz w:val="22"/>
                <w:szCs w:val="22"/>
              </w:rPr>
              <w:t>1 11 05 025 10 0000 120</w:t>
            </w:r>
          </w:p>
        </w:tc>
        <w:tc>
          <w:tcPr>
            <w:tcW w:w="9565" w:type="dxa"/>
            <w:tcBorders>
              <w:top w:val="nil"/>
              <w:left w:val="nil"/>
              <w:bottom w:val="single" w:sz="4" w:space="0" w:color="auto"/>
              <w:right w:val="single" w:sz="4" w:space="0" w:color="auto"/>
            </w:tcBorders>
            <w:shd w:val="clear" w:color="auto" w:fill="auto"/>
            <w:vAlign w:val="center"/>
            <w:hideMark/>
          </w:tcPr>
          <w:p w:rsidR="007B79AD" w:rsidRPr="007B79AD" w:rsidRDefault="007B79AD" w:rsidP="007B79AD">
            <w:pPr>
              <w:rPr>
                <w:sz w:val="22"/>
                <w:szCs w:val="22"/>
              </w:rPr>
            </w:pPr>
            <w:r w:rsidRPr="007B79AD">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bl>
    <w:p w:rsidR="007B79AD" w:rsidRPr="007B79AD" w:rsidRDefault="007B79AD" w:rsidP="007B79AD">
      <w:pPr>
        <w:sectPr w:rsidR="007B79AD" w:rsidRPr="007B79AD" w:rsidSect="007B79AD">
          <w:pgSz w:w="16838" w:h="11906" w:orient="landscape"/>
          <w:pgMar w:top="1701" w:right="567" w:bottom="850" w:left="567" w:header="708" w:footer="708"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379"/>
        <w:gridCol w:w="368"/>
        <w:gridCol w:w="1056"/>
      </w:tblGrid>
      <w:tr w:rsidR="007B79AD" w:rsidRPr="007B79AD" w:rsidTr="00DB324B">
        <w:trPr>
          <w:trHeight w:val="1178"/>
        </w:trPr>
        <w:tc>
          <w:tcPr>
            <w:tcW w:w="1056" w:type="dxa"/>
            <w:tcBorders>
              <w:top w:val="nil"/>
              <w:left w:val="nil"/>
              <w:bottom w:val="nil"/>
              <w:right w:val="nil"/>
            </w:tcBorders>
            <w:vAlign w:val="bottom"/>
          </w:tcPr>
          <w:p w:rsidR="007B79AD" w:rsidRPr="007B79AD" w:rsidRDefault="007B79AD" w:rsidP="007B79AD">
            <w:pPr>
              <w:rPr>
                <w:sz w:val="20"/>
              </w:rPr>
            </w:pPr>
          </w:p>
        </w:tc>
        <w:tc>
          <w:tcPr>
            <w:tcW w:w="1056" w:type="dxa"/>
            <w:tcBorders>
              <w:top w:val="nil"/>
              <w:left w:val="nil"/>
              <w:bottom w:val="nil"/>
              <w:right w:val="nil"/>
            </w:tcBorders>
            <w:vAlign w:val="bottom"/>
          </w:tcPr>
          <w:p w:rsidR="007B79AD" w:rsidRPr="007B79AD" w:rsidRDefault="007B79AD" w:rsidP="007B79AD">
            <w:pPr>
              <w:rPr>
                <w:sz w:val="20"/>
              </w:rPr>
            </w:pPr>
          </w:p>
        </w:tc>
        <w:tc>
          <w:tcPr>
            <w:tcW w:w="1056" w:type="dxa"/>
            <w:tcBorders>
              <w:top w:val="nil"/>
              <w:left w:val="nil"/>
              <w:bottom w:val="nil"/>
              <w:right w:val="nil"/>
            </w:tcBorders>
            <w:vAlign w:val="bottom"/>
          </w:tcPr>
          <w:p w:rsidR="007B79AD" w:rsidRPr="007B79AD" w:rsidRDefault="007B79AD" w:rsidP="007B79AD">
            <w:pPr>
              <w:rPr>
                <w:sz w:val="20"/>
              </w:rPr>
            </w:pPr>
          </w:p>
        </w:tc>
        <w:tc>
          <w:tcPr>
            <w:tcW w:w="696" w:type="dxa"/>
            <w:tcBorders>
              <w:top w:val="nil"/>
              <w:left w:val="nil"/>
              <w:bottom w:val="nil"/>
              <w:right w:val="nil"/>
            </w:tcBorders>
            <w:vAlign w:val="bottom"/>
          </w:tcPr>
          <w:p w:rsidR="007B79AD" w:rsidRPr="007B79AD" w:rsidRDefault="007B79AD" w:rsidP="007B79AD">
            <w:pPr>
              <w:rPr>
                <w:sz w:val="20"/>
              </w:rPr>
            </w:pPr>
          </w:p>
        </w:tc>
        <w:tc>
          <w:tcPr>
            <w:tcW w:w="1056" w:type="dxa"/>
            <w:tcBorders>
              <w:top w:val="nil"/>
              <w:left w:val="nil"/>
              <w:bottom w:val="nil"/>
              <w:right w:val="nil"/>
            </w:tcBorders>
            <w:vAlign w:val="bottom"/>
          </w:tcPr>
          <w:p w:rsidR="007B79AD" w:rsidRPr="007B79AD" w:rsidRDefault="007B79AD" w:rsidP="007B79AD">
            <w:pPr>
              <w:rPr>
                <w:rFonts w:ascii="Arial" w:hAnsi="Arial"/>
                <w:sz w:val="20"/>
              </w:rPr>
            </w:pPr>
            <w:r w:rsidRPr="007B79AD">
              <w:rPr>
                <w:noProof/>
              </w:rPr>
              <w:drawing>
                <wp:anchor distT="0" distB="0" distL="114300" distR="114300" simplePos="0" relativeHeight="251668480" behindDoc="0" locked="0" layoutInCell="0" allowOverlap="1" wp14:anchorId="02630288" wp14:editId="2B64C046">
                  <wp:simplePos x="0" y="0"/>
                  <wp:positionH relativeFrom="column">
                    <wp:posOffset>201930</wp:posOffset>
                  </wp:positionH>
                  <wp:positionV relativeFrom="paragraph">
                    <wp:posOffset>102235</wp:posOffset>
                  </wp:positionV>
                  <wp:extent cx="584835" cy="711200"/>
                  <wp:effectExtent l="0" t="0" r="571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84835" cy="711200"/>
                          </a:xfrm>
                          <a:prstGeom prst="rect">
                            <a:avLst/>
                          </a:prstGeom>
                          <a:noFill/>
                          <a:ln w="9525">
                            <a:noFill/>
                            <a:miter lim="800000"/>
                            <a:headEnd/>
                            <a:tailEnd/>
                          </a:ln>
                        </pic:spPr>
                      </pic:pic>
                    </a:graphicData>
                  </a:graphic>
                </wp:anchor>
              </w:drawing>
            </w:r>
          </w:p>
          <w:p w:rsidR="007B79AD" w:rsidRPr="007B79AD" w:rsidRDefault="007B79AD" w:rsidP="007B79AD">
            <w:pPr>
              <w:rPr>
                <w:rFonts w:ascii="Arial" w:hAnsi="Arial"/>
                <w:sz w:val="20"/>
              </w:rPr>
            </w:pPr>
          </w:p>
        </w:tc>
        <w:tc>
          <w:tcPr>
            <w:tcW w:w="1056" w:type="dxa"/>
            <w:tcBorders>
              <w:top w:val="nil"/>
              <w:left w:val="nil"/>
              <w:bottom w:val="nil"/>
              <w:right w:val="nil"/>
            </w:tcBorders>
            <w:vAlign w:val="bottom"/>
          </w:tcPr>
          <w:p w:rsidR="007B79AD" w:rsidRPr="007B79AD" w:rsidRDefault="007B79AD" w:rsidP="007B79AD">
            <w:pPr>
              <w:rPr>
                <w:sz w:val="20"/>
              </w:rPr>
            </w:pPr>
          </w:p>
        </w:tc>
        <w:tc>
          <w:tcPr>
            <w:tcW w:w="1056" w:type="dxa"/>
            <w:tcBorders>
              <w:top w:val="nil"/>
              <w:left w:val="nil"/>
              <w:bottom w:val="nil"/>
              <w:right w:val="nil"/>
            </w:tcBorders>
            <w:vAlign w:val="bottom"/>
          </w:tcPr>
          <w:p w:rsidR="007B79AD" w:rsidRPr="007B79AD" w:rsidRDefault="007B79AD" w:rsidP="007B79AD">
            <w:pPr>
              <w:rPr>
                <w:sz w:val="20"/>
              </w:rPr>
            </w:pPr>
          </w:p>
        </w:tc>
        <w:tc>
          <w:tcPr>
            <w:tcW w:w="869" w:type="dxa"/>
            <w:tcBorders>
              <w:top w:val="nil"/>
              <w:left w:val="nil"/>
              <w:bottom w:val="nil"/>
              <w:right w:val="nil"/>
            </w:tcBorders>
            <w:vAlign w:val="bottom"/>
          </w:tcPr>
          <w:p w:rsidR="007B79AD" w:rsidRPr="007B79AD" w:rsidRDefault="007B79AD" w:rsidP="007B79AD">
            <w:pPr>
              <w:rPr>
                <w:sz w:val="20"/>
              </w:rPr>
            </w:pPr>
          </w:p>
        </w:tc>
        <w:tc>
          <w:tcPr>
            <w:tcW w:w="747" w:type="dxa"/>
            <w:gridSpan w:val="2"/>
            <w:tcBorders>
              <w:top w:val="nil"/>
              <w:left w:val="nil"/>
              <w:bottom w:val="nil"/>
              <w:right w:val="nil"/>
            </w:tcBorders>
            <w:vAlign w:val="bottom"/>
          </w:tcPr>
          <w:p w:rsidR="007B79AD" w:rsidRPr="007B79AD" w:rsidRDefault="007B79AD" w:rsidP="007B79AD">
            <w:pPr>
              <w:rPr>
                <w:sz w:val="20"/>
              </w:rPr>
            </w:pPr>
          </w:p>
        </w:tc>
        <w:tc>
          <w:tcPr>
            <w:tcW w:w="1056" w:type="dxa"/>
            <w:tcBorders>
              <w:top w:val="nil"/>
              <w:left w:val="nil"/>
              <w:bottom w:val="nil"/>
              <w:right w:val="nil"/>
            </w:tcBorders>
            <w:vAlign w:val="bottom"/>
          </w:tcPr>
          <w:p w:rsidR="007B79AD" w:rsidRPr="007B79AD" w:rsidRDefault="007B79AD" w:rsidP="007B79AD">
            <w:pPr>
              <w:rPr>
                <w:sz w:val="20"/>
              </w:rPr>
            </w:pPr>
          </w:p>
        </w:tc>
      </w:tr>
      <w:tr w:rsidR="007B79AD" w:rsidRPr="007B79AD" w:rsidTr="00DB324B">
        <w:trPr>
          <w:trHeight w:val="405"/>
        </w:trPr>
        <w:tc>
          <w:tcPr>
            <w:tcW w:w="9704" w:type="dxa"/>
            <w:gridSpan w:val="11"/>
            <w:tcBorders>
              <w:top w:val="nil"/>
              <w:left w:val="nil"/>
              <w:bottom w:val="nil"/>
              <w:right w:val="nil"/>
            </w:tcBorders>
            <w:vAlign w:val="bottom"/>
          </w:tcPr>
          <w:p w:rsidR="007B79AD" w:rsidRPr="007B79AD" w:rsidRDefault="007B79AD" w:rsidP="007B79AD">
            <w:pPr>
              <w:rPr>
                <w:b/>
                <w:caps/>
                <w:sz w:val="36"/>
              </w:rPr>
            </w:pPr>
            <w:r w:rsidRPr="007B79AD">
              <w:rPr>
                <w:b/>
                <w:caps/>
                <w:sz w:val="36"/>
              </w:rPr>
              <w:t xml:space="preserve">  </w:t>
            </w:r>
          </w:p>
        </w:tc>
      </w:tr>
      <w:tr w:rsidR="007B79AD" w:rsidRPr="007B79AD" w:rsidTr="00DB324B">
        <w:trPr>
          <w:trHeight w:val="405"/>
        </w:trPr>
        <w:tc>
          <w:tcPr>
            <w:tcW w:w="9704" w:type="dxa"/>
            <w:gridSpan w:val="11"/>
            <w:tcBorders>
              <w:top w:val="nil"/>
              <w:left w:val="nil"/>
              <w:bottom w:val="nil"/>
              <w:right w:val="nil"/>
            </w:tcBorders>
            <w:vAlign w:val="bottom"/>
          </w:tcPr>
          <w:p w:rsidR="007B79AD" w:rsidRPr="007B79AD" w:rsidRDefault="007B79AD" w:rsidP="007B79AD">
            <w:pPr>
              <w:jc w:val="center"/>
              <w:rPr>
                <w:sz w:val="32"/>
              </w:rPr>
            </w:pPr>
            <w:r w:rsidRPr="007B79AD">
              <w:rPr>
                <w:sz w:val="32"/>
              </w:rPr>
              <w:t>Администрация Усть-Ярульского сельсовета</w:t>
            </w:r>
          </w:p>
          <w:p w:rsidR="007B79AD" w:rsidRPr="007B79AD" w:rsidRDefault="007B79AD" w:rsidP="007B79AD">
            <w:pPr>
              <w:jc w:val="center"/>
              <w:rPr>
                <w:sz w:val="32"/>
              </w:rPr>
            </w:pPr>
            <w:r w:rsidRPr="007B79AD">
              <w:rPr>
                <w:sz w:val="32"/>
              </w:rPr>
              <w:t>Ирбейского района Красноярского края</w:t>
            </w:r>
          </w:p>
        </w:tc>
      </w:tr>
      <w:tr w:rsidR="007B79AD" w:rsidRPr="007B79AD" w:rsidTr="00DB324B">
        <w:trPr>
          <w:trHeight w:val="1059"/>
        </w:trPr>
        <w:tc>
          <w:tcPr>
            <w:tcW w:w="9704" w:type="dxa"/>
            <w:gridSpan w:val="11"/>
            <w:tcBorders>
              <w:top w:val="nil"/>
              <w:left w:val="nil"/>
              <w:bottom w:val="nil"/>
              <w:right w:val="nil"/>
            </w:tcBorders>
            <w:vAlign w:val="bottom"/>
          </w:tcPr>
          <w:p w:rsidR="007B79AD" w:rsidRPr="007B79AD" w:rsidRDefault="007B79AD" w:rsidP="007B79AD">
            <w:pPr>
              <w:jc w:val="center"/>
              <w:rPr>
                <w:sz w:val="56"/>
              </w:rPr>
            </w:pPr>
            <w:r w:rsidRPr="007B79AD">
              <w:rPr>
                <w:rFonts w:hint="eastAsia"/>
                <w:sz w:val="56"/>
              </w:rPr>
              <w:t>ПОСТАНОВЛЕНИЕ</w:t>
            </w:r>
          </w:p>
        </w:tc>
      </w:tr>
      <w:tr w:rsidR="007B79AD" w:rsidRPr="007B79AD" w:rsidTr="00DB324B">
        <w:trPr>
          <w:trHeight w:val="375"/>
        </w:trPr>
        <w:tc>
          <w:tcPr>
            <w:tcW w:w="1056" w:type="dxa"/>
            <w:tcBorders>
              <w:top w:val="nil"/>
              <w:left w:val="nil"/>
              <w:bottom w:val="nil"/>
              <w:right w:val="nil"/>
            </w:tcBorders>
            <w:vAlign w:val="bottom"/>
          </w:tcPr>
          <w:p w:rsidR="007B79AD" w:rsidRPr="007B79AD" w:rsidRDefault="007B79AD" w:rsidP="007B79AD">
            <w:pPr>
              <w:rPr>
                <w:sz w:val="28"/>
              </w:rPr>
            </w:pPr>
          </w:p>
        </w:tc>
        <w:tc>
          <w:tcPr>
            <w:tcW w:w="1056" w:type="dxa"/>
            <w:tcBorders>
              <w:top w:val="nil"/>
              <w:left w:val="nil"/>
              <w:bottom w:val="nil"/>
              <w:right w:val="nil"/>
            </w:tcBorders>
            <w:vAlign w:val="bottom"/>
          </w:tcPr>
          <w:p w:rsidR="007B79AD" w:rsidRPr="007B79AD" w:rsidRDefault="007B79AD" w:rsidP="007B79AD">
            <w:pPr>
              <w:rPr>
                <w:sz w:val="28"/>
              </w:rPr>
            </w:pPr>
          </w:p>
        </w:tc>
        <w:tc>
          <w:tcPr>
            <w:tcW w:w="1056" w:type="dxa"/>
            <w:tcBorders>
              <w:top w:val="nil"/>
              <w:left w:val="nil"/>
              <w:bottom w:val="nil"/>
              <w:right w:val="nil"/>
            </w:tcBorders>
            <w:vAlign w:val="bottom"/>
          </w:tcPr>
          <w:p w:rsidR="007B79AD" w:rsidRPr="007B79AD" w:rsidRDefault="007B79AD" w:rsidP="007B79AD">
            <w:pPr>
              <w:rPr>
                <w:sz w:val="28"/>
              </w:rPr>
            </w:pPr>
          </w:p>
        </w:tc>
        <w:tc>
          <w:tcPr>
            <w:tcW w:w="696" w:type="dxa"/>
            <w:tcBorders>
              <w:top w:val="nil"/>
              <w:left w:val="nil"/>
              <w:bottom w:val="nil"/>
              <w:right w:val="nil"/>
            </w:tcBorders>
            <w:vAlign w:val="bottom"/>
          </w:tcPr>
          <w:p w:rsidR="007B79AD" w:rsidRPr="007B79AD" w:rsidRDefault="007B79AD" w:rsidP="007B79AD">
            <w:pPr>
              <w:rPr>
                <w:sz w:val="28"/>
              </w:rPr>
            </w:pPr>
          </w:p>
        </w:tc>
        <w:tc>
          <w:tcPr>
            <w:tcW w:w="1056" w:type="dxa"/>
            <w:tcBorders>
              <w:top w:val="nil"/>
              <w:left w:val="nil"/>
              <w:bottom w:val="nil"/>
              <w:right w:val="nil"/>
            </w:tcBorders>
            <w:vAlign w:val="bottom"/>
          </w:tcPr>
          <w:p w:rsidR="007B79AD" w:rsidRPr="007B79AD" w:rsidRDefault="007B79AD" w:rsidP="007B79AD">
            <w:pPr>
              <w:rPr>
                <w:sz w:val="28"/>
              </w:rPr>
            </w:pPr>
          </w:p>
        </w:tc>
        <w:tc>
          <w:tcPr>
            <w:tcW w:w="1056" w:type="dxa"/>
            <w:tcBorders>
              <w:top w:val="nil"/>
              <w:left w:val="nil"/>
              <w:bottom w:val="nil"/>
              <w:right w:val="nil"/>
            </w:tcBorders>
            <w:vAlign w:val="bottom"/>
          </w:tcPr>
          <w:p w:rsidR="007B79AD" w:rsidRPr="007B79AD" w:rsidRDefault="007B79AD" w:rsidP="007B79AD">
            <w:pPr>
              <w:rPr>
                <w:sz w:val="28"/>
              </w:rPr>
            </w:pPr>
          </w:p>
        </w:tc>
        <w:tc>
          <w:tcPr>
            <w:tcW w:w="1056" w:type="dxa"/>
            <w:tcBorders>
              <w:top w:val="nil"/>
              <w:left w:val="nil"/>
              <w:bottom w:val="nil"/>
              <w:right w:val="nil"/>
            </w:tcBorders>
            <w:vAlign w:val="bottom"/>
          </w:tcPr>
          <w:p w:rsidR="007B79AD" w:rsidRPr="007B79AD" w:rsidRDefault="007B79AD" w:rsidP="007B79AD">
            <w:pPr>
              <w:rPr>
                <w:sz w:val="28"/>
              </w:rPr>
            </w:pPr>
          </w:p>
        </w:tc>
        <w:tc>
          <w:tcPr>
            <w:tcW w:w="869" w:type="dxa"/>
            <w:tcBorders>
              <w:top w:val="nil"/>
              <w:left w:val="nil"/>
              <w:bottom w:val="nil"/>
              <w:right w:val="nil"/>
            </w:tcBorders>
            <w:vAlign w:val="bottom"/>
          </w:tcPr>
          <w:p w:rsidR="007B79AD" w:rsidRPr="007B79AD" w:rsidRDefault="007B79AD" w:rsidP="007B79AD">
            <w:pPr>
              <w:rPr>
                <w:sz w:val="28"/>
              </w:rPr>
            </w:pPr>
          </w:p>
        </w:tc>
        <w:tc>
          <w:tcPr>
            <w:tcW w:w="379" w:type="dxa"/>
            <w:tcBorders>
              <w:top w:val="nil"/>
              <w:left w:val="nil"/>
              <w:bottom w:val="nil"/>
              <w:right w:val="nil"/>
            </w:tcBorders>
            <w:vAlign w:val="bottom"/>
          </w:tcPr>
          <w:p w:rsidR="007B79AD" w:rsidRPr="007B79AD" w:rsidRDefault="007B79AD" w:rsidP="007B79AD">
            <w:pPr>
              <w:rPr>
                <w:sz w:val="28"/>
              </w:rPr>
            </w:pPr>
          </w:p>
        </w:tc>
        <w:tc>
          <w:tcPr>
            <w:tcW w:w="1424" w:type="dxa"/>
            <w:gridSpan w:val="2"/>
            <w:tcBorders>
              <w:top w:val="nil"/>
              <w:left w:val="nil"/>
              <w:bottom w:val="nil"/>
              <w:right w:val="nil"/>
            </w:tcBorders>
            <w:vAlign w:val="bottom"/>
          </w:tcPr>
          <w:p w:rsidR="007B79AD" w:rsidRPr="007B79AD" w:rsidRDefault="007B79AD" w:rsidP="007B79AD">
            <w:pPr>
              <w:rPr>
                <w:sz w:val="28"/>
              </w:rPr>
            </w:pPr>
          </w:p>
        </w:tc>
      </w:tr>
      <w:tr w:rsidR="007B79AD" w:rsidRPr="007B79AD" w:rsidTr="00DB324B">
        <w:trPr>
          <w:trHeight w:val="375"/>
        </w:trPr>
        <w:tc>
          <w:tcPr>
            <w:tcW w:w="3864" w:type="dxa"/>
            <w:gridSpan w:val="4"/>
            <w:tcBorders>
              <w:top w:val="nil"/>
              <w:left w:val="nil"/>
              <w:bottom w:val="nil"/>
              <w:right w:val="nil"/>
            </w:tcBorders>
            <w:vAlign w:val="center"/>
          </w:tcPr>
          <w:p w:rsidR="007B79AD" w:rsidRPr="007B79AD" w:rsidRDefault="007B79AD" w:rsidP="007B79AD">
            <w:pPr>
              <w:rPr>
                <w:sz w:val="28"/>
              </w:rPr>
            </w:pPr>
            <w:r w:rsidRPr="007B79AD">
              <w:rPr>
                <w:sz w:val="28"/>
              </w:rPr>
              <w:t>17.03.</w:t>
            </w:r>
            <w:r w:rsidRPr="007B79AD">
              <w:rPr>
                <w:sz w:val="28"/>
              </w:rPr>
              <w:fldChar w:fldCharType="begin"/>
            </w:r>
            <w:r w:rsidRPr="007B79AD">
              <w:rPr>
                <w:sz w:val="28"/>
              </w:rPr>
              <w:instrText xml:space="preserve"> TIME  \@ "yyyy" </w:instrText>
            </w:r>
            <w:r w:rsidRPr="007B79AD">
              <w:rPr>
                <w:sz w:val="28"/>
              </w:rPr>
              <w:fldChar w:fldCharType="separate"/>
            </w:r>
            <w:r w:rsidRPr="007B79AD">
              <w:rPr>
                <w:noProof/>
                <w:sz w:val="28"/>
              </w:rPr>
              <w:t>2025</w:t>
            </w:r>
            <w:r w:rsidRPr="007B79AD">
              <w:rPr>
                <w:sz w:val="28"/>
              </w:rPr>
              <w:fldChar w:fldCharType="end"/>
            </w:r>
            <w:r w:rsidRPr="007B79AD">
              <w:rPr>
                <w:sz w:val="28"/>
              </w:rPr>
              <w:t xml:space="preserve">  </w:t>
            </w:r>
          </w:p>
        </w:tc>
        <w:tc>
          <w:tcPr>
            <w:tcW w:w="2112" w:type="dxa"/>
            <w:gridSpan w:val="2"/>
            <w:tcBorders>
              <w:top w:val="nil"/>
              <w:left w:val="nil"/>
              <w:bottom w:val="nil"/>
              <w:right w:val="nil"/>
            </w:tcBorders>
            <w:vAlign w:val="center"/>
          </w:tcPr>
          <w:p w:rsidR="007B79AD" w:rsidRPr="007B79AD" w:rsidRDefault="007B79AD" w:rsidP="007B79AD">
            <w:pPr>
              <w:rPr>
                <w:sz w:val="28"/>
              </w:rPr>
            </w:pPr>
            <w:r w:rsidRPr="007B79AD">
              <w:rPr>
                <w:sz w:val="28"/>
              </w:rPr>
              <w:t xml:space="preserve">   с. Усть-Яруль</w:t>
            </w:r>
          </w:p>
        </w:tc>
        <w:tc>
          <w:tcPr>
            <w:tcW w:w="1056" w:type="dxa"/>
            <w:tcBorders>
              <w:top w:val="nil"/>
              <w:left w:val="nil"/>
              <w:bottom w:val="nil"/>
              <w:right w:val="nil"/>
            </w:tcBorders>
            <w:vAlign w:val="center"/>
          </w:tcPr>
          <w:p w:rsidR="007B79AD" w:rsidRPr="007B79AD" w:rsidRDefault="007B79AD" w:rsidP="007B79AD">
            <w:pPr>
              <w:rPr>
                <w:sz w:val="28"/>
              </w:rPr>
            </w:pPr>
          </w:p>
        </w:tc>
        <w:tc>
          <w:tcPr>
            <w:tcW w:w="869" w:type="dxa"/>
            <w:tcBorders>
              <w:top w:val="nil"/>
              <w:left w:val="nil"/>
              <w:bottom w:val="nil"/>
              <w:right w:val="nil"/>
            </w:tcBorders>
            <w:vAlign w:val="center"/>
          </w:tcPr>
          <w:p w:rsidR="007B79AD" w:rsidRPr="007B79AD" w:rsidRDefault="007B79AD" w:rsidP="007B79AD">
            <w:pPr>
              <w:rPr>
                <w:sz w:val="28"/>
              </w:rPr>
            </w:pPr>
          </w:p>
        </w:tc>
        <w:tc>
          <w:tcPr>
            <w:tcW w:w="379" w:type="dxa"/>
            <w:tcBorders>
              <w:top w:val="nil"/>
              <w:left w:val="nil"/>
              <w:bottom w:val="nil"/>
              <w:right w:val="nil"/>
            </w:tcBorders>
            <w:vAlign w:val="center"/>
          </w:tcPr>
          <w:p w:rsidR="007B79AD" w:rsidRPr="007B79AD" w:rsidRDefault="007B79AD" w:rsidP="007B79AD">
            <w:pPr>
              <w:jc w:val="center"/>
              <w:rPr>
                <w:sz w:val="28"/>
              </w:rPr>
            </w:pPr>
          </w:p>
        </w:tc>
        <w:tc>
          <w:tcPr>
            <w:tcW w:w="1424" w:type="dxa"/>
            <w:gridSpan w:val="2"/>
            <w:tcBorders>
              <w:top w:val="nil"/>
              <w:left w:val="nil"/>
              <w:bottom w:val="nil"/>
              <w:right w:val="nil"/>
            </w:tcBorders>
            <w:vAlign w:val="bottom"/>
          </w:tcPr>
          <w:p w:rsidR="007B79AD" w:rsidRPr="007B79AD" w:rsidRDefault="007B79AD" w:rsidP="007B79AD">
            <w:pPr>
              <w:rPr>
                <w:rFonts w:ascii="Arial" w:hAnsi="Arial"/>
                <w:sz w:val="20"/>
              </w:rPr>
            </w:pPr>
            <w:r w:rsidRPr="007B79AD">
              <w:rPr>
                <w:rFonts w:hint="eastAsia"/>
                <w:sz w:val="28"/>
              </w:rPr>
              <w:t>№</w:t>
            </w:r>
            <w:r w:rsidRPr="007B79AD">
              <w:rPr>
                <w:sz w:val="28"/>
              </w:rPr>
              <w:t xml:space="preserve"> 8-пг</w:t>
            </w:r>
          </w:p>
        </w:tc>
      </w:tr>
    </w:tbl>
    <w:p w:rsidR="007B79AD" w:rsidRPr="007B79AD" w:rsidRDefault="007B79AD" w:rsidP="007B79AD">
      <w:pPr>
        <w:rPr>
          <w:sz w:val="28"/>
        </w:rPr>
      </w:pPr>
    </w:p>
    <w:p w:rsidR="007B79AD" w:rsidRPr="007B79AD" w:rsidRDefault="007B79AD" w:rsidP="007B79AD">
      <w:pPr>
        <w:rPr>
          <w:sz w:val="28"/>
        </w:rPr>
      </w:pPr>
    </w:p>
    <w:tbl>
      <w:tblPr>
        <w:tblW w:w="0" w:type="auto"/>
        <w:tblInd w:w="-4" w:type="dxa"/>
        <w:tblLayout w:type="fixed"/>
        <w:tblLook w:val="0000" w:firstRow="0" w:lastRow="0" w:firstColumn="0" w:lastColumn="0" w:noHBand="0" w:noVBand="0"/>
      </w:tblPr>
      <w:tblGrid>
        <w:gridCol w:w="9832"/>
      </w:tblGrid>
      <w:tr w:rsidR="007B79AD" w:rsidRPr="007B79AD" w:rsidTr="00DB324B">
        <w:tc>
          <w:tcPr>
            <w:tcW w:w="9832" w:type="dxa"/>
          </w:tcPr>
          <w:p w:rsidR="007B79AD" w:rsidRPr="007B79AD" w:rsidRDefault="007B79AD" w:rsidP="007B79AD">
            <w:pPr>
              <w:jc w:val="both"/>
              <w:rPr>
                <w:sz w:val="28"/>
              </w:rPr>
            </w:pPr>
            <w:r w:rsidRPr="007B79AD">
              <w:rPr>
                <w:sz w:val="28"/>
              </w:rPr>
              <w:t xml:space="preserve">Об упорядочении адресного хозяйства </w:t>
            </w:r>
          </w:p>
        </w:tc>
      </w:tr>
    </w:tbl>
    <w:p w:rsidR="007B79AD" w:rsidRPr="007B79AD" w:rsidRDefault="007B79AD" w:rsidP="007B79AD">
      <w:pPr>
        <w:jc w:val="both"/>
        <w:rPr>
          <w:sz w:val="28"/>
        </w:rPr>
      </w:pPr>
    </w:p>
    <w:p w:rsidR="007B79AD" w:rsidRPr="007B79AD" w:rsidRDefault="007B79AD" w:rsidP="007B79AD">
      <w:pPr>
        <w:jc w:val="both"/>
        <w:rPr>
          <w:sz w:val="28"/>
        </w:rPr>
      </w:pPr>
      <w:r w:rsidRPr="007B79AD">
        <w:rPr>
          <w:sz w:val="28"/>
        </w:rPr>
        <w:t>В связи с упорядочением адресного хозяйства на улице Советская в</w:t>
      </w:r>
    </w:p>
    <w:p w:rsidR="007B79AD" w:rsidRPr="007B79AD" w:rsidRDefault="007B79AD" w:rsidP="007B79AD">
      <w:pPr>
        <w:jc w:val="both"/>
        <w:rPr>
          <w:sz w:val="28"/>
        </w:rPr>
      </w:pPr>
      <w:r w:rsidRPr="007B79AD">
        <w:rPr>
          <w:sz w:val="28"/>
        </w:rPr>
        <w:t xml:space="preserve"> с. Усть-Яруль, Ирбейского района, Красноярского края, </w:t>
      </w:r>
    </w:p>
    <w:p w:rsidR="007B79AD" w:rsidRPr="007B79AD" w:rsidRDefault="007B79AD" w:rsidP="007B79AD">
      <w:pPr>
        <w:jc w:val="both"/>
        <w:rPr>
          <w:sz w:val="28"/>
        </w:rPr>
      </w:pPr>
    </w:p>
    <w:p w:rsidR="007B79AD" w:rsidRPr="007B79AD" w:rsidRDefault="007B79AD" w:rsidP="007B79AD">
      <w:pPr>
        <w:jc w:val="both"/>
        <w:rPr>
          <w:sz w:val="28"/>
        </w:rPr>
      </w:pPr>
      <w:r w:rsidRPr="007B79AD">
        <w:rPr>
          <w:sz w:val="28"/>
        </w:rPr>
        <w:t xml:space="preserve"> ПОСТАНОВЛЯЮ:</w:t>
      </w:r>
    </w:p>
    <w:p w:rsidR="007B79AD" w:rsidRPr="007B79AD" w:rsidRDefault="007B79AD" w:rsidP="007B79AD">
      <w:pPr>
        <w:jc w:val="both"/>
        <w:rPr>
          <w:sz w:val="28"/>
        </w:rPr>
      </w:pPr>
    </w:p>
    <w:p w:rsidR="007B79AD" w:rsidRPr="007B79AD" w:rsidRDefault="007B79AD" w:rsidP="007B79AD">
      <w:pPr>
        <w:numPr>
          <w:ilvl w:val="0"/>
          <w:numId w:val="9"/>
        </w:numPr>
        <w:ind w:left="0" w:firstLine="0"/>
        <w:contextualSpacing/>
        <w:jc w:val="both"/>
        <w:rPr>
          <w:sz w:val="28"/>
        </w:rPr>
      </w:pPr>
      <w:r w:rsidRPr="007B79AD">
        <w:rPr>
          <w:sz w:val="28"/>
        </w:rPr>
        <w:t xml:space="preserve">Земельному участку, расположенному на северо-запад в 50 метрах от земельного участка ул. Советская 49 присвоить адрес: </w:t>
      </w:r>
      <w:r w:rsidRPr="007B79AD">
        <w:rPr>
          <w:sz w:val="28"/>
          <w:szCs w:val="28"/>
        </w:rPr>
        <w:t>Красноярский край, Ирбейский район, с. Усть-Яруль, ул. Советская 49А.</w:t>
      </w:r>
    </w:p>
    <w:p w:rsidR="007B79AD" w:rsidRPr="007B79AD" w:rsidRDefault="007B79AD" w:rsidP="007B79AD">
      <w:pPr>
        <w:jc w:val="both"/>
        <w:rPr>
          <w:sz w:val="28"/>
        </w:rPr>
      </w:pPr>
      <w:r w:rsidRPr="007B79AD">
        <w:rPr>
          <w:sz w:val="28"/>
        </w:rPr>
        <w:t>2. Контроль за выполнением постановления оставляю за собой.</w:t>
      </w:r>
    </w:p>
    <w:p w:rsidR="007B79AD" w:rsidRPr="007B79AD" w:rsidRDefault="007B79AD" w:rsidP="007B79AD">
      <w:pPr>
        <w:jc w:val="both"/>
        <w:rPr>
          <w:sz w:val="28"/>
        </w:rPr>
      </w:pPr>
      <w:r w:rsidRPr="007B79AD">
        <w:rPr>
          <w:sz w:val="28"/>
        </w:rPr>
        <w:t>3. Постановление вступает в силу со дня подписания.</w:t>
      </w:r>
    </w:p>
    <w:p w:rsidR="007B79AD" w:rsidRPr="007B79AD" w:rsidRDefault="007B79AD" w:rsidP="007B79AD">
      <w:pPr>
        <w:jc w:val="both"/>
        <w:rPr>
          <w:sz w:val="28"/>
        </w:rPr>
      </w:pPr>
    </w:p>
    <w:p w:rsidR="007B79AD" w:rsidRPr="007B79AD" w:rsidRDefault="007B79AD" w:rsidP="007B79AD">
      <w:pPr>
        <w:jc w:val="both"/>
        <w:rPr>
          <w:sz w:val="28"/>
        </w:rPr>
      </w:pPr>
    </w:p>
    <w:p w:rsidR="007B79AD" w:rsidRPr="007B79AD" w:rsidRDefault="007B79AD" w:rsidP="007B79AD">
      <w:pPr>
        <w:jc w:val="both"/>
        <w:rPr>
          <w:sz w:val="28"/>
        </w:rPr>
      </w:pPr>
    </w:p>
    <w:p w:rsidR="007B79AD" w:rsidRPr="007B79AD" w:rsidRDefault="007B79AD" w:rsidP="007B79AD">
      <w:pPr>
        <w:jc w:val="both"/>
        <w:rPr>
          <w:sz w:val="28"/>
        </w:rPr>
      </w:pPr>
    </w:p>
    <w:p w:rsidR="007B79AD" w:rsidRPr="007B79AD" w:rsidRDefault="007B79AD" w:rsidP="007B79AD">
      <w:pPr>
        <w:jc w:val="both"/>
        <w:rPr>
          <w:sz w:val="28"/>
        </w:rPr>
      </w:pPr>
    </w:p>
    <w:p w:rsidR="007B79AD" w:rsidRPr="007B79AD" w:rsidRDefault="007B79AD" w:rsidP="007B79AD">
      <w:pPr>
        <w:jc w:val="both"/>
        <w:rPr>
          <w:sz w:val="28"/>
        </w:rPr>
      </w:pPr>
      <w:r w:rsidRPr="007B79AD">
        <w:rPr>
          <w:sz w:val="28"/>
        </w:rPr>
        <w:t xml:space="preserve">Глава Усть-Ярульского сельсовета        </w:t>
      </w:r>
      <w:r w:rsidRPr="007B79AD">
        <w:rPr>
          <w:sz w:val="28"/>
        </w:rPr>
        <w:tab/>
      </w:r>
      <w:r w:rsidRPr="007B79AD">
        <w:rPr>
          <w:sz w:val="28"/>
        </w:rPr>
        <w:tab/>
      </w:r>
      <w:r w:rsidRPr="007B79AD">
        <w:rPr>
          <w:sz w:val="28"/>
        </w:rPr>
        <w:tab/>
        <w:t xml:space="preserve">             М.Д. Дезиндорф</w:t>
      </w:r>
    </w:p>
    <w:p w:rsidR="007B79AD" w:rsidRPr="007B79AD" w:rsidRDefault="007B79AD" w:rsidP="007B79AD">
      <w:pPr>
        <w:jc w:val="both"/>
        <w:rPr>
          <w:sz w:val="20"/>
          <w:szCs w:val="20"/>
        </w:rPr>
      </w:pPr>
    </w:p>
    <w:p w:rsidR="007B79AD" w:rsidRDefault="007B79AD" w:rsidP="00D236A8">
      <w:pPr>
        <w:ind w:right="21"/>
        <w:rPr>
          <w:sz w:val="28"/>
          <w:szCs w:val="28"/>
        </w:rPr>
      </w:pPr>
    </w:p>
    <w:p w:rsidR="00D236A8" w:rsidRPr="00D236A8" w:rsidRDefault="00D236A8" w:rsidP="00D236A8">
      <w:pPr>
        <w:ind w:right="21"/>
        <w:rPr>
          <w:sz w:val="28"/>
          <w:szCs w:val="28"/>
        </w:rPr>
      </w:pPr>
    </w:p>
    <w:p w:rsidR="00D236A8" w:rsidRPr="00D236A8" w:rsidRDefault="00D236A8" w:rsidP="00D236A8">
      <w:pPr>
        <w:ind w:firstLine="708"/>
        <w:jc w:val="both"/>
        <w:rPr>
          <w:sz w:val="28"/>
          <w:szCs w:val="28"/>
        </w:rPr>
      </w:pPr>
    </w:p>
    <w:p w:rsidR="00D01AC0" w:rsidRPr="005B2945" w:rsidRDefault="00D01AC0" w:rsidP="009D7B45">
      <w:pPr>
        <w:suppressAutoHyphens/>
        <w:jc w:val="both"/>
        <w:rPr>
          <w:sz w:val="28"/>
          <w:szCs w:val="28"/>
        </w:rPr>
      </w:pPr>
    </w:p>
    <w:sectPr w:rsidR="00D01AC0" w:rsidRPr="005B2945" w:rsidSect="006E4398">
      <w:headerReference w:type="default" r:id="rId10"/>
      <w:pgSz w:w="11906" w:h="16838"/>
      <w:pgMar w:top="1134"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0A" w:rsidRDefault="005D4C0A" w:rsidP="00053018">
      <w:r>
        <w:separator/>
      </w:r>
    </w:p>
  </w:endnote>
  <w:endnote w:type="continuationSeparator" w:id="0">
    <w:p w:rsidR="005D4C0A" w:rsidRDefault="005D4C0A" w:rsidP="000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0A" w:rsidRDefault="005D4C0A" w:rsidP="00053018">
      <w:r>
        <w:separator/>
      </w:r>
    </w:p>
  </w:footnote>
  <w:footnote w:type="continuationSeparator" w:id="0">
    <w:p w:rsidR="005D4C0A" w:rsidRDefault="005D4C0A" w:rsidP="00053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398" w:rsidRDefault="006E4398" w:rsidP="006E4398">
    <w:pPr>
      <w:pStyle w:val="af6"/>
    </w:pPr>
  </w:p>
  <w:p w:rsidR="006E4398" w:rsidRDefault="006E439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1">
    <w:nsid w:val="01AB3BBC"/>
    <w:multiLevelType w:val="multilevel"/>
    <w:tmpl w:val="C7CC67C2"/>
    <w:lvl w:ilvl="0">
      <w:start w:val="1"/>
      <w:numFmt w:val="decimal"/>
      <w:lvlText w:val="%1)"/>
      <w:lvlJc w:val="left"/>
      <w:pPr>
        <w:tabs>
          <w:tab w:val="num" w:pos="1135"/>
        </w:tabs>
        <w:ind w:left="1" w:firstLine="709"/>
      </w:pPr>
    </w:lvl>
    <w:lvl w:ilvl="1">
      <w:start w:val="1"/>
      <w:numFmt w:val="lowerLetter"/>
      <w:lvlText w:val="%2."/>
      <w:lvlJc w:val="left"/>
      <w:pPr>
        <w:tabs>
          <w:tab w:val="num" w:pos="1441"/>
        </w:tabs>
        <w:ind w:left="1441" w:hanging="360"/>
      </w:pPr>
    </w:lvl>
    <w:lvl w:ilvl="2">
      <w:start w:val="1"/>
      <w:numFmt w:val="lowerRoman"/>
      <w:lvlText w:val="%3."/>
      <w:lvlJc w:val="right"/>
      <w:pPr>
        <w:tabs>
          <w:tab w:val="num" w:pos="2161"/>
        </w:tabs>
        <w:ind w:left="2161" w:hanging="180"/>
      </w:pPr>
    </w:lvl>
    <w:lvl w:ilvl="3">
      <w:start w:val="1"/>
      <w:numFmt w:val="decimal"/>
      <w:lvlText w:val="%4."/>
      <w:lvlJc w:val="left"/>
      <w:pPr>
        <w:tabs>
          <w:tab w:val="num" w:pos="2881"/>
        </w:tabs>
        <w:ind w:left="2881" w:hanging="360"/>
      </w:pPr>
    </w:lvl>
    <w:lvl w:ilvl="4">
      <w:start w:val="1"/>
      <w:numFmt w:val="lowerLetter"/>
      <w:lvlText w:val="%5."/>
      <w:lvlJc w:val="left"/>
      <w:pPr>
        <w:tabs>
          <w:tab w:val="num" w:pos="3601"/>
        </w:tabs>
        <w:ind w:left="3601" w:hanging="360"/>
      </w:pPr>
    </w:lvl>
    <w:lvl w:ilvl="5">
      <w:start w:val="1"/>
      <w:numFmt w:val="lowerRoman"/>
      <w:lvlText w:val="%6."/>
      <w:lvlJc w:val="right"/>
      <w:pPr>
        <w:tabs>
          <w:tab w:val="num" w:pos="4321"/>
        </w:tabs>
        <w:ind w:left="4321" w:hanging="180"/>
      </w:pPr>
    </w:lvl>
    <w:lvl w:ilvl="6">
      <w:start w:val="1"/>
      <w:numFmt w:val="decimal"/>
      <w:lvlText w:val="%7."/>
      <w:lvlJc w:val="left"/>
      <w:pPr>
        <w:tabs>
          <w:tab w:val="num" w:pos="5041"/>
        </w:tabs>
        <w:ind w:left="5041" w:hanging="360"/>
      </w:pPr>
    </w:lvl>
    <w:lvl w:ilvl="7">
      <w:start w:val="1"/>
      <w:numFmt w:val="lowerLetter"/>
      <w:lvlText w:val="%8."/>
      <w:lvlJc w:val="left"/>
      <w:pPr>
        <w:tabs>
          <w:tab w:val="num" w:pos="5761"/>
        </w:tabs>
        <w:ind w:left="5761" w:hanging="360"/>
      </w:pPr>
    </w:lvl>
    <w:lvl w:ilvl="8">
      <w:start w:val="1"/>
      <w:numFmt w:val="lowerRoman"/>
      <w:lvlText w:val="%9."/>
      <w:lvlJc w:val="right"/>
      <w:pPr>
        <w:tabs>
          <w:tab w:val="num" w:pos="6481"/>
        </w:tabs>
        <w:ind w:left="6481" w:hanging="180"/>
      </w:pPr>
    </w:lvl>
  </w:abstractNum>
  <w:abstractNum w:abstractNumId="2">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5158E1"/>
    <w:multiLevelType w:val="hybridMultilevel"/>
    <w:tmpl w:val="8A765218"/>
    <w:lvl w:ilvl="0" w:tplc="564E59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E72B05"/>
    <w:multiLevelType w:val="multilevel"/>
    <w:tmpl w:val="20361398"/>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russianLower"/>
      <w:lvlText w:val="%3)"/>
      <w:lvlJc w:val="left"/>
      <w:pPr>
        <w:tabs>
          <w:tab w:val="num" w:pos="1134"/>
        </w:tabs>
        <w:ind w:left="0" w:firstLine="709"/>
      </w:pPr>
    </w:lvl>
    <w:lvl w:ilvl="3">
      <w:start w:val="2"/>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6E4296"/>
    <w:multiLevelType w:val="multilevel"/>
    <w:tmpl w:val="756AE85A"/>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lvl>
    <w:lvl w:ilvl="2">
      <w:start w:val="1"/>
      <w:numFmt w:val="decimal"/>
      <w:lvlText w:val="%3."/>
      <w:lvlJc w:val="left"/>
      <w:pPr>
        <w:tabs>
          <w:tab w:val="num" w:pos="1134"/>
        </w:tabs>
        <w:ind w:left="0" w:firstLine="709"/>
      </w:pPr>
    </w:lvl>
    <w:lvl w:ilvl="3">
      <w:start w:val="1"/>
      <w:numFmt w:val="russianLower"/>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2F6D71"/>
    <w:multiLevelType w:val="hybridMultilevel"/>
    <w:tmpl w:val="04963842"/>
    <w:lvl w:ilvl="0" w:tplc="141837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EB76B4"/>
    <w:multiLevelType w:val="multilevel"/>
    <w:tmpl w:val="604A828C"/>
    <w:lvl w:ilvl="0">
      <w:start w:val="1"/>
      <w:numFmt w:val="decimal"/>
      <w:lvlText w:val="%1)"/>
      <w:lvlJc w:val="left"/>
      <w:pPr>
        <w:tabs>
          <w:tab w:val="num" w:pos="1134"/>
        </w:tabs>
        <w:ind w:left="0" w:firstLine="709"/>
      </w:pPr>
      <w:rPr>
        <w:i w:val="0"/>
        <w:sz w:val="28"/>
        <w:szCs w:val="28"/>
      </w:rPr>
    </w:lvl>
    <w:lvl w:ilvl="1">
      <w:start w:val="2"/>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8600464"/>
    <w:multiLevelType w:val="hybridMultilevel"/>
    <w:tmpl w:val="995A9920"/>
    <w:lvl w:ilvl="0" w:tplc="D1868458">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11">
    <w:nsid w:val="3A1162A9"/>
    <w:multiLevelType w:val="hybridMultilevel"/>
    <w:tmpl w:val="E1BED4E8"/>
    <w:lvl w:ilvl="0" w:tplc="3B56B298">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12">
    <w:nsid w:val="5B7C6A0B"/>
    <w:multiLevelType w:val="hybridMultilevel"/>
    <w:tmpl w:val="55F40CCE"/>
    <w:lvl w:ilvl="0" w:tplc="CCBAA72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1C4C5D"/>
    <w:multiLevelType w:val="multilevel"/>
    <w:tmpl w:val="C5444E4A"/>
    <w:lvl w:ilvl="0">
      <w:start w:val="1"/>
      <w:numFmt w:val="decimal"/>
      <w:lvlText w:val="%1."/>
      <w:lvlJc w:val="left"/>
      <w:pPr>
        <w:tabs>
          <w:tab w:val="num" w:pos="1134"/>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40447F1"/>
    <w:multiLevelType w:val="hybridMultilevel"/>
    <w:tmpl w:val="765A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B14E83"/>
    <w:multiLevelType w:val="multilevel"/>
    <w:tmpl w:val="CF72CAE0"/>
    <w:lvl w:ilvl="0">
      <w:start w:val="1"/>
      <w:numFmt w:val="decimal"/>
      <w:lvlText w:val="%1."/>
      <w:lvlJc w:val="left"/>
      <w:pPr>
        <w:tabs>
          <w:tab w:val="num" w:pos="1021"/>
        </w:tabs>
        <w:ind w:left="0" w:firstLine="709"/>
      </w:pPr>
      <w:rPr>
        <w:b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
    <w:nsid w:val="70967523"/>
    <w:multiLevelType w:val="multilevel"/>
    <w:tmpl w:val="07129094"/>
    <w:lvl w:ilvl="0">
      <w:start w:val="1"/>
      <w:numFmt w:val="decimal"/>
      <w:lvlText w:val="%1."/>
      <w:lvlJc w:val="left"/>
      <w:pPr>
        <w:tabs>
          <w:tab w:val="num" w:pos="1134"/>
        </w:tabs>
        <w:ind w:left="0" w:firstLine="709"/>
      </w:pPr>
    </w:lvl>
    <w:lvl w:ilvl="1">
      <w:start w:val="1"/>
      <w:numFmt w:val="decimal"/>
      <w:lvlText w:val="%2)"/>
      <w:lvlJc w:val="left"/>
      <w:pPr>
        <w:tabs>
          <w:tab w:val="num" w:pos="425"/>
        </w:tabs>
        <w:ind w:left="-709" w:firstLine="709"/>
      </w:pPr>
    </w:lvl>
    <w:lvl w:ilvl="2">
      <w:start w:val="1"/>
      <w:numFmt w:val="decimal"/>
      <w:lvlText w:val="%3)"/>
      <w:lvlJc w:val="left"/>
      <w:pPr>
        <w:tabs>
          <w:tab w:val="num" w:pos="3030"/>
        </w:tabs>
        <w:ind w:left="3030" w:hanging="105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3D51060"/>
    <w:multiLevelType w:val="multilevel"/>
    <w:tmpl w:val="AF56EB0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6A90EF2"/>
    <w:multiLevelType w:val="multilevel"/>
    <w:tmpl w:val="257E969A"/>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76A70F8"/>
    <w:multiLevelType w:val="hybridMultilevel"/>
    <w:tmpl w:val="4AD67314"/>
    <w:lvl w:ilvl="0" w:tplc="EEB674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7984171D"/>
    <w:multiLevelType w:val="multilevel"/>
    <w:tmpl w:val="B5B0A932"/>
    <w:lvl w:ilvl="0">
      <w:start w:val="1"/>
      <w:numFmt w:val="decimal"/>
      <w:lvlText w:val="%1."/>
      <w:lvlJc w:val="left"/>
      <w:pPr>
        <w:tabs>
          <w:tab w:val="num" w:pos="1021"/>
        </w:tabs>
        <w:ind w:left="0" w:firstLine="709"/>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1"/>
  </w:num>
  <w:num w:numId="2">
    <w:abstractNumId w:val="8"/>
  </w:num>
  <w:num w:numId="3">
    <w:abstractNumId w:val="7"/>
  </w:num>
  <w:num w:numId="4">
    <w:abstractNumId w:val="2"/>
  </w:num>
  <w:num w:numId="5">
    <w:abstractNumId w:val="3"/>
  </w:num>
  <w:num w:numId="6">
    <w:abstractNumId w:val="14"/>
  </w:num>
  <w:num w:numId="7">
    <w:abstractNumId w:val="10"/>
  </w:num>
  <w:num w:numId="8">
    <w:abstractNumId w:val="22"/>
  </w:num>
  <w:num w:numId="9">
    <w:abstractNumId w:val="11"/>
  </w:num>
  <w:num w:numId="10">
    <w:abstractNumId w:val="12"/>
  </w:num>
  <w:num w:numId="11">
    <w:abstractNumId w:val="19"/>
  </w:num>
  <w:num w:numId="12">
    <w:abstractNumId w:val="13"/>
  </w:num>
  <w:num w:numId="13">
    <w:abstractNumId w:val="1"/>
  </w:num>
  <w:num w:numId="14">
    <w:abstractNumId w:val="16"/>
  </w:num>
  <w:num w:numId="15">
    <w:abstractNumId w:val="18"/>
  </w:num>
  <w:num w:numId="16">
    <w:abstractNumId w:val="9"/>
  </w:num>
  <w:num w:numId="17">
    <w:abstractNumId w:val="15"/>
  </w:num>
  <w:num w:numId="18">
    <w:abstractNumId w:val="20"/>
  </w:num>
  <w:num w:numId="19">
    <w:abstractNumId w:val="17"/>
  </w:num>
  <w:num w:numId="20">
    <w:abstractNumId w:val="4"/>
  </w:num>
  <w:num w:numId="21">
    <w:abstractNumId w:val="5"/>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42"/>
    <w:rsid w:val="00002CE3"/>
    <w:rsid w:val="00032108"/>
    <w:rsid w:val="00052909"/>
    <w:rsid w:val="00053018"/>
    <w:rsid w:val="00064FB5"/>
    <w:rsid w:val="00067E6C"/>
    <w:rsid w:val="00071792"/>
    <w:rsid w:val="000809DD"/>
    <w:rsid w:val="00082ACE"/>
    <w:rsid w:val="000A3242"/>
    <w:rsid w:val="000B20F9"/>
    <w:rsid w:val="000D08A3"/>
    <w:rsid w:val="000D7798"/>
    <w:rsid w:val="000E1C55"/>
    <w:rsid w:val="000E4B9F"/>
    <w:rsid w:val="000F73CB"/>
    <w:rsid w:val="0015132E"/>
    <w:rsid w:val="00160AB1"/>
    <w:rsid w:val="0017396A"/>
    <w:rsid w:val="00176B5F"/>
    <w:rsid w:val="001853D2"/>
    <w:rsid w:val="001871AD"/>
    <w:rsid w:val="001C3008"/>
    <w:rsid w:val="001E2EF0"/>
    <w:rsid w:val="001E36D7"/>
    <w:rsid w:val="00205945"/>
    <w:rsid w:val="002127DF"/>
    <w:rsid w:val="00215C86"/>
    <w:rsid w:val="002266C8"/>
    <w:rsid w:val="0023788F"/>
    <w:rsid w:val="002504AD"/>
    <w:rsid w:val="002603DB"/>
    <w:rsid w:val="00263F43"/>
    <w:rsid w:val="002649C8"/>
    <w:rsid w:val="00264E00"/>
    <w:rsid w:val="0027123C"/>
    <w:rsid w:val="002759C2"/>
    <w:rsid w:val="00285257"/>
    <w:rsid w:val="0029137E"/>
    <w:rsid w:val="002C4575"/>
    <w:rsid w:val="002C58CF"/>
    <w:rsid w:val="002D2200"/>
    <w:rsid w:val="002F12E7"/>
    <w:rsid w:val="003252B7"/>
    <w:rsid w:val="0033656D"/>
    <w:rsid w:val="0034256A"/>
    <w:rsid w:val="0035028F"/>
    <w:rsid w:val="00357119"/>
    <w:rsid w:val="003626B8"/>
    <w:rsid w:val="00365F11"/>
    <w:rsid w:val="00384931"/>
    <w:rsid w:val="003B2C07"/>
    <w:rsid w:val="003B5915"/>
    <w:rsid w:val="003D5095"/>
    <w:rsid w:val="003E7767"/>
    <w:rsid w:val="003F165D"/>
    <w:rsid w:val="003F5498"/>
    <w:rsid w:val="003F7A64"/>
    <w:rsid w:val="00455BEC"/>
    <w:rsid w:val="00467969"/>
    <w:rsid w:val="00487431"/>
    <w:rsid w:val="00490004"/>
    <w:rsid w:val="004930CC"/>
    <w:rsid w:val="004A1B2B"/>
    <w:rsid w:val="004D5C98"/>
    <w:rsid w:val="004F324A"/>
    <w:rsid w:val="00510D37"/>
    <w:rsid w:val="00514B98"/>
    <w:rsid w:val="00524B13"/>
    <w:rsid w:val="00542447"/>
    <w:rsid w:val="00555C1B"/>
    <w:rsid w:val="00570705"/>
    <w:rsid w:val="0058210F"/>
    <w:rsid w:val="00585A6A"/>
    <w:rsid w:val="00597D09"/>
    <w:rsid w:val="005B2945"/>
    <w:rsid w:val="005B32AB"/>
    <w:rsid w:val="005C1F00"/>
    <w:rsid w:val="005D4C0A"/>
    <w:rsid w:val="006127DF"/>
    <w:rsid w:val="00615250"/>
    <w:rsid w:val="006626E3"/>
    <w:rsid w:val="006654E4"/>
    <w:rsid w:val="00674D0A"/>
    <w:rsid w:val="006C1521"/>
    <w:rsid w:val="006E4398"/>
    <w:rsid w:val="00707B7C"/>
    <w:rsid w:val="007262F7"/>
    <w:rsid w:val="007306F5"/>
    <w:rsid w:val="00753204"/>
    <w:rsid w:val="007767F0"/>
    <w:rsid w:val="00776F00"/>
    <w:rsid w:val="00781437"/>
    <w:rsid w:val="0078459E"/>
    <w:rsid w:val="0079036F"/>
    <w:rsid w:val="007A1E8A"/>
    <w:rsid w:val="007B541E"/>
    <w:rsid w:val="007B79AD"/>
    <w:rsid w:val="007F304E"/>
    <w:rsid w:val="007F6FD1"/>
    <w:rsid w:val="00801C42"/>
    <w:rsid w:val="0081722B"/>
    <w:rsid w:val="0083587B"/>
    <w:rsid w:val="00836463"/>
    <w:rsid w:val="00862923"/>
    <w:rsid w:val="00863B0C"/>
    <w:rsid w:val="008641FC"/>
    <w:rsid w:val="00882915"/>
    <w:rsid w:val="008829D0"/>
    <w:rsid w:val="0088427B"/>
    <w:rsid w:val="0091382F"/>
    <w:rsid w:val="00920FC4"/>
    <w:rsid w:val="00930728"/>
    <w:rsid w:val="00945CA2"/>
    <w:rsid w:val="0095738B"/>
    <w:rsid w:val="00980092"/>
    <w:rsid w:val="00983292"/>
    <w:rsid w:val="009A4D7C"/>
    <w:rsid w:val="009B1A29"/>
    <w:rsid w:val="009B1ACE"/>
    <w:rsid w:val="009C2128"/>
    <w:rsid w:val="009D7489"/>
    <w:rsid w:val="009D7B45"/>
    <w:rsid w:val="009E52F7"/>
    <w:rsid w:val="009F041B"/>
    <w:rsid w:val="00A0205D"/>
    <w:rsid w:val="00A157D1"/>
    <w:rsid w:val="00AA1794"/>
    <w:rsid w:val="00AA1806"/>
    <w:rsid w:val="00AA5E49"/>
    <w:rsid w:val="00AC4B46"/>
    <w:rsid w:val="00AC74BF"/>
    <w:rsid w:val="00AF26ED"/>
    <w:rsid w:val="00B13D04"/>
    <w:rsid w:val="00B21F5A"/>
    <w:rsid w:val="00B25BBF"/>
    <w:rsid w:val="00B30567"/>
    <w:rsid w:val="00B53FFD"/>
    <w:rsid w:val="00B640EC"/>
    <w:rsid w:val="00B708A5"/>
    <w:rsid w:val="00B8352C"/>
    <w:rsid w:val="00BA2EBF"/>
    <w:rsid w:val="00BB557A"/>
    <w:rsid w:val="00BC0090"/>
    <w:rsid w:val="00C13FF8"/>
    <w:rsid w:val="00C251EE"/>
    <w:rsid w:val="00C5122C"/>
    <w:rsid w:val="00C55F7A"/>
    <w:rsid w:val="00C60A54"/>
    <w:rsid w:val="00C641D5"/>
    <w:rsid w:val="00C660B2"/>
    <w:rsid w:val="00C92173"/>
    <w:rsid w:val="00CA0104"/>
    <w:rsid w:val="00D01AC0"/>
    <w:rsid w:val="00D04C86"/>
    <w:rsid w:val="00D214D5"/>
    <w:rsid w:val="00D236A8"/>
    <w:rsid w:val="00D502FC"/>
    <w:rsid w:val="00D552E4"/>
    <w:rsid w:val="00D60F67"/>
    <w:rsid w:val="00D629BD"/>
    <w:rsid w:val="00D66000"/>
    <w:rsid w:val="00DA4537"/>
    <w:rsid w:val="00DC114F"/>
    <w:rsid w:val="00DD2367"/>
    <w:rsid w:val="00DE211E"/>
    <w:rsid w:val="00DF0359"/>
    <w:rsid w:val="00E0367A"/>
    <w:rsid w:val="00E037F4"/>
    <w:rsid w:val="00E10067"/>
    <w:rsid w:val="00E1110F"/>
    <w:rsid w:val="00E14302"/>
    <w:rsid w:val="00E45BC1"/>
    <w:rsid w:val="00E50D46"/>
    <w:rsid w:val="00E50E45"/>
    <w:rsid w:val="00E532B4"/>
    <w:rsid w:val="00E64720"/>
    <w:rsid w:val="00E655AD"/>
    <w:rsid w:val="00E87D25"/>
    <w:rsid w:val="00E91012"/>
    <w:rsid w:val="00EA32C6"/>
    <w:rsid w:val="00ED4BBE"/>
    <w:rsid w:val="00EE0FF9"/>
    <w:rsid w:val="00F01351"/>
    <w:rsid w:val="00F262AB"/>
    <w:rsid w:val="00F572BA"/>
    <w:rsid w:val="00F92E7D"/>
    <w:rsid w:val="00FA18E0"/>
    <w:rsid w:val="00FC6A79"/>
    <w:rsid w:val="00FD1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ADF5C-4D28-4EB2-A2BE-296FCF0B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uiPriority w:val="99"/>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uiPriority w:val="99"/>
    <w:rsid w:val="00285257"/>
    <w:rPr>
      <w:sz w:val="20"/>
      <w:szCs w:val="20"/>
    </w:rPr>
  </w:style>
  <w:style w:type="character" w:customStyle="1" w:styleId="aa">
    <w:name w:val="Текст сноски Знак"/>
    <w:basedOn w:val="a0"/>
    <w:link w:val="a9"/>
    <w:uiPriority w:val="9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link w:val="af"/>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0">
    <w:name w:val="footnote reference"/>
    <w:uiPriority w:val="99"/>
    <w:unhideWhenUsed/>
    <w:rsid w:val="00053018"/>
    <w:rPr>
      <w:vertAlign w:val="superscript"/>
    </w:rPr>
  </w:style>
  <w:style w:type="paragraph" w:styleId="af1">
    <w:name w:val="Balloon Text"/>
    <w:basedOn w:val="a"/>
    <w:link w:val="af2"/>
    <w:uiPriority w:val="99"/>
    <w:unhideWhenUsed/>
    <w:rsid w:val="00053018"/>
    <w:rPr>
      <w:rFonts w:ascii="Tahoma" w:hAnsi="Tahoma" w:cs="Tahoma"/>
      <w:sz w:val="16"/>
      <w:szCs w:val="16"/>
    </w:rPr>
  </w:style>
  <w:style w:type="character" w:customStyle="1" w:styleId="af2">
    <w:name w:val="Текст выноски Знак"/>
    <w:basedOn w:val="a0"/>
    <w:link w:val="af1"/>
    <w:uiPriority w:val="99"/>
    <w:rsid w:val="00053018"/>
    <w:rPr>
      <w:rFonts w:ascii="Tahoma" w:eastAsia="Times New Roman" w:hAnsi="Tahoma" w:cs="Tahoma"/>
      <w:sz w:val="16"/>
      <w:szCs w:val="16"/>
      <w:lang w:eastAsia="ru-RU"/>
    </w:rPr>
  </w:style>
  <w:style w:type="table" w:styleId="af3">
    <w:name w:val="Table Grid"/>
    <w:basedOn w:val="a1"/>
    <w:uiPriority w:val="59"/>
    <w:rsid w:val="00776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F26ED"/>
  </w:style>
  <w:style w:type="paragraph" w:customStyle="1" w:styleId="ConsPlusNonformat">
    <w:name w:val="ConsPlusNonformat"/>
    <w:uiPriority w:val="99"/>
    <w:qFormat/>
    <w:rsid w:val="00AF26ED"/>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25">
    <w:name w:val="Нет списка2"/>
    <w:next w:val="a2"/>
    <w:uiPriority w:val="99"/>
    <w:semiHidden/>
    <w:rsid w:val="00DD2367"/>
  </w:style>
  <w:style w:type="table" w:customStyle="1" w:styleId="12">
    <w:name w:val="Сетка таблицы1"/>
    <w:basedOn w:val="a1"/>
    <w:next w:val="af3"/>
    <w:rsid w:val="00DD236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unhideWhenUsed/>
    <w:rsid w:val="00DD2367"/>
    <w:rPr>
      <w:color w:val="0000FF"/>
      <w:u w:val="single"/>
    </w:rPr>
  </w:style>
  <w:style w:type="character" w:styleId="af5">
    <w:name w:val="FollowedHyperlink"/>
    <w:uiPriority w:val="99"/>
    <w:unhideWhenUsed/>
    <w:rsid w:val="00DD2367"/>
    <w:rPr>
      <w:color w:val="800080"/>
      <w:u w:val="single"/>
    </w:rPr>
  </w:style>
  <w:style w:type="paragraph" w:styleId="af6">
    <w:name w:val="header"/>
    <w:basedOn w:val="a"/>
    <w:link w:val="af7"/>
    <w:rsid w:val="00510D37"/>
    <w:pPr>
      <w:tabs>
        <w:tab w:val="center" w:pos="4677"/>
        <w:tab w:val="right" w:pos="9355"/>
      </w:tabs>
    </w:pPr>
  </w:style>
  <w:style w:type="character" w:customStyle="1" w:styleId="af7">
    <w:name w:val="Верхний колонтитул Знак"/>
    <w:basedOn w:val="a0"/>
    <w:link w:val="af6"/>
    <w:rsid w:val="00510D37"/>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615250"/>
  </w:style>
  <w:style w:type="paragraph" w:styleId="af8">
    <w:name w:val="footer"/>
    <w:basedOn w:val="a"/>
    <w:link w:val="af9"/>
    <w:uiPriority w:val="99"/>
    <w:rsid w:val="00615250"/>
    <w:pPr>
      <w:tabs>
        <w:tab w:val="center" w:pos="4677"/>
        <w:tab w:val="right" w:pos="9355"/>
      </w:tabs>
    </w:pPr>
  </w:style>
  <w:style w:type="character" w:customStyle="1" w:styleId="af9">
    <w:name w:val="Нижний колонтитул Знак"/>
    <w:basedOn w:val="a0"/>
    <w:link w:val="af8"/>
    <w:uiPriority w:val="99"/>
    <w:rsid w:val="00615250"/>
    <w:rPr>
      <w:rFonts w:ascii="Times New Roman" w:eastAsia="Times New Roman" w:hAnsi="Times New Roman" w:cs="Times New Roman"/>
      <w:sz w:val="24"/>
      <w:szCs w:val="24"/>
      <w:lang w:eastAsia="ru-RU"/>
    </w:rPr>
  </w:style>
  <w:style w:type="character" w:styleId="afa">
    <w:name w:val="page number"/>
    <w:uiPriority w:val="99"/>
    <w:rsid w:val="00615250"/>
    <w:rPr>
      <w:rFonts w:cs="Times New Roman"/>
    </w:rPr>
  </w:style>
  <w:style w:type="character" w:customStyle="1" w:styleId="af">
    <w:name w:val="Без интервала Знак"/>
    <w:link w:val="ae"/>
    <w:uiPriority w:val="1"/>
    <w:locked/>
    <w:rsid w:val="00615250"/>
    <w:rPr>
      <w:rFonts w:ascii="Calibri" w:eastAsia="Times New Roman" w:hAnsi="Calibri" w:cs="Times New Roman"/>
      <w:lang w:eastAsia="ru-RU"/>
    </w:rPr>
  </w:style>
  <w:style w:type="numbering" w:customStyle="1" w:styleId="4">
    <w:name w:val="Нет списка4"/>
    <w:next w:val="a2"/>
    <w:uiPriority w:val="99"/>
    <w:semiHidden/>
    <w:rsid w:val="00AA5E49"/>
  </w:style>
  <w:style w:type="table" w:customStyle="1" w:styleId="26">
    <w:name w:val="Сетка таблицы2"/>
    <w:basedOn w:val="a1"/>
    <w:next w:val="af3"/>
    <w:rsid w:val="00AA5E49"/>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AA5E49"/>
    <w:pPr>
      <w:spacing w:before="100" w:beforeAutospacing="1" w:after="100" w:afterAutospacing="1"/>
      <w:textAlignment w:val="top"/>
    </w:pPr>
    <w:rPr>
      <w:b/>
      <w:bCs/>
    </w:rPr>
  </w:style>
  <w:style w:type="paragraph" w:customStyle="1" w:styleId="xl66">
    <w:name w:val="xl66"/>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A5E49"/>
    <w:pPr>
      <w:spacing w:before="100" w:beforeAutospacing="1" w:after="100" w:afterAutospacing="1"/>
      <w:textAlignment w:val="top"/>
    </w:pPr>
    <w:rPr>
      <w:b/>
      <w:bCs/>
    </w:rPr>
  </w:style>
  <w:style w:type="paragraph" w:customStyle="1" w:styleId="xl75">
    <w:name w:val="xl75"/>
    <w:basedOn w:val="a"/>
    <w:rsid w:val="00AA5E49"/>
    <w:pPr>
      <w:spacing w:before="100" w:beforeAutospacing="1" w:after="100" w:afterAutospacing="1"/>
      <w:textAlignment w:val="top"/>
    </w:pPr>
    <w:rPr>
      <w:b/>
      <w:bCs/>
    </w:rPr>
  </w:style>
  <w:style w:type="paragraph" w:customStyle="1" w:styleId="xl76">
    <w:name w:val="xl76"/>
    <w:basedOn w:val="a"/>
    <w:rsid w:val="00AA5E49"/>
    <w:pPr>
      <w:spacing w:before="100" w:beforeAutospacing="1" w:after="100" w:afterAutospacing="1"/>
    </w:pPr>
    <w:rPr>
      <w:b/>
      <w:bCs/>
    </w:rPr>
  </w:style>
  <w:style w:type="paragraph" w:customStyle="1" w:styleId="xl77">
    <w:name w:val="xl77"/>
    <w:basedOn w:val="a"/>
    <w:rsid w:val="00AA5E49"/>
    <w:pPr>
      <w:spacing w:before="100" w:beforeAutospacing="1" w:after="100" w:afterAutospacing="1"/>
    </w:pPr>
  </w:style>
  <w:style w:type="paragraph" w:customStyle="1" w:styleId="xl78">
    <w:name w:val="xl78"/>
    <w:basedOn w:val="a"/>
    <w:rsid w:val="00AA5E49"/>
    <w:pPr>
      <w:spacing w:before="100" w:beforeAutospacing="1" w:after="100" w:afterAutospacing="1"/>
      <w:textAlignment w:val="top"/>
    </w:pPr>
  </w:style>
  <w:style w:type="paragraph" w:customStyle="1" w:styleId="xl79">
    <w:name w:val="xl79"/>
    <w:basedOn w:val="a"/>
    <w:rsid w:val="00AA5E49"/>
    <w:pPr>
      <w:spacing w:before="100" w:beforeAutospacing="1" w:after="100" w:afterAutospacing="1"/>
      <w:textAlignment w:val="top"/>
    </w:pPr>
  </w:style>
  <w:style w:type="paragraph" w:customStyle="1" w:styleId="xl80">
    <w:name w:val="xl80"/>
    <w:basedOn w:val="a"/>
    <w:rsid w:val="00AA5E49"/>
    <w:pPr>
      <w:spacing w:before="100" w:beforeAutospacing="1" w:after="100" w:afterAutospacing="1"/>
      <w:textAlignment w:val="top"/>
    </w:pPr>
  </w:style>
  <w:style w:type="paragraph" w:customStyle="1" w:styleId="xl81">
    <w:name w:val="xl81"/>
    <w:basedOn w:val="a"/>
    <w:rsid w:val="00AA5E49"/>
    <w:pPr>
      <w:spacing w:before="100" w:beforeAutospacing="1" w:after="100" w:afterAutospacing="1"/>
      <w:textAlignment w:val="top"/>
    </w:pPr>
  </w:style>
  <w:style w:type="paragraph" w:customStyle="1" w:styleId="xl82">
    <w:name w:val="xl82"/>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a"/>
    <w:rsid w:val="00AA5E49"/>
    <w:pPr>
      <w:spacing w:before="100" w:beforeAutospacing="1" w:after="100" w:afterAutospacing="1"/>
      <w:textAlignment w:val="top"/>
    </w:pPr>
  </w:style>
  <w:style w:type="paragraph" w:customStyle="1" w:styleId="xl84">
    <w:name w:val="xl84"/>
    <w:basedOn w:val="a"/>
    <w:rsid w:val="00AA5E49"/>
    <w:pPr>
      <w:spacing w:before="100" w:beforeAutospacing="1" w:after="100" w:afterAutospacing="1"/>
      <w:jc w:val="right"/>
      <w:textAlignment w:val="top"/>
    </w:pPr>
  </w:style>
  <w:style w:type="paragraph" w:customStyle="1" w:styleId="xl85">
    <w:name w:val="xl85"/>
    <w:basedOn w:val="a"/>
    <w:rsid w:val="00AA5E49"/>
    <w:pPr>
      <w:spacing w:before="100" w:beforeAutospacing="1" w:after="100" w:afterAutospacing="1"/>
      <w:jc w:val="right"/>
      <w:textAlignment w:val="top"/>
    </w:pPr>
  </w:style>
  <w:style w:type="paragraph" w:customStyle="1" w:styleId="xl86">
    <w:name w:val="xl86"/>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7">
    <w:name w:val="xl87"/>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0">
    <w:name w:val="xl9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
    <w:rsid w:val="00AA5E49"/>
    <w:pPr>
      <w:spacing w:before="100" w:beforeAutospacing="1" w:after="100" w:afterAutospacing="1"/>
      <w:textAlignment w:val="center"/>
    </w:pPr>
    <w:rPr>
      <w:b/>
      <w:bCs/>
    </w:rPr>
  </w:style>
  <w:style w:type="paragraph" w:customStyle="1" w:styleId="xl92">
    <w:name w:val="xl92"/>
    <w:basedOn w:val="a"/>
    <w:rsid w:val="00AA5E49"/>
    <w:pPr>
      <w:spacing w:before="100" w:beforeAutospacing="1" w:after="100" w:afterAutospacing="1"/>
    </w:pPr>
  </w:style>
  <w:style w:type="paragraph" w:customStyle="1" w:styleId="xl93">
    <w:name w:val="xl93"/>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6">
    <w:name w:val="xl96"/>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7">
    <w:name w:val="xl97"/>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8">
    <w:name w:val="xl98"/>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4">
    <w:name w:val="xl104"/>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AA5E4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AA5E4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AA5E49"/>
    <w:pPr>
      <w:spacing w:before="100" w:beforeAutospacing="1" w:after="100" w:afterAutospacing="1"/>
      <w:jc w:val="center"/>
      <w:textAlignment w:val="top"/>
    </w:pPr>
    <w:rPr>
      <w:b/>
      <w:bCs/>
    </w:rPr>
  </w:style>
  <w:style w:type="paragraph" w:customStyle="1" w:styleId="xl108">
    <w:name w:val="xl108"/>
    <w:basedOn w:val="a"/>
    <w:rsid w:val="00AA5E49"/>
    <w:pPr>
      <w:spacing w:before="100" w:beforeAutospacing="1" w:after="100" w:afterAutospacing="1"/>
      <w:jc w:val="center"/>
      <w:textAlignment w:val="top"/>
    </w:pPr>
  </w:style>
  <w:style w:type="paragraph" w:customStyle="1" w:styleId="xl109">
    <w:name w:val="xl109"/>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AA5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5">
    <w:name w:val="Нет списка5"/>
    <w:next w:val="a2"/>
    <w:uiPriority w:val="99"/>
    <w:semiHidden/>
    <w:rsid w:val="003F7A64"/>
  </w:style>
  <w:style w:type="table" w:customStyle="1" w:styleId="30">
    <w:name w:val="Сетка таблицы3"/>
    <w:basedOn w:val="a1"/>
    <w:next w:val="af3"/>
    <w:rsid w:val="003F7A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F7A64"/>
    <w:pPr>
      <w:spacing w:before="100" w:beforeAutospacing="1" w:after="100" w:afterAutospacing="1"/>
    </w:pPr>
    <w:rPr>
      <w:b/>
      <w:bCs/>
      <w:sz w:val="22"/>
      <w:szCs w:val="22"/>
    </w:rPr>
  </w:style>
  <w:style w:type="paragraph" w:customStyle="1" w:styleId="font6">
    <w:name w:val="font6"/>
    <w:basedOn w:val="a"/>
    <w:rsid w:val="003F7A64"/>
    <w:pPr>
      <w:spacing w:before="100" w:beforeAutospacing="1" w:after="100" w:afterAutospacing="1"/>
    </w:pPr>
    <w:rPr>
      <w:b/>
      <w:bCs/>
      <w:color w:val="FF0000"/>
      <w:sz w:val="22"/>
      <w:szCs w:val="22"/>
    </w:rPr>
  </w:style>
  <w:style w:type="paragraph" w:customStyle="1" w:styleId="font7">
    <w:name w:val="font7"/>
    <w:basedOn w:val="a"/>
    <w:rsid w:val="003F7A64"/>
    <w:pPr>
      <w:spacing w:before="100" w:beforeAutospacing="1" w:after="100" w:afterAutospacing="1"/>
    </w:pPr>
    <w:rPr>
      <w:b/>
      <w:bCs/>
      <w:color w:val="000000"/>
      <w:sz w:val="22"/>
      <w:szCs w:val="22"/>
    </w:rPr>
  </w:style>
  <w:style w:type="paragraph" w:customStyle="1" w:styleId="font8">
    <w:name w:val="font8"/>
    <w:basedOn w:val="a"/>
    <w:rsid w:val="003F7A64"/>
    <w:pPr>
      <w:spacing w:before="100" w:beforeAutospacing="1" w:after="100" w:afterAutospacing="1"/>
    </w:pPr>
    <w:rPr>
      <w:b/>
      <w:bCs/>
      <w:i/>
      <w:iCs/>
      <w:sz w:val="20"/>
      <w:szCs w:val="20"/>
    </w:rPr>
  </w:style>
  <w:style w:type="paragraph" w:customStyle="1" w:styleId="font9">
    <w:name w:val="font9"/>
    <w:basedOn w:val="a"/>
    <w:rsid w:val="003F7A64"/>
    <w:pPr>
      <w:spacing w:before="100" w:beforeAutospacing="1" w:after="100" w:afterAutospacing="1"/>
    </w:pPr>
    <w:rPr>
      <w:b/>
      <w:bCs/>
      <w:i/>
      <w:iCs/>
      <w:color w:val="FF0000"/>
      <w:sz w:val="20"/>
      <w:szCs w:val="20"/>
    </w:rPr>
  </w:style>
  <w:style w:type="numbering" w:customStyle="1" w:styleId="6">
    <w:name w:val="Нет списка6"/>
    <w:next w:val="a2"/>
    <w:uiPriority w:val="99"/>
    <w:semiHidden/>
    <w:rsid w:val="003F7A64"/>
  </w:style>
  <w:style w:type="table" w:customStyle="1" w:styleId="40">
    <w:name w:val="Сетка таблицы4"/>
    <w:basedOn w:val="a1"/>
    <w:next w:val="af3"/>
    <w:rsid w:val="003F7A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rsid w:val="0088427B"/>
  </w:style>
  <w:style w:type="table" w:customStyle="1" w:styleId="50">
    <w:name w:val="Сетка таблицы5"/>
    <w:basedOn w:val="a1"/>
    <w:next w:val="af3"/>
    <w:rsid w:val="0088427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2">
    <w:name w:val="xl112"/>
    <w:basedOn w:val="a"/>
    <w:rsid w:val="0088427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3">
    <w:name w:val="xl113"/>
    <w:basedOn w:val="a"/>
    <w:rsid w:val="0088427B"/>
    <w:pPr>
      <w:spacing w:before="100" w:beforeAutospacing="1" w:after="100" w:afterAutospacing="1"/>
      <w:jc w:val="center"/>
    </w:pPr>
    <w:rPr>
      <w:b/>
      <w:bCs/>
      <w:sz w:val="28"/>
      <w:szCs w:val="28"/>
    </w:rPr>
  </w:style>
  <w:style w:type="numbering" w:customStyle="1" w:styleId="8">
    <w:name w:val="Нет списка8"/>
    <w:next w:val="a2"/>
    <w:uiPriority w:val="99"/>
    <w:semiHidden/>
    <w:rsid w:val="00707B7C"/>
  </w:style>
  <w:style w:type="table" w:customStyle="1" w:styleId="60">
    <w:name w:val="Сетка таблицы6"/>
    <w:basedOn w:val="a1"/>
    <w:next w:val="af3"/>
    <w:rsid w:val="00707B7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
    <w:rsid w:val="00707B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707B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707B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7">
    <w:name w:val="xl117"/>
    <w:basedOn w:val="a"/>
    <w:rsid w:val="00707B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07B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9">
    <w:name w:val="xl119"/>
    <w:basedOn w:val="a"/>
    <w:rsid w:val="00707B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707B7C"/>
    <w:pPr>
      <w:spacing w:before="100" w:beforeAutospacing="1" w:after="100" w:afterAutospacing="1"/>
      <w:jc w:val="center"/>
      <w:textAlignment w:val="center"/>
    </w:pPr>
    <w:rPr>
      <w:b/>
      <w:bCs/>
    </w:rPr>
  </w:style>
  <w:style w:type="paragraph" w:customStyle="1" w:styleId="xl121">
    <w:name w:val="xl121"/>
    <w:basedOn w:val="a"/>
    <w:rsid w:val="00707B7C"/>
    <w:pPr>
      <w:spacing w:before="100" w:beforeAutospacing="1" w:after="100" w:afterAutospacing="1"/>
      <w:jc w:val="center"/>
      <w:textAlignment w:val="center"/>
    </w:pPr>
    <w:rPr>
      <w:b/>
      <w:bCs/>
    </w:rPr>
  </w:style>
  <w:style w:type="paragraph" w:customStyle="1" w:styleId="xl122">
    <w:name w:val="xl122"/>
    <w:basedOn w:val="a"/>
    <w:rsid w:val="00707B7C"/>
    <w:pPr>
      <w:spacing w:before="100" w:beforeAutospacing="1" w:after="100" w:afterAutospacing="1"/>
      <w:jc w:val="center"/>
    </w:pPr>
    <w:rPr>
      <w:b/>
      <w:bCs/>
    </w:rPr>
  </w:style>
  <w:style w:type="paragraph" w:customStyle="1" w:styleId="xl123">
    <w:name w:val="xl123"/>
    <w:basedOn w:val="a"/>
    <w:rsid w:val="00707B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4">
    <w:name w:val="xl124"/>
    <w:basedOn w:val="a"/>
    <w:rsid w:val="00707B7C"/>
    <w:pPr>
      <w:spacing w:before="100" w:beforeAutospacing="1" w:after="100" w:afterAutospacing="1"/>
      <w:textAlignment w:val="top"/>
    </w:pPr>
  </w:style>
  <w:style w:type="paragraph" w:customStyle="1" w:styleId="xl125">
    <w:name w:val="xl125"/>
    <w:basedOn w:val="a"/>
    <w:rsid w:val="00707B7C"/>
    <w:pPr>
      <w:spacing w:before="100" w:beforeAutospacing="1" w:after="100" w:afterAutospacing="1"/>
      <w:jc w:val="center"/>
      <w:textAlignment w:val="top"/>
    </w:pPr>
    <w:rPr>
      <w:b/>
      <w:bCs/>
    </w:rPr>
  </w:style>
  <w:style w:type="paragraph" w:customStyle="1" w:styleId="xl126">
    <w:name w:val="xl126"/>
    <w:basedOn w:val="a"/>
    <w:rsid w:val="00707B7C"/>
    <w:pPr>
      <w:spacing w:before="100" w:beforeAutospacing="1" w:after="100" w:afterAutospacing="1"/>
      <w:jc w:val="center"/>
      <w:textAlignment w:val="top"/>
    </w:pPr>
  </w:style>
  <w:style w:type="paragraph" w:customStyle="1" w:styleId="xl127">
    <w:name w:val="xl127"/>
    <w:basedOn w:val="a"/>
    <w:rsid w:val="00707B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707B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9">
    <w:name w:val="xl129"/>
    <w:basedOn w:val="a"/>
    <w:rsid w:val="00707B7C"/>
    <w:pPr>
      <w:spacing w:before="100" w:beforeAutospacing="1" w:after="100" w:afterAutospacing="1"/>
    </w:pPr>
    <w:rPr>
      <w:sz w:val="22"/>
      <w:szCs w:val="22"/>
    </w:rPr>
  </w:style>
  <w:style w:type="paragraph" w:customStyle="1" w:styleId="xl130">
    <w:name w:val="xl130"/>
    <w:basedOn w:val="a"/>
    <w:rsid w:val="00707B7C"/>
    <w:pPr>
      <w:spacing w:before="100" w:beforeAutospacing="1" w:after="100" w:afterAutospacing="1"/>
      <w:textAlignment w:val="center"/>
    </w:pPr>
    <w:rPr>
      <w:sz w:val="22"/>
      <w:szCs w:val="22"/>
    </w:rPr>
  </w:style>
  <w:style w:type="paragraph" w:customStyle="1" w:styleId="xl131">
    <w:name w:val="xl131"/>
    <w:basedOn w:val="a"/>
    <w:rsid w:val="00707B7C"/>
    <w:pPr>
      <w:spacing w:before="100" w:beforeAutospacing="1" w:after="100" w:afterAutospacing="1"/>
      <w:jc w:val="center"/>
      <w:textAlignment w:val="top"/>
    </w:pPr>
    <w:rPr>
      <w:b/>
      <w:bCs/>
    </w:rPr>
  </w:style>
  <w:style w:type="paragraph" w:customStyle="1" w:styleId="xl132">
    <w:name w:val="xl132"/>
    <w:basedOn w:val="a"/>
    <w:rsid w:val="00707B7C"/>
    <w:pPr>
      <w:spacing w:before="100" w:beforeAutospacing="1" w:after="100" w:afterAutospacing="1"/>
      <w:jc w:val="center"/>
      <w:textAlignment w:val="top"/>
    </w:pPr>
    <w:rPr>
      <w:b/>
      <w:bCs/>
    </w:rPr>
  </w:style>
  <w:style w:type="paragraph" w:customStyle="1" w:styleId="xl133">
    <w:name w:val="xl133"/>
    <w:basedOn w:val="a"/>
    <w:rsid w:val="00707B7C"/>
    <w:pPr>
      <w:spacing w:before="100" w:beforeAutospacing="1" w:after="100" w:afterAutospacing="1"/>
      <w:jc w:val="center"/>
    </w:pPr>
    <w:rPr>
      <w:b/>
      <w:bCs/>
    </w:rPr>
  </w:style>
  <w:style w:type="paragraph" w:customStyle="1" w:styleId="xl134">
    <w:name w:val="xl134"/>
    <w:basedOn w:val="a"/>
    <w:rsid w:val="00707B7C"/>
    <w:pPr>
      <w:spacing w:before="100" w:beforeAutospacing="1" w:after="100" w:afterAutospacing="1"/>
      <w:jc w:val="center"/>
    </w:pPr>
    <w:rPr>
      <w:b/>
      <w:bCs/>
    </w:rPr>
  </w:style>
  <w:style w:type="paragraph" w:customStyle="1" w:styleId="xl135">
    <w:name w:val="xl135"/>
    <w:basedOn w:val="a"/>
    <w:rsid w:val="00707B7C"/>
    <w:pPr>
      <w:spacing w:before="100" w:beforeAutospacing="1" w:after="100" w:afterAutospacing="1"/>
      <w:jc w:val="center"/>
    </w:pPr>
  </w:style>
  <w:style w:type="numbering" w:customStyle="1" w:styleId="9">
    <w:name w:val="Нет списка9"/>
    <w:next w:val="a2"/>
    <w:semiHidden/>
    <w:rsid w:val="006E4398"/>
  </w:style>
  <w:style w:type="numbering" w:customStyle="1" w:styleId="100">
    <w:name w:val="Нет списка10"/>
    <w:next w:val="a2"/>
    <w:uiPriority w:val="99"/>
    <w:semiHidden/>
    <w:unhideWhenUsed/>
    <w:rsid w:val="00487431"/>
  </w:style>
  <w:style w:type="paragraph" w:customStyle="1" w:styleId="ConsTitle">
    <w:name w:val="ConsTitle"/>
    <w:rsid w:val="00487431"/>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customStyle="1" w:styleId="70">
    <w:name w:val="Сетка таблицы7"/>
    <w:basedOn w:val="a1"/>
    <w:next w:val="af3"/>
    <w:uiPriority w:val="59"/>
    <w:rsid w:val="00D236A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ECA3-DD9C-4392-99FC-3EE5521A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8600</Words>
  <Characters>49020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Учетная запись Майкрософт</cp:lastModifiedBy>
  <cp:revision>4</cp:revision>
  <cp:lastPrinted>2023-05-02T04:47:00Z</cp:lastPrinted>
  <dcterms:created xsi:type="dcterms:W3CDTF">2025-04-15T04:22:00Z</dcterms:created>
  <dcterms:modified xsi:type="dcterms:W3CDTF">2025-04-15T04:57:00Z</dcterms:modified>
</cp:coreProperties>
</file>