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93" w:rsidRPr="00753086" w:rsidRDefault="00E27093" w:rsidP="00E27093">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Приложение</w:t>
      </w:r>
    </w:p>
    <w:p w:rsidR="00E27093" w:rsidRPr="00753086" w:rsidRDefault="00E27093" w:rsidP="00E27093">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E27093" w:rsidRPr="00753086" w:rsidRDefault="00E27093" w:rsidP="00E27093">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E27093" w:rsidRDefault="00E27093" w:rsidP="00675867">
      <w:pPr>
        <w:pStyle w:val="11"/>
        <w:jc w:val="center"/>
        <w:outlineLvl w:val="0"/>
        <w:rPr>
          <w:b/>
          <w:bCs/>
          <w:sz w:val="26"/>
          <w:szCs w:val="26"/>
        </w:rPr>
      </w:pPr>
    </w:p>
    <w:p w:rsidR="00E27093" w:rsidRDefault="00E27093" w:rsidP="00675867">
      <w:pPr>
        <w:pStyle w:val="11"/>
        <w:jc w:val="center"/>
        <w:outlineLvl w:val="0"/>
        <w:rPr>
          <w:b/>
          <w:bCs/>
          <w:sz w:val="26"/>
          <w:szCs w:val="26"/>
        </w:rPr>
      </w:pPr>
    </w:p>
    <w:p w:rsidR="00E27093" w:rsidRDefault="00E27093"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212E5">
        <w:rPr>
          <w:b/>
          <w:bCs/>
          <w:sz w:val="26"/>
          <w:szCs w:val="26"/>
        </w:rPr>
        <w:t>1</w:t>
      </w:r>
      <w:r w:rsidR="00D63BFD">
        <w:rPr>
          <w:b/>
          <w:bCs/>
          <w:sz w:val="26"/>
          <w:szCs w:val="26"/>
        </w:rPr>
        <w:t>6</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675867" w:rsidRPr="008A1F59"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 xml:space="preserve">отдела </w:t>
      </w:r>
      <w:r w:rsidRPr="008A1F59">
        <w:rPr>
          <w:bCs/>
          <w:i/>
          <w:iCs/>
          <w:sz w:val="26"/>
          <w:szCs w:val="26"/>
        </w:rPr>
        <w:t>приема и обработки космической информации Главного управления МЧС России по Красноярскому краю</w:t>
      </w:r>
      <w:r w:rsidRPr="008A1F59">
        <w:rPr>
          <w:bCs/>
          <w:i/>
          <w:sz w:val="26"/>
          <w:szCs w:val="26"/>
        </w:rPr>
        <w:t xml:space="preserve">, </w:t>
      </w:r>
      <w:r w:rsidRPr="008A1F59">
        <w:rPr>
          <w:bCs/>
          <w:i/>
          <w:iCs/>
          <w:sz w:val="26"/>
          <w:szCs w:val="26"/>
        </w:rPr>
        <w:t>Енисейского БВУ, территориальных подразделений: Росприроднадзора, Роспотребнадзора, службы по ветеринарному надзору, ФГБУ «ВНИИ ГОЧС» (ФЦ) и статистических данных).</w:t>
      </w:r>
    </w:p>
    <w:p w:rsidR="00675867" w:rsidRPr="002212E5" w:rsidRDefault="00675867" w:rsidP="00675867">
      <w:pPr>
        <w:pStyle w:val="afb"/>
        <w:ind w:left="927"/>
        <w:jc w:val="both"/>
        <w:outlineLvl w:val="0"/>
        <w:rPr>
          <w:b/>
          <w:bCs/>
          <w:color w:val="FF0000"/>
          <w:sz w:val="26"/>
          <w:szCs w:val="26"/>
          <w:lang w:val="ru-RU"/>
        </w:rPr>
      </w:pPr>
    </w:p>
    <w:p w:rsidR="00675867" w:rsidRPr="00F9562F" w:rsidRDefault="00675867" w:rsidP="00675867">
      <w:pPr>
        <w:pStyle w:val="afb"/>
        <w:numPr>
          <w:ilvl w:val="0"/>
          <w:numId w:val="2"/>
        </w:numPr>
        <w:ind w:hanging="219"/>
        <w:jc w:val="both"/>
        <w:outlineLvl w:val="0"/>
        <w:rPr>
          <w:b/>
          <w:bCs/>
          <w:sz w:val="26"/>
          <w:szCs w:val="26"/>
        </w:rPr>
      </w:pPr>
      <w:r w:rsidRPr="00F9562F">
        <w:rPr>
          <w:b/>
          <w:bCs/>
          <w:sz w:val="26"/>
          <w:szCs w:val="26"/>
          <w:lang w:val="ru-RU"/>
        </w:rPr>
        <w:t xml:space="preserve"> </w:t>
      </w:r>
      <w:r w:rsidR="00F15414" w:rsidRPr="00F9562F">
        <w:rPr>
          <w:b/>
          <w:bCs/>
          <w:sz w:val="26"/>
          <w:szCs w:val="26"/>
          <w:lang w:val="ru-RU"/>
        </w:rPr>
        <w:t xml:space="preserve">Исходная </w:t>
      </w:r>
      <w:r w:rsidRPr="00F9562F">
        <w:rPr>
          <w:b/>
          <w:bCs/>
          <w:sz w:val="26"/>
          <w:szCs w:val="26"/>
        </w:rPr>
        <w:t>обстановка (</w:t>
      </w:r>
      <w:r w:rsidR="00F15414" w:rsidRPr="00F9562F">
        <w:rPr>
          <w:b/>
          <w:bCs/>
          <w:sz w:val="26"/>
          <w:szCs w:val="26"/>
          <w:lang w:val="ru-RU"/>
        </w:rPr>
        <w:t>оценка</w:t>
      </w:r>
      <w:r w:rsidRPr="00F9562F">
        <w:rPr>
          <w:b/>
          <w:bCs/>
          <w:sz w:val="26"/>
          <w:szCs w:val="26"/>
        </w:rPr>
        <w:t xml:space="preserve"> </w:t>
      </w:r>
      <w:r w:rsidR="00F15414" w:rsidRPr="00F9562F">
        <w:rPr>
          <w:b/>
          <w:bCs/>
          <w:sz w:val="26"/>
          <w:szCs w:val="26"/>
          <w:lang w:val="ru-RU"/>
        </w:rPr>
        <w:t>состояния</w:t>
      </w:r>
      <w:r w:rsidRPr="00F9562F">
        <w:rPr>
          <w:b/>
          <w:bCs/>
          <w:sz w:val="26"/>
          <w:szCs w:val="26"/>
        </w:rPr>
        <w:t xml:space="preserve"> </w:t>
      </w:r>
      <w:r w:rsidR="00F15414" w:rsidRPr="00F9562F">
        <w:rPr>
          <w:b/>
          <w:bCs/>
          <w:sz w:val="26"/>
          <w:szCs w:val="26"/>
          <w:lang w:val="ru-RU"/>
        </w:rPr>
        <w:t>явлений</w:t>
      </w:r>
      <w:r w:rsidRPr="00F9562F">
        <w:rPr>
          <w:b/>
          <w:bCs/>
          <w:sz w:val="26"/>
          <w:szCs w:val="26"/>
        </w:rPr>
        <w:t xml:space="preserve"> и </w:t>
      </w:r>
      <w:r w:rsidR="00F15414" w:rsidRPr="00F9562F">
        <w:rPr>
          <w:b/>
          <w:bCs/>
          <w:sz w:val="26"/>
          <w:szCs w:val="26"/>
          <w:lang w:val="ru-RU"/>
        </w:rPr>
        <w:t>параметров</w:t>
      </w:r>
      <w:r w:rsidRPr="00F9562F">
        <w:rPr>
          <w:b/>
          <w:bCs/>
          <w:sz w:val="26"/>
          <w:szCs w:val="26"/>
        </w:rPr>
        <w:t xml:space="preserve"> ЧС) </w:t>
      </w:r>
    </w:p>
    <w:p w:rsidR="00675867" w:rsidRPr="00A01144" w:rsidRDefault="00675867" w:rsidP="00BA71B6">
      <w:pPr>
        <w:pStyle w:val="af2"/>
        <w:ind w:firstLine="567"/>
        <w:jc w:val="both"/>
        <w:outlineLvl w:val="0"/>
        <w:rPr>
          <w:b/>
          <w:sz w:val="26"/>
          <w:szCs w:val="26"/>
          <w:lang w:val="ru-RU"/>
        </w:rPr>
      </w:pPr>
      <w:r w:rsidRPr="00A01144">
        <w:rPr>
          <w:b/>
          <w:sz w:val="26"/>
          <w:szCs w:val="26"/>
        </w:rPr>
        <w:t xml:space="preserve">1.1 Оправдываемость </w:t>
      </w:r>
      <w:r w:rsidR="00F15414" w:rsidRPr="00A01144">
        <w:rPr>
          <w:b/>
          <w:sz w:val="26"/>
          <w:szCs w:val="26"/>
          <w:lang w:val="ru-RU"/>
        </w:rPr>
        <w:t>прогноза</w:t>
      </w:r>
    </w:p>
    <w:p w:rsidR="00BE6569" w:rsidRPr="00A01144" w:rsidRDefault="00675867" w:rsidP="001805F4">
      <w:pPr>
        <w:pStyle w:val="11"/>
        <w:tabs>
          <w:tab w:val="left" w:pos="-180"/>
          <w:tab w:val="center" w:pos="2700"/>
        </w:tabs>
        <w:ind w:right="-1" w:firstLine="567"/>
        <w:jc w:val="both"/>
        <w:rPr>
          <w:i/>
          <w:sz w:val="26"/>
          <w:szCs w:val="26"/>
        </w:rPr>
      </w:pPr>
      <w:r w:rsidRPr="00A01144">
        <w:rPr>
          <w:bCs/>
          <w:sz w:val="26"/>
          <w:szCs w:val="26"/>
        </w:rPr>
        <w:t xml:space="preserve">За прошедшие сутки прогноз оправдался по </w:t>
      </w:r>
      <w:r w:rsidR="00B07E7F" w:rsidRPr="00A01144">
        <w:rPr>
          <w:b/>
          <w:bCs/>
          <w:sz w:val="26"/>
          <w:szCs w:val="26"/>
        </w:rPr>
        <w:t>3</w:t>
      </w:r>
      <w:r w:rsidR="003E5364" w:rsidRPr="00A01144">
        <w:rPr>
          <w:bCs/>
          <w:sz w:val="26"/>
          <w:szCs w:val="26"/>
        </w:rPr>
        <w:t xml:space="preserve"> </w:t>
      </w:r>
      <w:r w:rsidRPr="00A01144">
        <w:rPr>
          <w:bCs/>
          <w:sz w:val="26"/>
          <w:szCs w:val="26"/>
        </w:rPr>
        <w:t>риск</w:t>
      </w:r>
      <w:r w:rsidR="00843E84" w:rsidRPr="00A01144">
        <w:rPr>
          <w:bCs/>
          <w:sz w:val="26"/>
          <w:szCs w:val="26"/>
        </w:rPr>
        <w:t>ам</w:t>
      </w:r>
      <w:r w:rsidR="00AE632F" w:rsidRPr="00A01144">
        <w:rPr>
          <w:bCs/>
          <w:sz w:val="26"/>
          <w:szCs w:val="26"/>
        </w:rPr>
        <w:t xml:space="preserve"> </w:t>
      </w:r>
      <w:r w:rsidR="006C5A50" w:rsidRPr="00A01144">
        <w:rPr>
          <w:i/>
          <w:sz w:val="26"/>
          <w:szCs w:val="26"/>
        </w:rPr>
        <w:t>(пожары</w:t>
      </w:r>
      <w:r w:rsidR="00D352B2" w:rsidRPr="00A01144">
        <w:rPr>
          <w:i/>
          <w:sz w:val="26"/>
          <w:szCs w:val="26"/>
        </w:rPr>
        <w:t>,</w:t>
      </w:r>
      <w:r w:rsidR="006050CE" w:rsidRPr="00A01144">
        <w:rPr>
          <w:i/>
          <w:sz w:val="26"/>
          <w:szCs w:val="26"/>
        </w:rPr>
        <w:t xml:space="preserve"> ДТП</w:t>
      </w:r>
      <w:r w:rsidR="00B07E7F" w:rsidRPr="00A01144">
        <w:rPr>
          <w:i/>
          <w:sz w:val="26"/>
          <w:szCs w:val="26"/>
        </w:rPr>
        <w:t>, затопление</w:t>
      </w:r>
      <w:r w:rsidR="00DA6983" w:rsidRPr="00A01144">
        <w:rPr>
          <w:i/>
          <w:sz w:val="26"/>
          <w:szCs w:val="26"/>
        </w:rPr>
        <w:t>)</w:t>
      </w:r>
      <w:r w:rsidR="00E74843" w:rsidRPr="00A01144">
        <w:rPr>
          <w:i/>
          <w:sz w:val="26"/>
          <w:szCs w:val="26"/>
        </w:rPr>
        <w:t xml:space="preserve">. </w:t>
      </w:r>
      <w:r w:rsidR="00BE6569" w:rsidRPr="00A01144">
        <w:rPr>
          <w:sz w:val="26"/>
          <w:szCs w:val="26"/>
        </w:rPr>
        <w:t xml:space="preserve">Достоверность прогноза составляет </w:t>
      </w:r>
      <w:r w:rsidR="00204101" w:rsidRPr="00A01144">
        <w:rPr>
          <w:sz w:val="26"/>
          <w:szCs w:val="26"/>
        </w:rPr>
        <w:t>100</w:t>
      </w:r>
      <w:r w:rsidR="00BE6569" w:rsidRPr="00A01144">
        <w:rPr>
          <w:sz w:val="26"/>
          <w:szCs w:val="26"/>
        </w:rPr>
        <w:t>%.</w:t>
      </w:r>
    </w:p>
    <w:p w:rsidR="003E5364" w:rsidRPr="00B07E7F" w:rsidRDefault="00675867" w:rsidP="00BA71B6">
      <w:pPr>
        <w:pStyle w:val="11"/>
        <w:tabs>
          <w:tab w:val="left" w:pos="-180"/>
          <w:tab w:val="center" w:pos="2700"/>
        </w:tabs>
        <w:ind w:right="-1" w:firstLine="567"/>
        <w:jc w:val="both"/>
        <w:rPr>
          <w:b/>
          <w:bCs/>
          <w:i/>
          <w:iCs/>
          <w:sz w:val="26"/>
          <w:szCs w:val="26"/>
        </w:rPr>
      </w:pPr>
      <w:r w:rsidRPr="00B07E7F">
        <w:rPr>
          <w:b/>
          <w:sz w:val="26"/>
          <w:szCs w:val="26"/>
        </w:rPr>
        <w:t xml:space="preserve">1.2 Метеорологическая обстановка </w:t>
      </w:r>
      <w:r w:rsidRPr="00B07E7F">
        <w:rPr>
          <w:i/>
          <w:sz w:val="26"/>
          <w:szCs w:val="26"/>
        </w:rPr>
        <w:t xml:space="preserve">(по данным </w:t>
      </w:r>
      <w:r w:rsidRPr="00B07E7F">
        <w:rPr>
          <w:bCs/>
          <w:i/>
          <w:iCs/>
          <w:sz w:val="26"/>
          <w:szCs w:val="26"/>
        </w:rPr>
        <w:t>ФГБУ «Среднесибирское УГМС»)</w:t>
      </w:r>
    </w:p>
    <w:p w:rsidR="005E342B" w:rsidRPr="00B07E7F" w:rsidRDefault="00414CD5" w:rsidP="005E342B">
      <w:pPr>
        <w:ind w:firstLine="540"/>
        <w:jc w:val="both"/>
        <w:rPr>
          <w:rFonts w:ascii="Times New Roman" w:hAnsi="Times New Roman" w:cs="Times New Roman"/>
          <w:b/>
          <w:sz w:val="26"/>
          <w:szCs w:val="26"/>
        </w:rPr>
      </w:pPr>
      <w:r w:rsidRPr="00B07E7F">
        <w:rPr>
          <w:rFonts w:ascii="Times New Roman" w:hAnsi="Times New Roman" w:cs="Times New Roman"/>
          <w:sz w:val="26"/>
          <w:szCs w:val="26"/>
        </w:rPr>
        <w:t xml:space="preserve">На прошедшие сутки </w:t>
      </w:r>
      <w:r w:rsidR="00F9562F" w:rsidRPr="00B07E7F">
        <w:rPr>
          <w:rFonts w:ascii="Times New Roman" w:hAnsi="Times New Roman" w:cs="Times New Roman"/>
          <w:sz w:val="26"/>
          <w:szCs w:val="26"/>
        </w:rPr>
        <w:t>1</w:t>
      </w:r>
      <w:r w:rsidR="00D63BFD">
        <w:rPr>
          <w:rFonts w:ascii="Times New Roman" w:hAnsi="Times New Roman" w:cs="Times New Roman"/>
          <w:sz w:val="26"/>
          <w:szCs w:val="26"/>
        </w:rPr>
        <w:t>4</w:t>
      </w:r>
      <w:r w:rsidRPr="00B07E7F">
        <w:rPr>
          <w:rFonts w:ascii="Times New Roman" w:hAnsi="Times New Roman" w:cs="Times New Roman"/>
          <w:sz w:val="26"/>
          <w:szCs w:val="26"/>
        </w:rPr>
        <w:t>.0</w:t>
      </w:r>
      <w:r w:rsidR="00B83CAF" w:rsidRPr="00B07E7F">
        <w:rPr>
          <w:rFonts w:ascii="Times New Roman" w:hAnsi="Times New Roman" w:cs="Times New Roman"/>
          <w:sz w:val="26"/>
          <w:szCs w:val="26"/>
        </w:rPr>
        <w:t>5</w:t>
      </w:r>
      <w:r w:rsidRPr="00B07E7F">
        <w:rPr>
          <w:rFonts w:ascii="Times New Roman" w:hAnsi="Times New Roman" w:cs="Times New Roman"/>
          <w:sz w:val="26"/>
          <w:szCs w:val="26"/>
        </w:rPr>
        <w:t xml:space="preserve">.2025 </w:t>
      </w:r>
      <w:r w:rsidR="005E342B" w:rsidRPr="00B07E7F">
        <w:rPr>
          <w:rFonts w:ascii="Times New Roman" w:hAnsi="Times New Roman" w:cs="Times New Roman"/>
          <w:sz w:val="26"/>
          <w:szCs w:val="26"/>
        </w:rPr>
        <w:t>опасные метеорологические явления</w:t>
      </w:r>
      <w:r w:rsidR="005E342B" w:rsidRPr="00B07E7F">
        <w:rPr>
          <w:rFonts w:ascii="Times New Roman" w:hAnsi="Times New Roman" w:cs="Times New Roman"/>
          <w:b/>
          <w:sz w:val="26"/>
          <w:szCs w:val="26"/>
        </w:rPr>
        <w:t xml:space="preserve"> </w:t>
      </w:r>
      <w:r w:rsidR="005E342B" w:rsidRPr="00B07E7F">
        <w:rPr>
          <w:rFonts w:ascii="Times New Roman" w:hAnsi="Times New Roman" w:cs="Times New Roman"/>
          <w:b/>
          <w:sz w:val="26"/>
          <w:szCs w:val="26"/>
        </w:rPr>
        <w:br/>
      </w:r>
      <w:r w:rsidR="006B1AC4" w:rsidRPr="00B07E7F">
        <w:rPr>
          <w:rFonts w:ascii="Times New Roman" w:hAnsi="Times New Roman" w:cs="Times New Roman"/>
          <w:b/>
          <w:sz w:val="26"/>
          <w:szCs w:val="26"/>
        </w:rPr>
        <w:t xml:space="preserve">не </w:t>
      </w:r>
      <w:r w:rsidR="005E342B" w:rsidRPr="00B07E7F">
        <w:rPr>
          <w:rFonts w:ascii="Times New Roman" w:hAnsi="Times New Roman" w:cs="Times New Roman"/>
          <w:b/>
          <w:sz w:val="26"/>
          <w:szCs w:val="26"/>
        </w:rPr>
        <w:t>прогнозировались</w:t>
      </w:r>
      <w:r w:rsidR="005E342B" w:rsidRPr="00B07E7F">
        <w:rPr>
          <w:rFonts w:ascii="Times New Roman" w:hAnsi="Times New Roman" w:cs="Times New Roman"/>
          <w:sz w:val="26"/>
          <w:szCs w:val="26"/>
        </w:rPr>
        <w:t>.</w:t>
      </w:r>
    </w:p>
    <w:p w:rsidR="00B64C79" w:rsidRPr="00B07E7F" w:rsidRDefault="004E1EBF" w:rsidP="00FD3FA0">
      <w:pPr>
        <w:ind w:firstLine="540"/>
        <w:jc w:val="both"/>
        <w:rPr>
          <w:rFonts w:ascii="Times New Roman" w:hAnsi="Times New Roman" w:cs="Times New Roman"/>
          <w:i/>
          <w:sz w:val="26"/>
          <w:szCs w:val="26"/>
        </w:rPr>
      </w:pPr>
      <w:r w:rsidRPr="00B07E7F">
        <w:rPr>
          <w:rFonts w:ascii="Times New Roman" w:hAnsi="Times New Roman" w:cs="Times New Roman"/>
          <w:b/>
          <w:sz w:val="26"/>
          <w:szCs w:val="26"/>
        </w:rPr>
        <w:t>1</w:t>
      </w:r>
      <w:r w:rsidR="00675867" w:rsidRPr="00B07E7F">
        <w:rPr>
          <w:rFonts w:ascii="Times New Roman" w:hAnsi="Times New Roman" w:cs="Times New Roman"/>
          <w:b/>
          <w:sz w:val="26"/>
          <w:szCs w:val="26"/>
        </w:rPr>
        <w:t xml:space="preserve">.3 Гидрологическая обстановка </w:t>
      </w:r>
      <w:r w:rsidR="00675867" w:rsidRPr="00B07E7F">
        <w:rPr>
          <w:rFonts w:ascii="Times New Roman" w:hAnsi="Times New Roman" w:cs="Times New Roman"/>
          <w:i/>
          <w:sz w:val="26"/>
          <w:szCs w:val="26"/>
        </w:rPr>
        <w:t>(</w:t>
      </w:r>
      <w:r w:rsidR="00011B09" w:rsidRPr="00B07E7F">
        <w:rPr>
          <w:rFonts w:ascii="Times New Roman" w:hAnsi="Times New Roman" w:cs="Times New Roman"/>
          <w:i/>
          <w:sz w:val="26"/>
          <w:szCs w:val="26"/>
        </w:rPr>
        <w:t>по данным</w:t>
      </w:r>
      <w:r w:rsidR="005553DD" w:rsidRPr="00B07E7F">
        <w:rPr>
          <w:rFonts w:ascii="Times New Roman" w:hAnsi="Times New Roman" w:cs="Times New Roman"/>
          <w:i/>
          <w:sz w:val="26"/>
          <w:szCs w:val="26"/>
        </w:rPr>
        <w:t xml:space="preserve"> </w:t>
      </w:r>
      <w:r w:rsidR="00011B09" w:rsidRPr="00B07E7F">
        <w:rPr>
          <w:rFonts w:ascii="Times New Roman" w:hAnsi="Times New Roman" w:cs="Times New Roman"/>
          <w:i/>
          <w:sz w:val="26"/>
          <w:szCs w:val="26"/>
        </w:rPr>
        <w:t xml:space="preserve">ФГБУ </w:t>
      </w:r>
      <w:r w:rsidR="00011B09" w:rsidRPr="00B07E7F">
        <w:rPr>
          <w:rFonts w:ascii="Times New Roman" w:hAnsi="Times New Roman" w:cs="Times New Roman"/>
          <w:bCs/>
          <w:i/>
          <w:iCs/>
          <w:sz w:val="26"/>
          <w:szCs w:val="26"/>
        </w:rPr>
        <w:t>«Среднесибирское УГМС»</w:t>
      </w:r>
      <w:r w:rsidR="00675867" w:rsidRPr="00B07E7F">
        <w:rPr>
          <w:rFonts w:ascii="Times New Roman" w:hAnsi="Times New Roman" w:cs="Times New Roman"/>
          <w:i/>
          <w:sz w:val="26"/>
          <w:szCs w:val="26"/>
        </w:rPr>
        <w:t>)</w:t>
      </w:r>
    </w:p>
    <w:p w:rsidR="00660A16" w:rsidRPr="00B21014" w:rsidRDefault="00553E4B" w:rsidP="002361BC">
      <w:pPr>
        <w:ind w:firstLine="567"/>
        <w:jc w:val="both"/>
        <w:rPr>
          <w:rFonts w:ascii="Times New Roman" w:hAnsi="Times New Roman" w:cs="Times New Roman"/>
          <w:i/>
          <w:sz w:val="26"/>
          <w:szCs w:val="26"/>
        </w:rPr>
      </w:pPr>
      <w:r w:rsidRPr="00A01144">
        <w:rPr>
          <w:rFonts w:ascii="Times New Roman" w:hAnsi="Times New Roman" w:cs="Times New Roman"/>
          <w:b/>
          <w:sz w:val="26"/>
          <w:szCs w:val="26"/>
        </w:rPr>
        <w:t>Кромка льда</w:t>
      </w:r>
      <w:r w:rsidRPr="00A01144">
        <w:rPr>
          <w:rFonts w:ascii="Times New Roman" w:hAnsi="Times New Roman" w:cs="Times New Roman"/>
          <w:sz w:val="26"/>
          <w:szCs w:val="26"/>
        </w:rPr>
        <w:t xml:space="preserve"> на реке </w:t>
      </w:r>
      <w:r w:rsidRPr="00A01144">
        <w:rPr>
          <w:rFonts w:ascii="Times New Roman" w:hAnsi="Times New Roman" w:cs="Times New Roman"/>
          <w:b/>
          <w:sz w:val="26"/>
          <w:szCs w:val="26"/>
        </w:rPr>
        <w:t>Енисей</w:t>
      </w:r>
      <w:r w:rsidRPr="00A01144">
        <w:rPr>
          <w:rFonts w:ascii="Times New Roman" w:hAnsi="Times New Roman" w:cs="Times New Roman"/>
          <w:sz w:val="26"/>
          <w:szCs w:val="26"/>
        </w:rPr>
        <w:t xml:space="preserve">, в нижнем бьефе Красноярской ГЭС, </w:t>
      </w:r>
      <w:r w:rsidR="008D007B" w:rsidRPr="00A01144">
        <w:rPr>
          <w:rFonts w:ascii="Times New Roman" w:hAnsi="Times New Roman" w:cs="Times New Roman"/>
          <w:sz w:val="26"/>
          <w:szCs w:val="26"/>
        </w:rPr>
        <w:t>находится</w:t>
      </w:r>
      <w:r w:rsidR="000966C9" w:rsidRPr="00A01144">
        <w:rPr>
          <w:rFonts w:ascii="Times New Roman" w:hAnsi="Times New Roman" w:cs="Times New Roman"/>
          <w:sz w:val="26"/>
          <w:szCs w:val="26"/>
        </w:rPr>
        <w:t xml:space="preserve"> </w:t>
      </w:r>
      <w:r w:rsidR="0008463A" w:rsidRPr="00A01144">
        <w:rPr>
          <w:rFonts w:ascii="Times New Roman" w:hAnsi="Times New Roman" w:cs="Times New Roman"/>
          <w:sz w:val="26"/>
          <w:szCs w:val="26"/>
        </w:rPr>
        <w:t>в районе</w:t>
      </w:r>
      <w:r w:rsidR="005F6A2A" w:rsidRPr="00A01144">
        <w:rPr>
          <w:rFonts w:ascii="Times New Roman" w:hAnsi="Times New Roman" w:cs="Times New Roman"/>
          <w:b/>
          <w:sz w:val="26"/>
          <w:szCs w:val="26"/>
        </w:rPr>
        <w:t xml:space="preserve"> н</w:t>
      </w:r>
      <w:r w:rsidR="005F6A2A" w:rsidRPr="00B21014">
        <w:rPr>
          <w:rFonts w:ascii="Times New Roman" w:hAnsi="Times New Roman" w:cs="Times New Roman"/>
          <w:b/>
          <w:sz w:val="26"/>
          <w:szCs w:val="26"/>
        </w:rPr>
        <w:t>.п. Верещагино</w:t>
      </w:r>
      <w:r w:rsidR="003E4B21" w:rsidRPr="00B21014">
        <w:rPr>
          <w:rFonts w:ascii="Times New Roman" w:hAnsi="Times New Roman" w:cs="Times New Roman"/>
          <w:b/>
          <w:sz w:val="26"/>
          <w:szCs w:val="26"/>
        </w:rPr>
        <w:t xml:space="preserve"> </w:t>
      </w:r>
      <w:r w:rsidR="006341F0" w:rsidRPr="00B21014">
        <w:rPr>
          <w:rFonts w:ascii="Times New Roman" w:hAnsi="Times New Roman" w:cs="Times New Roman"/>
          <w:i/>
          <w:sz w:val="26"/>
          <w:szCs w:val="26"/>
        </w:rPr>
        <w:t xml:space="preserve">(по сравнению с аналогичным периодом прошлого года, кромка </w:t>
      </w:r>
      <w:r w:rsidR="005C6334" w:rsidRPr="00B21014">
        <w:rPr>
          <w:rFonts w:ascii="Times New Roman" w:hAnsi="Times New Roman" w:cs="Times New Roman"/>
          <w:i/>
          <w:sz w:val="26"/>
          <w:szCs w:val="26"/>
        </w:rPr>
        <w:t>льда</w:t>
      </w:r>
      <w:r w:rsidR="00C936A9" w:rsidRPr="00B21014">
        <w:rPr>
          <w:rFonts w:ascii="Times New Roman" w:hAnsi="Times New Roman" w:cs="Times New Roman"/>
          <w:i/>
          <w:sz w:val="26"/>
          <w:szCs w:val="26"/>
        </w:rPr>
        <w:t xml:space="preserve"> находилась</w:t>
      </w:r>
      <w:r w:rsidR="005C6334" w:rsidRPr="00B21014">
        <w:rPr>
          <w:rFonts w:ascii="Times New Roman" w:hAnsi="Times New Roman" w:cs="Times New Roman"/>
          <w:i/>
          <w:sz w:val="26"/>
          <w:szCs w:val="26"/>
        </w:rPr>
        <w:t xml:space="preserve"> </w:t>
      </w:r>
      <w:r w:rsidR="00C927FC" w:rsidRPr="00B21014">
        <w:rPr>
          <w:rFonts w:ascii="Times New Roman" w:hAnsi="Times New Roman" w:cs="Times New Roman"/>
          <w:i/>
          <w:sz w:val="26"/>
          <w:szCs w:val="26"/>
        </w:rPr>
        <w:t xml:space="preserve">на </w:t>
      </w:r>
      <w:r w:rsidR="00B21D7C" w:rsidRPr="00B21014">
        <w:rPr>
          <w:rFonts w:ascii="Times New Roman" w:hAnsi="Times New Roman" w:cs="Times New Roman"/>
          <w:i/>
          <w:sz w:val="26"/>
          <w:szCs w:val="26"/>
        </w:rPr>
        <w:t>50</w:t>
      </w:r>
      <w:r w:rsidR="00CF7147" w:rsidRPr="00B21014">
        <w:rPr>
          <w:rFonts w:ascii="Times New Roman" w:hAnsi="Times New Roman" w:cs="Times New Roman"/>
          <w:i/>
          <w:sz w:val="26"/>
          <w:szCs w:val="26"/>
        </w:rPr>
        <w:t xml:space="preserve"> км</w:t>
      </w:r>
      <w:r w:rsidR="00C927FC" w:rsidRPr="00B21014">
        <w:rPr>
          <w:rFonts w:ascii="Times New Roman" w:hAnsi="Times New Roman" w:cs="Times New Roman"/>
          <w:i/>
          <w:sz w:val="26"/>
          <w:szCs w:val="26"/>
        </w:rPr>
        <w:t xml:space="preserve"> выше </w:t>
      </w:r>
      <w:r w:rsidR="003E4B21" w:rsidRPr="00B21014">
        <w:rPr>
          <w:rFonts w:ascii="Times New Roman" w:hAnsi="Times New Roman" w:cs="Times New Roman"/>
          <w:i/>
          <w:sz w:val="26"/>
          <w:szCs w:val="26"/>
        </w:rPr>
        <w:t xml:space="preserve">н.п. </w:t>
      </w:r>
      <w:r w:rsidR="0011695F" w:rsidRPr="00B21014">
        <w:rPr>
          <w:rFonts w:ascii="Times New Roman" w:hAnsi="Times New Roman" w:cs="Times New Roman"/>
          <w:i/>
          <w:sz w:val="26"/>
          <w:szCs w:val="26"/>
        </w:rPr>
        <w:t>Верещагино</w:t>
      </w:r>
      <w:r w:rsidR="00AE4BF7" w:rsidRPr="00B21014">
        <w:rPr>
          <w:rFonts w:ascii="Times New Roman" w:hAnsi="Times New Roman" w:cs="Times New Roman"/>
          <w:i/>
          <w:sz w:val="26"/>
          <w:szCs w:val="26"/>
        </w:rPr>
        <w:t>)</w:t>
      </w:r>
      <w:r w:rsidR="003E4B21" w:rsidRPr="00B21014">
        <w:rPr>
          <w:rFonts w:ascii="Times New Roman" w:hAnsi="Times New Roman" w:cs="Times New Roman"/>
          <w:i/>
          <w:sz w:val="26"/>
          <w:szCs w:val="26"/>
        </w:rPr>
        <w:t>.</w:t>
      </w:r>
    </w:p>
    <w:p w:rsidR="003865ED" w:rsidRPr="001F5A3B" w:rsidRDefault="003865ED" w:rsidP="00BA71B6">
      <w:pPr>
        <w:pStyle w:val="11"/>
        <w:tabs>
          <w:tab w:val="left" w:pos="3130"/>
          <w:tab w:val="center" w:pos="4962"/>
        </w:tabs>
        <w:ind w:firstLine="426"/>
        <w:jc w:val="right"/>
        <w:rPr>
          <w:sz w:val="26"/>
          <w:szCs w:val="26"/>
        </w:rPr>
      </w:pPr>
    </w:p>
    <w:p w:rsidR="00675867" w:rsidRPr="001F5A3B" w:rsidRDefault="00675867" w:rsidP="00BA71B6">
      <w:pPr>
        <w:pStyle w:val="11"/>
        <w:tabs>
          <w:tab w:val="left" w:pos="3130"/>
          <w:tab w:val="center" w:pos="4962"/>
        </w:tabs>
        <w:ind w:firstLine="426"/>
        <w:jc w:val="right"/>
        <w:rPr>
          <w:sz w:val="26"/>
          <w:szCs w:val="26"/>
        </w:rPr>
      </w:pPr>
      <w:r w:rsidRPr="001F5A3B">
        <w:rPr>
          <w:sz w:val="26"/>
          <w:szCs w:val="26"/>
        </w:rPr>
        <w:t>Таблица 1.3.1</w:t>
      </w:r>
    </w:p>
    <w:p w:rsidR="00675867" w:rsidRPr="00A01144" w:rsidRDefault="00675867" w:rsidP="00BA71B6">
      <w:pPr>
        <w:pStyle w:val="11"/>
        <w:tabs>
          <w:tab w:val="left" w:pos="3130"/>
          <w:tab w:val="center" w:pos="4962"/>
        </w:tabs>
        <w:jc w:val="center"/>
        <w:rPr>
          <w:sz w:val="26"/>
          <w:szCs w:val="26"/>
        </w:rPr>
      </w:pPr>
      <w:r w:rsidRPr="00A01144">
        <w:rPr>
          <w:sz w:val="26"/>
          <w:szCs w:val="26"/>
        </w:rPr>
        <w:t>Гидрологическая обстановка на реках</w:t>
      </w:r>
    </w:p>
    <w:tbl>
      <w:tblPr>
        <w:tblW w:w="5031" w:type="pct"/>
        <w:jc w:val="center"/>
        <w:tblLayout w:type="fixed"/>
        <w:tblLook w:val="0000" w:firstRow="0" w:lastRow="0" w:firstColumn="0" w:lastColumn="0" w:noHBand="0" w:noVBand="0"/>
      </w:tblPr>
      <w:tblGrid>
        <w:gridCol w:w="1416"/>
        <w:gridCol w:w="1850"/>
        <w:gridCol w:w="1130"/>
        <w:gridCol w:w="1044"/>
        <w:gridCol w:w="808"/>
        <w:gridCol w:w="796"/>
        <w:gridCol w:w="1120"/>
        <w:gridCol w:w="2036"/>
      </w:tblGrid>
      <w:tr w:rsidR="00A01144" w:rsidRPr="00A01144" w:rsidTr="00B65C04">
        <w:trPr>
          <w:cantSplit/>
          <w:trHeight w:val="625"/>
          <w:tblHeader/>
          <w:jc w:val="center"/>
        </w:trPr>
        <w:tc>
          <w:tcPr>
            <w:tcW w:w="694" w:type="pct"/>
            <w:vMerge w:val="restart"/>
            <w:tcBorders>
              <w:top w:val="single" w:sz="4" w:space="0" w:color="000000"/>
              <w:left w:val="single" w:sz="4" w:space="0" w:color="000000"/>
            </w:tcBorders>
            <w:shd w:val="clear" w:color="auto" w:fill="auto"/>
            <w:vAlign w:val="center"/>
          </w:tcPr>
          <w:p w:rsidR="00EE0D46" w:rsidRPr="00A01144" w:rsidRDefault="00EE0D46" w:rsidP="00EE0D46">
            <w:pPr>
              <w:snapToGrid w:val="0"/>
              <w:ind w:right="-142"/>
              <w:jc w:val="center"/>
              <w:rPr>
                <w:rFonts w:ascii="Times New Roman" w:hAnsi="Times New Roman" w:cs="Times New Roman"/>
                <w:sz w:val="23"/>
                <w:szCs w:val="23"/>
              </w:rPr>
            </w:pPr>
          </w:p>
          <w:p w:rsidR="00EE0D46" w:rsidRPr="00A01144" w:rsidRDefault="00EE0D46" w:rsidP="00EE0D46">
            <w:pPr>
              <w:ind w:right="-3"/>
              <w:jc w:val="center"/>
              <w:rPr>
                <w:rFonts w:ascii="Times New Roman" w:hAnsi="Times New Roman" w:cs="Times New Roman"/>
                <w:sz w:val="23"/>
                <w:szCs w:val="23"/>
              </w:rPr>
            </w:pPr>
            <w:r w:rsidRPr="00A01144">
              <w:rPr>
                <w:rFonts w:ascii="Times New Roman" w:hAnsi="Times New Roman" w:cs="Times New Roman"/>
                <w:sz w:val="23"/>
                <w:szCs w:val="23"/>
              </w:rPr>
              <w:t>Река</w:t>
            </w:r>
          </w:p>
          <w:p w:rsidR="00EE0D46" w:rsidRPr="00A01144" w:rsidRDefault="00EE0D46" w:rsidP="00BA21A2">
            <w:pPr>
              <w:ind w:right="-142"/>
              <w:rPr>
                <w:rFonts w:ascii="Times New Roman" w:hAnsi="Times New Roman" w:cs="Times New Roman"/>
                <w:sz w:val="23"/>
                <w:szCs w:val="23"/>
              </w:rPr>
            </w:pPr>
          </w:p>
        </w:tc>
        <w:tc>
          <w:tcPr>
            <w:tcW w:w="907" w:type="pct"/>
            <w:vMerge w:val="restart"/>
            <w:tcBorders>
              <w:top w:val="single" w:sz="4" w:space="0" w:color="000000"/>
              <w:left w:val="single" w:sz="4" w:space="0" w:color="000000"/>
            </w:tcBorders>
            <w:shd w:val="clear" w:color="auto" w:fill="auto"/>
            <w:vAlign w:val="center"/>
          </w:tcPr>
          <w:p w:rsidR="00EE0D46" w:rsidRPr="00A01144" w:rsidRDefault="00EE0D46" w:rsidP="00EE0D46">
            <w:pPr>
              <w:ind w:right="-58"/>
              <w:jc w:val="center"/>
              <w:rPr>
                <w:rFonts w:ascii="Times New Roman" w:hAnsi="Times New Roman" w:cs="Times New Roman"/>
                <w:sz w:val="23"/>
                <w:szCs w:val="23"/>
              </w:rPr>
            </w:pPr>
            <w:r w:rsidRPr="00A01144">
              <w:rPr>
                <w:rFonts w:ascii="Times New Roman" w:hAnsi="Times New Roman" w:cs="Times New Roman"/>
                <w:sz w:val="23"/>
                <w:szCs w:val="23"/>
              </w:rPr>
              <w:t>Гидрологический                                  пост</w:t>
            </w:r>
          </w:p>
        </w:tc>
        <w:tc>
          <w:tcPr>
            <w:tcW w:w="554" w:type="pct"/>
            <w:vMerge w:val="restart"/>
            <w:tcBorders>
              <w:top w:val="single" w:sz="4" w:space="0" w:color="000000"/>
              <w:left w:val="single" w:sz="4" w:space="0" w:color="000000"/>
            </w:tcBorders>
            <w:shd w:val="clear" w:color="auto" w:fill="auto"/>
            <w:vAlign w:val="center"/>
          </w:tcPr>
          <w:p w:rsidR="00EE0D46" w:rsidRPr="00A01144" w:rsidRDefault="00EE0D46" w:rsidP="00EE0D46">
            <w:pPr>
              <w:ind w:right="2"/>
              <w:jc w:val="center"/>
              <w:rPr>
                <w:rFonts w:ascii="Times New Roman" w:hAnsi="Times New Roman" w:cs="Times New Roman"/>
                <w:sz w:val="23"/>
                <w:szCs w:val="23"/>
              </w:rPr>
            </w:pPr>
            <w:r w:rsidRPr="00A01144">
              <w:rPr>
                <w:rFonts w:ascii="Times New Roman" w:hAnsi="Times New Roman" w:cs="Times New Roman"/>
                <w:sz w:val="23"/>
                <w:szCs w:val="23"/>
              </w:rPr>
              <w:t>Уровень</w:t>
            </w:r>
          </w:p>
          <w:p w:rsidR="00EE0D46" w:rsidRPr="00A01144" w:rsidRDefault="00EE0D46" w:rsidP="00EE0D46">
            <w:pPr>
              <w:ind w:right="2"/>
              <w:jc w:val="center"/>
              <w:rPr>
                <w:rFonts w:ascii="Times New Roman" w:hAnsi="Times New Roman" w:cs="Times New Roman"/>
                <w:sz w:val="23"/>
                <w:szCs w:val="23"/>
              </w:rPr>
            </w:pPr>
            <w:r w:rsidRPr="00A01144">
              <w:rPr>
                <w:rFonts w:ascii="Times New Roman" w:hAnsi="Times New Roman" w:cs="Times New Roman"/>
                <w:sz w:val="23"/>
                <w:szCs w:val="23"/>
              </w:rPr>
              <w:t>воды</w:t>
            </w:r>
          </w:p>
          <w:p w:rsidR="00EE0D46" w:rsidRPr="00A01144" w:rsidRDefault="00EE0D46" w:rsidP="00EE0D46">
            <w:pPr>
              <w:ind w:right="2"/>
              <w:jc w:val="center"/>
              <w:rPr>
                <w:rFonts w:ascii="Times New Roman" w:hAnsi="Times New Roman" w:cs="Times New Roman"/>
                <w:sz w:val="23"/>
                <w:szCs w:val="23"/>
              </w:rPr>
            </w:pPr>
            <w:r w:rsidRPr="00A01144">
              <w:rPr>
                <w:rFonts w:ascii="Times New Roman" w:hAnsi="Times New Roman" w:cs="Times New Roman"/>
                <w:sz w:val="23"/>
                <w:szCs w:val="23"/>
              </w:rPr>
              <w:t>на 8:00,                    см</w:t>
            </w:r>
          </w:p>
        </w:tc>
        <w:tc>
          <w:tcPr>
            <w:tcW w:w="512" w:type="pct"/>
            <w:vMerge w:val="restart"/>
            <w:tcBorders>
              <w:top w:val="single" w:sz="4" w:space="0" w:color="000000"/>
              <w:left w:val="single" w:sz="4" w:space="0" w:color="000000"/>
            </w:tcBorders>
            <w:shd w:val="clear" w:color="auto" w:fill="auto"/>
            <w:vAlign w:val="center"/>
          </w:tcPr>
          <w:p w:rsidR="00EE0D46" w:rsidRPr="00A01144" w:rsidRDefault="00EE0D46" w:rsidP="00EE0D46">
            <w:pPr>
              <w:jc w:val="center"/>
              <w:rPr>
                <w:rFonts w:ascii="Times New Roman" w:hAnsi="Times New Roman" w:cs="Times New Roman"/>
                <w:sz w:val="23"/>
                <w:szCs w:val="23"/>
              </w:rPr>
            </w:pPr>
            <w:r w:rsidRPr="00A01144">
              <w:rPr>
                <w:rFonts w:ascii="Times New Roman" w:hAnsi="Times New Roman" w:cs="Times New Roman"/>
                <w:sz w:val="23"/>
                <w:szCs w:val="23"/>
              </w:rPr>
              <w:t>Изменение</w:t>
            </w:r>
          </w:p>
          <w:p w:rsidR="00EE0D46" w:rsidRPr="00A01144" w:rsidRDefault="00EE0D46" w:rsidP="00EE0D46">
            <w:pPr>
              <w:jc w:val="center"/>
              <w:rPr>
                <w:rFonts w:ascii="Times New Roman" w:hAnsi="Times New Roman" w:cs="Times New Roman"/>
                <w:sz w:val="23"/>
                <w:szCs w:val="23"/>
              </w:rPr>
            </w:pPr>
            <w:r w:rsidRPr="00A01144">
              <w:rPr>
                <w:rFonts w:ascii="Times New Roman" w:hAnsi="Times New Roman" w:cs="Times New Roman"/>
                <w:sz w:val="23"/>
                <w:szCs w:val="23"/>
              </w:rPr>
              <w:t>уровня</w:t>
            </w:r>
          </w:p>
          <w:p w:rsidR="00EE0D46" w:rsidRPr="00A01144" w:rsidRDefault="00EE0D46" w:rsidP="00EE0D46">
            <w:pPr>
              <w:ind w:right="-16"/>
              <w:jc w:val="center"/>
              <w:rPr>
                <w:rFonts w:ascii="Times New Roman" w:hAnsi="Times New Roman" w:cs="Times New Roman"/>
                <w:sz w:val="23"/>
                <w:szCs w:val="23"/>
              </w:rPr>
            </w:pPr>
            <w:r w:rsidRPr="00A01144">
              <w:rPr>
                <w:rFonts w:ascii="Times New Roman" w:hAnsi="Times New Roman" w:cs="Times New Roman"/>
                <w:sz w:val="23"/>
                <w:szCs w:val="23"/>
              </w:rPr>
              <w:t>за сутки,</w:t>
            </w:r>
          </w:p>
          <w:p w:rsidR="00EE0D46" w:rsidRPr="00A01144" w:rsidRDefault="00EE0D46" w:rsidP="00EE0D46">
            <w:pPr>
              <w:jc w:val="center"/>
              <w:rPr>
                <w:rFonts w:ascii="Times New Roman" w:hAnsi="Times New Roman" w:cs="Times New Roman"/>
                <w:sz w:val="23"/>
                <w:szCs w:val="23"/>
              </w:rPr>
            </w:pPr>
            <w:r w:rsidRPr="00A01144">
              <w:rPr>
                <w:rFonts w:ascii="Times New Roman" w:hAnsi="Times New Roman" w:cs="Times New Roman"/>
                <w:sz w:val="23"/>
                <w:szCs w:val="23"/>
              </w:rPr>
              <w:t>см</w:t>
            </w:r>
          </w:p>
        </w:tc>
        <w:tc>
          <w:tcPr>
            <w:tcW w:w="786" w:type="pct"/>
            <w:gridSpan w:val="2"/>
            <w:tcBorders>
              <w:top w:val="single" w:sz="4" w:space="0" w:color="000000"/>
              <w:left w:val="single" w:sz="4" w:space="0" w:color="000000"/>
            </w:tcBorders>
          </w:tcPr>
          <w:p w:rsidR="00EE0D46" w:rsidRPr="00A01144" w:rsidRDefault="00EE0D46" w:rsidP="00EE0D46">
            <w:pPr>
              <w:jc w:val="center"/>
              <w:rPr>
                <w:rFonts w:ascii="Times New Roman" w:hAnsi="Times New Roman" w:cs="Times New Roman"/>
                <w:sz w:val="23"/>
                <w:szCs w:val="23"/>
              </w:rPr>
            </w:pPr>
            <w:r w:rsidRPr="00A01144">
              <w:rPr>
                <w:rFonts w:ascii="Times New Roman" w:hAnsi="Times New Roman" w:cs="Times New Roman"/>
                <w:sz w:val="23"/>
                <w:szCs w:val="23"/>
              </w:rPr>
              <w:t>Прогноз уровня воды</w:t>
            </w:r>
          </w:p>
        </w:tc>
        <w:tc>
          <w:tcPr>
            <w:tcW w:w="549" w:type="pct"/>
            <w:vMerge w:val="restart"/>
            <w:tcBorders>
              <w:top w:val="single" w:sz="4" w:space="0" w:color="000000"/>
              <w:left w:val="single" w:sz="4" w:space="0" w:color="000000"/>
              <w:right w:val="single" w:sz="4" w:space="0" w:color="000000"/>
            </w:tcBorders>
            <w:shd w:val="clear" w:color="auto" w:fill="auto"/>
            <w:vAlign w:val="center"/>
          </w:tcPr>
          <w:p w:rsidR="00EE0D46" w:rsidRPr="00A01144" w:rsidRDefault="00EE0D46" w:rsidP="00EE0D46">
            <w:pPr>
              <w:ind w:hanging="106"/>
              <w:jc w:val="center"/>
              <w:rPr>
                <w:rFonts w:ascii="Times New Roman" w:hAnsi="Times New Roman" w:cs="Times New Roman"/>
                <w:sz w:val="23"/>
                <w:szCs w:val="23"/>
              </w:rPr>
            </w:pPr>
            <w:r w:rsidRPr="00A01144">
              <w:rPr>
                <w:rFonts w:ascii="Times New Roman" w:hAnsi="Times New Roman" w:cs="Times New Roman"/>
                <w:sz w:val="23"/>
                <w:szCs w:val="23"/>
              </w:rPr>
              <w:t>Уровень</w:t>
            </w:r>
          </w:p>
          <w:p w:rsidR="00EE0D46" w:rsidRPr="00A01144" w:rsidRDefault="00EE0D46" w:rsidP="00EE0D46">
            <w:pPr>
              <w:ind w:hanging="106"/>
              <w:jc w:val="center"/>
              <w:rPr>
                <w:rFonts w:ascii="Times New Roman" w:hAnsi="Times New Roman" w:cs="Times New Roman"/>
                <w:sz w:val="23"/>
                <w:szCs w:val="23"/>
              </w:rPr>
            </w:pPr>
            <w:r w:rsidRPr="00A01144">
              <w:rPr>
                <w:rFonts w:ascii="Times New Roman" w:hAnsi="Times New Roman" w:cs="Times New Roman"/>
                <w:sz w:val="23"/>
                <w:szCs w:val="23"/>
              </w:rPr>
              <w:t>начала</w:t>
            </w:r>
          </w:p>
          <w:p w:rsidR="00EE0D46" w:rsidRPr="00A01144" w:rsidRDefault="005B4DA2" w:rsidP="005B4DA2">
            <w:pPr>
              <w:ind w:left="-97" w:right="-95" w:hanging="9"/>
              <w:jc w:val="center"/>
              <w:rPr>
                <w:rFonts w:ascii="Times New Roman" w:hAnsi="Times New Roman" w:cs="Times New Roman"/>
                <w:sz w:val="23"/>
                <w:szCs w:val="23"/>
              </w:rPr>
            </w:pPr>
            <w:r w:rsidRPr="00A01144">
              <w:rPr>
                <w:rFonts w:ascii="Times New Roman" w:hAnsi="Times New Roman" w:cs="Times New Roman"/>
                <w:sz w:val="23"/>
                <w:szCs w:val="23"/>
              </w:rPr>
              <w:t>затопления</w:t>
            </w:r>
            <w:r w:rsidR="00EE0D46" w:rsidRPr="00A01144">
              <w:rPr>
                <w:rFonts w:ascii="Times New Roman" w:hAnsi="Times New Roman" w:cs="Times New Roman"/>
                <w:sz w:val="23"/>
                <w:szCs w:val="23"/>
                <w:lang w:val="en-US"/>
              </w:rPr>
              <w:t>c</w:t>
            </w:r>
            <w:r w:rsidR="00EE0D46" w:rsidRPr="00A01144">
              <w:rPr>
                <w:rFonts w:ascii="Times New Roman" w:hAnsi="Times New Roman" w:cs="Times New Roman"/>
                <w:sz w:val="23"/>
                <w:szCs w:val="23"/>
              </w:rPr>
              <w:t>м</w:t>
            </w:r>
          </w:p>
        </w:tc>
        <w:tc>
          <w:tcPr>
            <w:tcW w:w="998" w:type="pct"/>
            <w:vMerge w:val="restart"/>
            <w:tcBorders>
              <w:top w:val="single" w:sz="4" w:space="0" w:color="000000"/>
              <w:left w:val="single" w:sz="4" w:space="0" w:color="000000"/>
              <w:right w:val="single" w:sz="4" w:space="0" w:color="000000"/>
            </w:tcBorders>
            <w:vAlign w:val="center"/>
          </w:tcPr>
          <w:p w:rsidR="00EE0D46" w:rsidRPr="00A01144" w:rsidRDefault="00EE0D46" w:rsidP="00EE0D46">
            <w:pPr>
              <w:jc w:val="center"/>
              <w:rPr>
                <w:rFonts w:ascii="Times New Roman" w:hAnsi="Times New Roman" w:cs="Times New Roman"/>
                <w:sz w:val="23"/>
                <w:szCs w:val="23"/>
              </w:rPr>
            </w:pPr>
            <w:r w:rsidRPr="00A01144">
              <w:rPr>
                <w:rFonts w:ascii="Times New Roman" w:hAnsi="Times New Roman" w:cs="Times New Roman"/>
                <w:sz w:val="23"/>
                <w:szCs w:val="23"/>
              </w:rPr>
              <w:t xml:space="preserve"> Ледовые явления</w:t>
            </w:r>
          </w:p>
        </w:tc>
      </w:tr>
      <w:tr w:rsidR="00A01144" w:rsidRPr="00A01144" w:rsidTr="00B65C04">
        <w:trPr>
          <w:cantSplit/>
          <w:trHeight w:val="1094"/>
          <w:tblHeader/>
          <w:jc w:val="center"/>
        </w:trPr>
        <w:tc>
          <w:tcPr>
            <w:tcW w:w="694" w:type="pct"/>
            <w:vMerge/>
            <w:tcBorders>
              <w:top w:val="single" w:sz="4" w:space="0" w:color="000000"/>
              <w:left w:val="single" w:sz="4" w:space="0" w:color="000000"/>
            </w:tcBorders>
            <w:shd w:val="clear" w:color="auto" w:fill="auto"/>
            <w:vAlign w:val="center"/>
          </w:tcPr>
          <w:p w:rsidR="00EE0D46" w:rsidRPr="00A01144" w:rsidRDefault="00EE0D46" w:rsidP="00EE0D46">
            <w:pPr>
              <w:snapToGrid w:val="0"/>
              <w:ind w:right="-142"/>
              <w:jc w:val="center"/>
              <w:rPr>
                <w:rFonts w:ascii="Times New Roman" w:hAnsi="Times New Roman" w:cs="Times New Roman"/>
                <w:sz w:val="24"/>
                <w:szCs w:val="24"/>
              </w:rPr>
            </w:pPr>
          </w:p>
        </w:tc>
        <w:tc>
          <w:tcPr>
            <w:tcW w:w="907" w:type="pct"/>
            <w:vMerge/>
            <w:tcBorders>
              <w:top w:val="single" w:sz="4" w:space="0" w:color="000000"/>
              <w:left w:val="single" w:sz="4" w:space="0" w:color="000000"/>
            </w:tcBorders>
            <w:shd w:val="clear" w:color="auto" w:fill="auto"/>
            <w:vAlign w:val="center"/>
          </w:tcPr>
          <w:p w:rsidR="00EE0D46" w:rsidRPr="00A01144" w:rsidRDefault="00EE0D46" w:rsidP="00EE0D46">
            <w:pPr>
              <w:ind w:right="-58"/>
              <w:jc w:val="center"/>
              <w:rPr>
                <w:rFonts w:ascii="Times New Roman" w:hAnsi="Times New Roman" w:cs="Times New Roman"/>
                <w:sz w:val="24"/>
                <w:szCs w:val="24"/>
              </w:rPr>
            </w:pPr>
          </w:p>
        </w:tc>
        <w:tc>
          <w:tcPr>
            <w:tcW w:w="554" w:type="pct"/>
            <w:vMerge/>
            <w:tcBorders>
              <w:top w:val="single" w:sz="4" w:space="0" w:color="000000"/>
              <w:left w:val="single" w:sz="4" w:space="0" w:color="000000"/>
            </w:tcBorders>
            <w:shd w:val="clear" w:color="auto" w:fill="auto"/>
            <w:vAlign w:val="center"/>
          </w:tcPr>
          <w:p w:rsidR="00EE0D46" w:rsidRPr="00A01144" w:rsidRDefault="00EE0D46" w:rsidP="00EE0D46">
            <w:pPr>
              <w:ind w:right="2"/>
              <w:jc w:val="center"/>
              <w:rPr>
                <w:rFonts w:ascii="Times New Roman" w:hAnsi="Times New Roman" w:cs="Times New Roman"/>
                <w:sz w:val="24"/>
                <w:szCs w:val="24"/>
              </w:rPr>
            </w:pPr>
          </w:p>
        </w:tc>
        <w:tc>
          <w:tcPr>
            <w:tcW w:w="512" w:type="pct"/>
            <w:vMerge/>
            <w:tcBorders>
              <w:top w:val="single" w:sz="4" w:space="0" w:color="000000"/>
              <w:left w:val="single" w:sz="4" w:space="0" w:color="000000"/>
            </w:tcBorders>
            <w:shd w:val="clear" w:color="auto" w:fill="auto"/>
            <w:vAlign w:val="center"/>
          </w:tcPr>
          <w:p w:rsidR="00EE0D46" w:rsidRPr="00A01144" w:rsidRDefault="00EE0D46" w:rsidP="00EE0D46">
            <w:pPr>
              <w:jc w:val="center"/>
              <w:rPr>
                <w:rFonts w:ascii="Times New Roman" w:hAnsi="Times New Roman" w:cs="Times New Roman"/>
                <w:sz w:val="24"/>
                <w:szCs w:val="24"/>
              </w:rPr>
            </w:pPr>
          </w:p>
        </w:tc>
        <w:tc>
          <w:tcPr>
            <w:tcW w:w="396" w:type="pct"/>
            <w:tcBorders>
              <w:top w:val="single" w:sz="4" w:space="0" w:color="000000"/>
              <w:left w:val="single" w:sz="4" w:space="0" w:color="000000"/>
            </w:tcBorders>
          </w:tcPr>
          <w:p w:rsidR="00EE0D46" w:rsidRPr="00A01144" w:rsidRDefault="00EE0D46" w:rsidP="00EE0D46">
            <w:pPr>
              <w:jc w:val="center"/>
              <w:rPr>
                <w:rFonts w:ascii="Times New Roman" w:hAnsi="Times New Roman" w:cs="Times New Roman"/>
                <w:sz w:val="23"/>
                <w:szCs w:val="23"/>
              </w:rPr>
            </w:pPr>
            <w:r w:rsidRPr="00A01144">
              <w:rPr>
                <w:rFonts w:ascii="Times New Roman" w:hAnsi="Times New Roman" w:cs="Times New Roman"/>
                <w:sz w:val="23"/>
                <w:szCs w:val="23"/>
              </w:rPr>
              <w:t>дата</w:t>
            </w:r>
          </w:p>
        </w:tc>
        <w:tc>
          <w:tcPr>
            <w:tcW w:w="390" w:type="pct"/>
            <w:tcBorders>
              <w:top w:val="single" w:sz="4" w:space="0" w:color="000000"/>
              <w:left w:val="single" w:sz="4" w:space="0" w:color="000000"/>
            </w:tcBorders>
          </w:tcPr>
          <w:p w:rsidR="00EE0D46" w:rsidRPr="00A01144" w:rsidRDefault="005B4DA2" w:rsidP="00EE0D46">
            <w:pPr>
              <w:jc w:val="center"/>
              <w:rPr>
                <w:rFonts w:ascii="Times New Roman" w:hAnsi="Times New Roman" w:cs="Times New Roman"/>
                <w:sz w:val="23"/>
                <w:szCs w:val="23"/>
              </w:rPr>
            </w:pPr>
            <w:r w:rsidRPr="00A01144">
              <w:rPr>
                <w:rFonts w:ascii="Times New Roman" w:hAnsi="Times New Roman" w:cs="Times New Roman"/>
                <w:sz w:val="23"/>
                <w:szCs w:val="23"/>
              </w:rPr>
              <w:t>уровень</w:t>
            </w:r>
            <w:r w:rsidR="00EE0D46" w:rsidRPr="00A01144">
              <w:rPr>
                <w:rFonts w:ascii="Times New Roman" w:hAnsi="Times New Roman" w:cs="Times New Roman"/>
                <w:sz w:val="23"/>
                <w:szCs w:val="23"/>
              </w:rPr>
              <w:t xml:space="preserve"> </w:t>
            </w:r>
          </w:p>
          <w:p w:rsidR="00EE0D46" w:rsidRPr="00A01144" w:rsidRDefault="00EE0D46" w:rsidP="00EE0D46">
            <w:pPr>
              <w:jc w:val="center"/>
              <w:rPr>
                <w:rFonts w:ascii="Times New Roman" w:hAnsi="Times New Roman" w:cs="Times New Roman"/>
                <w:sz w:val="23"/>
                <w:szCs w:val="23"/>
              </w:rPr>
            </w:pPr>
            <w:r w:rsidRPr="00A01144">
              <w:rPr>
                <w:rFonts w:ascii="Times New Roman" w:hAnsi="Times New Roman" w:cs="Times New Roman"/>
                <w:sz w:val="23"/>
                <w:szCs w:val="23"/>
              </w:rPr>
              <w:t>см</w:t>
            </w:r>
          </w:p>
        </w:tc>
        <w:tc>
          <w:tcPr>
            <w:tcW w:w="549" w:type="pct"/>
            <w:vMerge/>
            <w:tcBorders>
              <w:left w:val="single" w:sz="4" w:space="0" w:color="000000"/>
              <w:right w:val="single" w:sz="4" w:space="0" w:color="000000"/>
            </w:tcBorders>
            <w:vAlign w:val="center"/>
          </w:tcPr>
          <w:p w:rsidR="00EE0D46" w:rsidRPr="00A01144" w:rsidRDefault="00EE0D46" w:rsidP="00EE0D46">
            <w:pPr>
              <w:jc w:val="center"/>
              <w:rPr>
                <w:rFonts w:ascii="Times New Roman" w:hAnsi="Times New Roman" w:cs="Times New Roman"/>
                <w:sz w:val="24"/>
                <w:szCs w:val="24"/>
              </w:rPr>
            </w:pPr>
          </w:p>
        </w:tc>
        <w:tc>
          <w:tcPr>
            <w:tcW w:w="998" w:type="pct"/>
            <w:vMerge/>
            <w:tcBorders>
              <w:left w:val="single" w:sz="4" w:space="0" w:color="000000"/>
              <w:right w:val="single" w:sz="4" w:space="0" w:color="000000"/>
            </w:tcBorders>
            <w:shd w:val="clear" w:color="auto" w:fill="auto"/>
            <w:vAlign w:val="center"/>
          </w:tcPr>
          <w:p w:rsidR="00EE0D46" w:rsidRPr="00A01144" w:rsidRDefault="00EE0D46" w:rsidP="00EE0D46">
            <w:pPr>
              <w:jc w:val="center"/>
              <w:rPr>
                <w:rFonts w:ascii="Times New Roman" w:hAnsi="Times New Roman" w:cs="Times New Roman"/>
                <w:sz w:val="24"/>
                <w:szCs w:val="24"/>
              </w:rPr>
            </w:pP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Подсинее</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01144" w:rsidRDefault="00B65C04" w:rsidP="00BB1C98">
            <w:pPr>
              <w:jc w:val="center"/>
              <w:rPr>
                <w:rFonts w:ascii="Times New Roman" w:hAnsi="Times New Roman" w:cs="Times New Roman"/>
                <w:sz w:val="24"/>
                <w:szCs w:val="24"/>
              </w:rPr>
            </w:pPr>
            <w:r w:rsidRPr="00A01144">
              <w:rPr>
                <w:rFonts w:ascii="Times New Roman" w:hAnsi="Times New Roman" w:cs="Times New Roman"/>
                <w:sz w:val="24"/>
                <w:szCs w:val="24"/>
              </w:rPr>
              <w:t>104</w:t>
            </w:r>
          </w:p>
        </w:tc>
        <w:tc>
          <w:tcPr>
            <w:tcW w:w="512"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213989">
            <w:pPr>
              <w:jc w:val="center"/>
              <w:rPr>
                <w:rFonts w:ascii="Times New Roman" w:hAnsi="Times New Roman" w:cs="Times New Roman"/>
                <w:sz w:val="24"/>
                <w:szCs w:val="24"/>
              </w:rPr>
            </w:pPr>
            <w:r w:rsidRPr="00A01144">
              <w:rPr>
                <w:rFonts w:ascii="Times New Roman" w:hAnsi="Times New Roman" w:cs="Times New Roman"/>
                <w:sz w:val="24"/>
                <w:szCs w:val="24"/>
              </w:rPr>
              <w:t>0</w:t>
            </w:r>
          </w:p>
        </w:tc>
        <w:tc>
          <w:tcPr>
            <w:tcW w:w="396"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360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Дивногорск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B1C98">
            <w:pPr>
              <w:jc w:val="center"/>
              <w:rPr>
                <w:rFonts w:ascii="Times New Roman" w:hAnsi="Times New Roman" w:cs="Times New Roman"/>
                <w:sz w:val="24"/>
                <w:szCs w:val="24"/>
              </w:rPr>
            </w:pPr>
            <w:r w:rsidRPr="00A01144">
              <w:rPr>
                <w:rFonts w:ascii="Times New Roman" w:hAnsi="Times New Roman" w:cs="Times New Roman"/>
                <w:sz w:val="24"/>
                <w:szCs w:val="24"/>
              </w:rPr>
              <w:t>120</w:t>
            </w:r>
          </w:p>
        </w:tc>
        <w:tc>
          <w:tcPr>
            <w:tcW w:w="512"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EE0D46">
            <w:pPr>
              <w:jc w:val="center"/>
              <w:rPr>
                <w:rFonts w:ascii="Times New Roman" w:hAnsi="Times New Roman" w:cs="Times New Roman"/>
                <w:sz w:val="24"/>
                <w:szCs w:val="24"/>
              </w:rPr>
            </w:pPr>
            <w:r w:rsidRPr="00A01144">
              <w:rPr>
                <w:rFonts w:ascii="Times New Roman" w:hAnsi="Times New Roman" w:cs="Times New Roman"/>
                <w:sz w:val="24"/>
                <w:szCs w:val="24"/>
              </w:rPr>
              <w:t>2</w:t>
            </w:r>
          </w:p>
        </w:tc>
        <w:tc>
          <w:tcPr>
            <w:tcW w:w="396"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Красноярск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B1C98">
            <w:pPr>
              <w:jc w:val="center"/>
              <w:rPr>
                <w:rFonts w:ascii="Times New Roman" w:hAnsi="Times New Roman" w:cs="Times New Roman"/>
                <w:sz w:val="24"/>
                <w:szCs w:val="24"/>
              </w:rPr>
            </w:pPr>
            <w:r w:rsidRPr="00A01144">
              <w:rPr>
                <w:rFonts w:ascii="Times New Roman" w:hAnsi="Times New Roman" w:cs="Times New Roman"/>
                <w:sz w:val="24"/>
                <w:szCs w:val="24"/>
              </w:rPr>
              <w:t>195</w:t>
            </w:r>
          </w:p>
        </w:tc>
        <w:tc>
          <w:tcPr>
            <w:tcW w:w="512"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942C1D">
            <w:pPr>
              <w:jc w:val="center"/>
              <w:rPr>
                <w:rFonts w:ascii="Times New Roman" w:hAnsi="Times New Roman" w:cs="Times New Roman"/>
                <w:sz w:val="24"/>
                <w:szCs w:val="24"/>
              </w:rPr>
            </w:pPr>
            <w:r w:rsidRPr="00A01144">
              <w:rPr>
                <w:rFonts w:ascii="Times New Roman" w:hAnsi="Times New Roman" w:cs="Times New Roman"/>
                <w:sz w:val="24"/>
                <w:szCs w:val="24"/>
              </w:rPr>
              <w:t>1</w:t>
            </w:r>
          </w:p>
        </w:tc>
        <w:tc>
          <w:tcPr>
            <w:tcW w:w="396"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390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EE0D46" w:rsidRPr="00A01144" w:rsidRDefault="003E4B21" w:rsidP="00EE0D46">
            <w:pPr>
              <w:jc w:val="center"/>
              <w:rPr>
                <w:rFonts w:ascii="Times New Roman" w:hAnsi="Times New Roman" w:cs="Times New Roman"/>
                <w:sz w:val="24"/>
                <w:szCs w:val="24"/>
              </w:rPr>
            </w:pPr>
            <w:r w:rsidRPr="00A01144">
              <w:rPr>
                <w:rFonts w:ascii="Times New Roman" w:hAnsi="Times New Roman" w:cs="Times New Roman"/>
                <w:sz w:val="24"/>
                <w:szCs w:val="24"/>
              </w:rPr>
              <w:t>ч</w:t>
            </w:r>
            <w:r w:rsidR="00EE0D46" w:rsidRPr="00A01144">
              <w:rPr>
                <w:rFonts w:ascii="Times New Roman" w:hAnsi="Times New Roman" w:cs="Times New Roman"/>
                <w:sz w:val="24"/>
                <w:szCs w:val="24"/>
              </w:rPr>
              <w:t>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 xml:space="preserve">Енисей </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 xml:space="preserve">Казачинское </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B1C98">
            <w:pPr>
              <w:jc w:val="center"/>
              <w:rPr>
                <w:rFonts w:ascii="Times New Roman" w:hAnsi="Times New Roman" w:cs="Times New Roman"/>
                <w:sz w:val="24"/>
                <w:szCs w:val="24"/>
              </w:rPr>
            </w:pPr>
            <w:r w:rsidRPr="00A01144">
              <w:rPr>
                <w:rFonts w:ascii="Times New Roman" w:hAnsi="Times New Roman" w:cs="Times New Roman"/>
                <w:sz w:val="24"/>
                <w:szCs w:val="24"/>
              </w:rPr>
              <w:t>265</w:t>
            </w:r>
          </w:p>
        </w:tc>
        <w:tc>
          <w:tcPr>
            <w:tcW w:w="512"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7726A3">
            <w:pPr>
              <w:jc w:val="center"/>
              <w:rPr>
                <w:rFonts w:ascii="Times New Roman" w:hAnsi="Times New Roman" w:cs="Times New Roman"/>
                <w:sz w:val="24"/>
                <w:szCs w:val="24"/>
              </w:rPr>
            </w:pPr>
            <w:r w:rsidRPr="00A01144">
              <w:rPr>
                <w:rFonts w:ascii="Times New Roman" w:hAnsi="Times New Roman" w:cs="Times New Roman"/>
                <w:sz w:val="24"/>
                <w:szCs w:val="24"/>
              </w:rPr>
              <w:t>-8</w:t>
            </w:r>
          </w:p>
        </w:tc>
        <w:tc>
          <w:tcPr>
            <w:tcW w:w="396"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750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EE0D46" w:rsidRPr="00A01144" w:rsidRDefault="003E4B21" w:rsidP="00EE0D46">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Стрелка</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B1C98">
            <w:pPr>
              <w:jc w:val="center"/>
              <w:rPr>
                <w:rFonts w:ascii="Times New Roman" w:hAnsi="Times New Roman" w:cs="Times New Roman"/>
                <w:sz w:val="24"/>
                <w:szCs w:val="24"/>
              </w:rPr>
            </w:pPr>
            <w:r w:rsidRPr="00A01144">
              <w:rPr>
                <w:rFonts w:ascii="Times New Roman" w:hAnsi="Times New Roman" w:cs="Times New Roman"/>
                <w:sz w:val="24"/>
                <w:szCs w:val="24"/>
              </w:rPr>
              <w:t>464</w:t>
            </w:r>
          </w:p>
        </w:tc>
        <w:tc>
          <w:tcPr>
            <w:tcW w:w="512"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A10D03">
            <w:pPr>
              <w:jc w:val="center"/>
              <w:rPr>
                <w:rFonts w:ascii="Times New Roman" w:hAnsi="Times New Roman" w:cs="Times New Roman"/>
                <w:sz w:val="24"/>
                <w:szCs w:val="24"/>
              </w:rPr>
            </w:pPr>
            <w:r w:rsidRPr="00A01144">
              <w:rPr>
                <w:rFonts w:ascii="Times New Roman" w:hAnsi="Times New Roman" w:cs="Times New Roman"/>
                <w:sz w:val="24"/>
                <w:szCs w:val="24"/>
              </w:rPr>
              <w:t>-11</w:t>
            </w:r>
          </w:p>
        </w:tc>
        <w:tc>
          <w:tcPr>
            <w:tcW w:w="396"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870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EE0D46" w:rsidRPr="00A01144" w:rsidRDefault="003E4B21" w:rsidP="00EE0D46">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Енисейск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B1C98">
            <w:pPr>
              <w:jc w:val="center"/>
              <w:rPr>
                <w:rFonts w:ascii="Times New Roman" w:hAnsi="Times New Roman" w:cs="Times New Roman"/>
                <w:sz w:val="24"/>
                <w:szCs w:val="24"/>
              </w:rPr>
            </w:pPr>
            <w:r w:rsidRPr="00A01144">
              <w:rPr>
                <w:rFonts w:ascii="Times New Roman" w:hAnsi="Times New Roman" w:cs="Times New Roman"/>
                <w:sz w:val="24"/>
                <w:szCs w:val="24"/>
              </w:rPr>
              <w:t>585</w:t>
            </w:r>
          </w:p>
        </w:tc>
        <w:tc>
          <w:tcPr>
            <w:tcW w:w="512"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B1C98">
            <w:pPr>
              <w:jc w:val="center"/>
              <w:rPr>
                <w:rFonts w:ascii="Times New Roman" w:hAnsi="Times New Roman" w:cs="Times New Roman"/>
                <w:sz w:val="24"/>
                <w:szCs w:val="24"/>
              </w:rPr>
            </w:pPr>
            <w:r w:rsidRPr="00A01144">
              <w:rPr>
                <w:rFonts w:ascii="Times New Roman" w:hAnsi="Times New Roman" w:cs="Times New Roman"/>
                <w:sz w:val="24"/>
                <w:szCs w:val="24"/>
              </w:rPr>
              <w:t>-20</w:t>
            </w:r>
          </w:p>
        </w:tc>
        <w:tc>
          <w:tcPr>
            <w:tcW w:w="396"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1060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EE0D46" w:rsidRPr="00A01144" w:rsidRDefault="00CC3125" w:rsidP="00EE0D46">
            <w:pPr>
              <w:jc w:val="center"/>
              <w:rPr>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A01144" w:rsidRDefault="00EE0D46" w:rsidP="00EE0D46">
            <w:pPr>
              <w:rPr>
                <w:rFonts w:ascii="Times New Roman" w:hAnsi="Times New Roman" w:cs="Times New Roman"/>
                <w:sz w:val="24"/>
                <w:szCs w:val="24"/>
              </w:rPr>
            </w:pPr>
            <w:r w:rsidRPr="00A01144">
              <w:rPr>
                <w:rFonts w:ascii="Times New Roman" w:hAnsi="Times New Roman" w:cs="Times New Roman"/>
                <w:sz w:val="24"/>
                <w:szCs w:val="24"/>
              </w:rPr>
              <w:t>Ярцево</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B1C98">
            <w:pPr>
              <w:jc w:val="center"/>
              <w:rPr>
                <w:rFonts w:ascii="Times New Roman" w:hAnsi="Times New Roman" w:cs="Times New Roman"/>
                <w:sz w:val="24"/>
                <w:szCs w:val="24"/>
              </w:rPr>
            </w:pPr>
            <w:r w:rsidRPr="00A01144">
              <w:rPr>
                <w:rFonts w:ascii="Times New Roman" w:hAnsi="Times New Roman" w:cs="Times New Roman"/>
                <w:sz w:val="24"/>
                <w:szCs w:val="24"/>
              </w:rPr>
              <w:t>676</w:t>
            </w:r>
          </w:p>
        </w:tc>
        <w:tc>
          <w:tcPr>
            <w:tcW w:w="512" w:type="pct"/>
            <w:tcBorders>
              <w:top w:val="single" w:sz="4" w:space="0" w:color="000000"/>
              <w:left w:val="single" w:sz="4" w:space="0" w:color="000000"/>
              <w:bottom w:val="single" w:sz="4" w:space="0" w:color="000000"/>
            </w:tcBorders>
            <w:shd w:val="clear" w:color="auto" w:fill="auto"/>
            <w:vAlign w:val="center"/>
          </w:tcPr>
          <w:p w:rsidR="00EE0D46" w:rsidRPr="00A01144" w:rsidRDefault="00A01144" w:rsidP="00B45F97">
            <w:pPr>
              <w:jc w:val="center"/>
              <w:rPr>
                <w:rFonts w:ascii="Times New Roman" w:hAnsi="Times New Roman" w:cs="Times New Roman"/>
                <w:sz w:val="24"/>
                <w:szCs w:val="24"/>
              </w:rPr>
            </w:pPr>
            <w:r w:rsidRPr="00A01144">
              <w:rPr>
                <w:rFonts w:ascii="Times New Roman" w:hAnsi="Times New Roman" w:cs="Times New Roman"/>
                <w:sz w:val="24"/>
                <w:szCs w:val="24"/>
              </w:rPr>
              <w:t>-3</w:t>
            </w:r>
          </w:p>
        </w:tc>
        <w:tc>
          <w:tcPr>
            <w:tcW w:w="396"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01144"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A01144" w:rsidRDefault="00EE0D46" w:rsidP="00EE0D46">
            <w:pPr>
              <w:jc w:val="center"/>
              <w:rPr>
                <w:rFonts w:ascii="Times New Roman" w:hAnsi="Times New Roman" w:cs="Times New Roman"/>
                <w:sz w:val="24"/>
                <w:szCs w:val="24"/>
              </w:rPr>
            </w:pPr>
            <w:r w:rsidRPr="00A01144">
              <w:rPr>
                <w:rFonts w:ascii="Times New Roman" w:hAnsi="Times New Roman" w:cs="Times New Roman"/>
                <w:sz w:val="24"/>
                <w:szCs w:val="24"/>
              </w:rPr>
              <w:t>1350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EE0D46" w:rsidRPr="00A01144" w:rsidRDefault="00CC3125" w:rsidP="00EE0D46">
            <w:pPr>
              <w:jc w:val="center"/>
              <w:rPr>
                <w:sz w:val="24"/>
                <w:szCs w:val="24"/>
              </w:rPr>
            </w:pPr>
            <w:r w:rsidRPr="00A01144">
              <w:rPr>
                <w:rFonts w:ascii="Times New Roman" w:hAnsi="Times New Roman" w:cs="Times New Roman"/>
                <w:sz w:val="24"/>
                <w:szCs w:val="24"/>
              </w:rPr>
              <w:t>редкий ледоход</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D83828" w:rsidRPr="00A01144" w:rsidRDefault="00D83828" w:rsidP="00EE0D46">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D83828" w:rsidRPr="00A01144" w:rsidRDefault="00D83828" w:rsidP="00EE0D46">
            <w:pPr>
              <w:rPr>
                <w:rFonts w:ascii="Times New Roman" w:hAnsi="Times New Roman" w:cs="Times New Roman"/>
                <w:sz w:val="24"/>
                <w:szCs w:val="24"/>
              </w:rPr>
            </w:pPr>
            <w:r w:rsidRPr="00A01144">
              <w:rPr>
                <w:rFonts w:ascii="Times New Roman" w:hAnsi="Times New Roman" w:cs="Times New Roman"/>
                <w:sz w:val="24"/>
                <w:szCs w:val="24"/>
              </w:rPr>
              <w:t>П.Тунгуска</w:t>
            </w:r>
          </w:p>
        </w:tc>
        <w:tc>
          <w:tcPr>
            <w:tcW w:w="554" w:type="pct"/>
            <w:tcBorders>
              <w:top w:val="single" w:sz="4" w:space="0" w:color="000000"/>
              <w:left w:val="single" w:sz="4" w:space="0" w:color="000000"/>
              <w:bottom w:val="single" w:sz="4" w:space="0" w:color="000000"/>
            </w:tcBorders>
            <w:shd w:val="clear" w:color="auto" w:fill="auto"/>
            <w:vAlign w:val="center"/>
          </w:tcPr>
          <w:p w:rsidR="00D83828" w:rsidRPr="00A01144" w:rsidRDefault="00A01144" w:rsidP="001326D9">
            <w:pPr>
              <w:jc w:val="center"/>
              <w:rPr>
                <w:rFonts w:ascii="Times New Roman" w:hAnsi="Times New Roman" w:cs="Times New Roman"/>
                <w:sz w:val="24"/>
                <w:szCs w:val="24"/>
              </w:rPr>
            </w:pPr>
            <w:r w:rsidRPr="00A01144">
              <w:rPr>
                <w:rFonts w:ascii="Times New Roman" w:hAnsi="Times New Roman" w:cs="Times New Roman"/>
                <w:sz w:val="24"/>
                <w:szCs w:val="24"/>
              </w:rPr>
              <w:t>1594</w:t>
            </w:r>
          </w:p>
        </w:tc>
        <w:tc>
          <w:tcPr>
            <w:tcW w:w="512" w:type="pct"/>
            <w:tcBorders>
              <w:top w:val="single" w:sz="4" w:space="0" w:color="000000"/>
              <w:left w:val="single" w:sz="4" w:space="0" w:color="000000"/>
              <w:bottom w:val="single" w:sz="4" w:space="0" w:color="000000"/>
            </w:tcBorders>
            <w:shd w:val="clear" w:color="auto" w:fill="auto"/>
            <w:vAlign w:val="center"/>
          </w:tcPr>
          <w:p w:rsidR="00D83828" w:rsidRPr="00A01144" w:rsidRDefault="00A01144" w:rsidP="001326D9">
            <w:pPr>
              <w:jc w:val="center"/>
              <w:rPr>
                <w:rFonts w:ascii="Times New Roman" w:hAnsi="Times New Roman" w:cs="Times New Roman"/>
                <w:sz w:val="24"/>
                <w:szCs w:val="24"/>
              </w:rPr>
            </w:pPr>
            <w:r w:rsidRPr="00A01144">
              <w:rPr>
                <w:rFonts w:ascii="Times New Roman" w:hAnsi="Times New Roman" w:cs="Times New Roman"/>
                <w:sz w:val="24"/>
                <w:szCs w:val="24"/>
              </w:rPr>
              <w:t>25</w:t>
            </w:r>
          </w:p>
        </w:tc>
        <w:tc>
          <w:tcPr>
            <w:tcW w:w="396" w:type="pct"/>
            <w:tcBorders>
              <w:top w:val="single" w:sz="4" w:space="0" w:color="000000"/>
              <w:left w:val="single" w:sz="4" w:space="0" w:color="000000"/>
              <w:bottom w:val="single" w:sz="4" w:space="0" w:color="000000"/>
            </w:tcBorders>
          </w:tcPr>
          <w:p w:rsidR="00D83828" w:rsidRPr="00A01144" w:rsidRDefault="00D83828"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D83828" w:rsidRPr="00A01144" w:rsidRDefault="00D83828"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D83828" w:rsidRPr="00A01144" w:rsidRDefault="00D83828" w:rsidP="00EE0D46">
            <w:pPr>
              <w:jc w:val="center"/>
              <w:rPr>
                <w:rFonts w:ascii="Times New Roman" w:hAnsi="Times New Roman" w:cs="Times New Roman"/>
                <w:sz w:val="24"/>
                <w:szCs w:val="24"/>
              </w:rPr>
            </w:pPr>
            <w:r w:rsidRPr="00A01144">
              <w:rPr>
                <w:rFonts w:ascii="Times New Roman" w:hAnsi="Times New Roman" w:cs="Times New Roman"/>
                <w:sz w:val="24"/>
                <w:szCs w:val="24"/>
              </w:rPr>
              <w:t>уточн.</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D83828" w:rsidRPr="00A01144" w:rsidRDefault="001326D9" w:rsidP="00C927FC">
            <w:pPr>
              <w:jc w:val="center"/>
              <w:rPr>
                <w:rFonts w:ascii="Times New Roman" w:hAnsi="Times New Roman" w:cs="Times New Roman"/>
                <w:sz w:val="24"/>
                <w:szCs w:val="24"/>
              </w:rPr>
            </w:pPr>
            <w:r w:rsidRPr="00A01144">
              <w:rPr>
                <w:rFonts w:ascii="Times New Roman" w:hAnsi="Times New Roman" w:cs="Times New Roman"/>
                <w:sz w:val="24"/>
                <w:szCs w:val="24"/>
              </w:rPr>
              <w:t>редкий</w:t>
            </w:r>
            <w:r w:rsidR="006919A9" w:rsidRPr="00A01144">
              <w:rPr>
                <w:rFonts w:ascii="Times New Roman" w:hAnsi="Times New Roman" w:cs="Times New Roman"/>
                <w:sz w:val="24"/>
                <w:szCs w:val="24"/>
              </w:rPr>
              <w:t xml:space="preserve"> ледоход</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92E0D" w:rsidRPr="00A01144" w:rsidRDefault="00B92E0D" w:rsidP="00330711">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B92E0D" w:rsidRPr="00A01144" w:rsidRDefault="00B92E0D" w:rsidP="00330711">
            <w:pPr>
              <w:rPr>
                <w:rFonts w:ascii="Times New Roman" w:hAnsi="Times New Roman" w:cs="Times New Roman"/>
                <w:sz w:val="24"/>
                <w:szCs w:val="24"/>
              </w:rPr>
            </w:pPr>
            <w:r w:rsidRPr="00A01144">
              <w:rPr>
                <w:rFonts w:ascii="Times New Roman" w:hAnsi="Times New Roman" w:cs="Times New Roman"/>
                <w:sz w:val="24"/>
                <w:szCs w:val="24"/>
              </w:rPr>
              <w:t>Бахта</w:t>
            </w:r>
          </w:p>
        </w:tc>
        <w:tc>
          <w:tcPr>
            <w:tcW w:w="554" w:type="pct"/>
            <w:tcBorders>
              <w:top w:val="single" w:sz="4" w:space="0" w:color="000000"/>
              <w:left w:val="single" w:sz="4" w:space="0" w:color="000000"/>
              <w:bottom w:val="single" w:sz="4" w:space="0" w:color="000000"/>
            </w:tcBorders>
            <w:shd w:val="clear" w:color="auto" w:fill="auto"/>
            <w:vAlign w:val="center"/>
          </w:tcPr>
          <w:p w:rsidR="00B92E0D" w:rsidRPr="00A01144" w:rsidRDefault="00A01144" w:rsidP="001326D9">
            <w:pPr>
              <w:jc w:val="center"/>
              <w:rPr>
                <w:rFonts w:ascii="Times New Roman" w:hAnsi="Times New Roman" w:cs="Times New Roman"/>
                <w:sz w:val="24"/>
                <w:szCs w:val="24"/>
              </w:rPr>
            </w:pPr>
            <w:r w:rsidRPr="00A01144">
              <w:rPr>
                <w:rFonts w:ascii="Times New Roman" w:hAnsi="Times New Roman" w:cs="Times New Roman"/>
                <w:sz w:val="24"/>
                <w:szCs w:val="24"/>
              </w:rPr>
              <w:t>1296</w:t>
            </w:r>
          </w:p>
        </w:tc>
        <w:tc>
          <w:tcPr>
            <w:tcW w:w="512" w:type="pct"/>
            <w:tcBorders>
              <w:top w:val="single" w:sz="4" w:space="0" w:color="000000"/>
              <w:left w:val="single" w:sz="4" w:space="0" w:color="000000"/>
              <w:bottom w:val="single" w:sz="4" w:space="0" w:color="000000"/>
            </w:tcBorders>
            <w:shd w:val="clear" w:color="auto" w:fill="auto"/>
            <w:vAlign w:val="center"/>
          </w:tcPr>
          <w:p w:rsidR="00B92E0D" w:rsidRPr="00A01144" w:rsidRDefault="00A01144" w:rsidP="001326D9">
            <w:pPr>
              <w:jc w:val="center"/>
              <w:rPr>
                <w:rFonts w:ascii="Times New Roman" w:hAnsi="Times New Roman" w:cs="Times New Roman"/>
                <w:sz w:val="24"/>
                <w:szCs w:val="24"/>
              </w:rPr>
            </w:pPr>
            <w:r w:rsidRPr="00A01144">
              <w:rPr>
                <w:rFonts w:ascii="Times New Roman" w:hAnsi="Times New Roman" w:cs="Times New Roman"/>
                <w:sz w:val="24"/>
                <w:szCs w:val="24"/>
              </w:rPr>
              <w:t>35</w:t>
            </w:r>
          </w:p>
        </w:tc>
        <w:tc>
          <w:tcPr>
            <w:tcW w:w="396" w:type="pct"/>
            <w:tcBorders>
              <w:top w:val="single" w:sz="4" w:space="0" w:color="000000"/>
              <w:left w:val="single" w:sz="4" w:space="0" w:color="000000"/>
              <w:bottom w:val="single" w:sz="4" w:space="0" w:color="000000"/>
            </w:tcBorders>
          </w:tcPr>
          <w:p w:rsidR="00B92E0D" w:rsidRPr="00A01144" w:rsidRDefault="00B92E0D" w:rsidP="00330711">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92E0D" w:rsidRPr="00A01144" w:rsidRDefault="00B92E0D" w:rsidP="00330711">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92E0D" w:rsidRPr="00A01144" w:rsidRDefault="00B92E0D" w:rsidP="00330711">
            <w:pPr>
              <w:jc w:val="center"/>
              <w:rPr>
                <w:rFonts w:ascii="Times New Roman" w:hAnsi="Times New Roman" w:cs="Times New Roman"/>
                <w:sz w:val="24"/>
                <w:szCs w:val="24"/>
              </w:rPr>
            </w:pPr>
            <w:r w:rsidRPr="00A01144">
              <w:rPr>
                <w:rFonts w:ascii="Times New Roman" w:hAnsi="Times New Roman" w:cs="Times New Roman"/>
                <w:sz w:val="24"/>
                <w:szCs w:val="24"/>
              </w:rPr>
              <w:t>2000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92E0D" w:rsidRPr="00A01144" w:rsidRDefault="00A01144" w:rsidP="00330711">
            <w:pPr>
              <w:jc w:val="center"/>
              <w:rPr>
                <w:rFonts w:ascii="Times New Roman" w:hAnsi="Times New Roman" w:cs="Times New Roman"/>
                <w:sz w:val="24"/>
                <w:szCs w:val="24"/>
              </w:rPr>
            </w:pPr>
            <w:r w:rsidRPr="00A01144">
              <w:rPr>
                <w:rFonts w:ascii="Times New Roman" w:hAnsi="Times New Roman" w:cs="Times New Roman"/>
                <w:sz w:val="24"/>
                <w:szCs w:val="24"/>
              </w:rPr>
              <w:t>средний</w:t>
            </w:r>
            <w:r w:rsidR="00B92E0D" w:rsidRPr="00A01144">
              <w:rPr>
                <w:rFonts w:ascii="Times New Roman" w:hAnsi="Times New Roman" w:cs="Times New Roman"/>
                <w:sz w:val="24"/>
                <w:szCs w:val="24"/>
              </w:rPr>
              <w:t xml:space="preserve"> ледоход</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330711" w:rsidRPr="00A01144" w:rsidRDefault="00330711" w:rsidP="00330711">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330711" w:rsidRPr="00A01144" w:rsidRDefault="00330711" w:rsidP="00330711">
            <w:pPr>
              <w:rPr>
                <w:rFonts w:ascii="Times New Roman" w:hAnsi="Times New Roman" w:cs="Times New Roman"/>
                <w:sz w:val="24"/>
                <w:szCs w:val="24"/>
              </w:rPr>
            </w:pPr>
            <w:r w:rsidRPr="00A01144">
              <w:rPr>
                <w:rFonts w:ascii="Times New Roman" w:hAnsi="Times New Roman" w:cs="Times New Roman"/>
                <w:sz w:val="24"/>
                <w:szCs w:val="24"/>
              </w:rPr>
              <w:t>Верхнеимбатск</w:t>
            </w:r>
          </w:p>
        </w:tc>
        <w:tc>
          <w:tcPr>
            <w:tcW w:w="554" w:type="pct"/>
            <w:tcBorders>
              <w:top w:val="single" w:sz="4" w:space="0" w:color="000000"/>
              <w:left w:val="single" w:sz="4" w:space="0" w:color="000000"/>
              <w:bottom w:val="single" w:sz="4" w:space="0" w:color="000000"/>
            </w:tcBorders>
            <w:shd w:val="clear" w:color="auto" w:fill="auto"/>
            <w:vAlign w:val="center"/>
          </w:tcPr>
          <w:p w:rsidR="00330711" w:rsidRPr="00A01144" w:rsidRDefault="00A01144" w:rsidP="001326D9">
            <w:pPr>
              <w:jc w:val="center"/>
              <w:rPr>
                <w:rFonts w:ascii="Times New Roman" w:hAnsi="Times New Roman" w:cs="Times New Roman"/>
                <w:sz w:val="24"/>
                <w:szCs w:val="24"/>
              </w:rPr>
            </w:pPr>
            <w:r w:rsidRPr="00A01144">
              <w:rPr>
                <w:rFonts w:ascii="Times New Roman" w:hAnsi="Times New Roman" w:cs="Times New Roman"/>
                <w:sz w:val="24"/>
                <w:szCs w:val="24"/>
              </w:rPr>
              <w:t>1589</w:t>
            </w:r>
          </w:p>
        </w:tc>
        <w:tc>
          <w:tcPr>
            <w:tcW w:w="512" w:type="pct"/>
            <w:tcBorders>
              <w:top w:val="single" w:sz="4" w:space="0" w:color="000000"/>
              <w:left w:val="single" w:sz="4" w:space="0" w:color="000000"/>
              <w:bottom w:val="single" w:sz="4" w:space="0" w:color="000000"/>
            </w:tcBorders>
            <w:shd w:val="clear" w:color="auto" w:fill="auto"/>
            <w:vAlign w:val="center"/>
          </w:tcPr>
          <w:p w:rsidR="00330711" w:rsidRPr="00A01144" w:rsidRDefault="00A01144" w:rsidP="00330711">
            <w:pPr>
              <w:jc w:val="center"/>
              <w:rPr>
                <w:rFonts w:ascii="Times New Roman" w:hAnsi="Times New Roman" w:cs="Times New Roman"/>
                <w:sz w:val="24"/>
                <w:szCs w:val="24"/>
              </w:rPr>
            </w:pPr>
            <w:r w:rsidRPr="00A01144">
              <w:rPr>
                <w:rFonts w:ascii="Times New Roman" w:hAnsi="Times New Roman" w:cs="Times New Roman"/>
                <w:sz w:val="24"/>
                <w:szCs w:val="24"/>
              </w:rPr>
              <w:t>36</w:t>
            </w:r>
          </w:p>
        </w:tc>
        <w:tc>
          <w:tcPr>
            <w:tcW w:w="396" w:type="pct"/>
            <w:tcBorders>
              <w:top w:val="single" w:sz="4" w:space="0" w:color="000000"/>
              <w:left w:val="single" w:sz="4" w:space="0" w:color="000000"/>
              <w:bottom w:val="single" w:sz="4" w:space="0" w:color="000000"/>
            </w:tcBorders>
          </w:tcPr>
          <w:p w:rsidR="00330711" w:rsidRPr="00A01144" w:rsidRDefault="00330711" w:rsidP="00330711">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330711" w:rsidRPr="00A01144" w:rsidRDefault="00330711" w:rsidP="00330711">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330711" w:rsidRPr="00A01144" w:rsidRDefault="00330711" w:rsidP="00330711">
            <w:pPr>
              <w:jc w:val="center"/>
              <w:rPr>
                <w:rFonts w:ascii="Times New Roman" w:hAnsi="Times New Roman" w:cs="Times New Roman"/>
                <w:sz w:val="24"/>
                <w:szCs w:val="24"/>
              </w:rPr>
            </w:pPr>
            <w:r w:rsidRPr="00A01144">
              <w:rPr>
                <w:rFonts w:ascii="Times New Roman" w:hAnsi="Times New Roman" w:cs="Times New Roman"/>
                <w:sz w:val="24"/>
                <w:szCs w:val="24"/>
              </w:rPr>
              <w:t>1900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330711" w:rsidRPr="00A01144" w:rsidRDefault="00B65C04" w:rsidP="00330711">
            <w:pPr>
              <w:jc w:val="center"/>
              <w:rPr>
                <w:rFonts w:ascii="Times New Roman" w:hAnsi="Times New Roman" w:cs="Times New Roman"/>
                <w:sz w:val="24"/>
                <w:szCs w:val="24"/>
              </w:rPr>
            </w:pPr>
            <w:r w:rsidRPr="00A01144">
              <w:rPr>
                <w:rFonts w:ascii="Times New Roman" w:hAnsi="Times New Roman" w:cs="Times New Roman"/>
                <w:sz w:val="24"/>
                <w:szCs w:val="24"/>
              </w:rPr>
              <w:t xml:space="preserve">редкий </w:t>
            </w:r>
            <w:r w:rsidR="005F6A2A" w:rsidRPr="00A01144">
              <w:rPr>
                <w:rFonts w:ascii="Times New Roman" w:hAnsi="Times New Roman" w:cs="Times New Roman"/>
                <w:sz w:val="24"/>
                <w:szCs w:val="24"/>
              </w:rPr>
              <w:t>ледоход</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1326D9" w:rsidRPr="00A01144" w:rsidRDefault="001326D9" w:rsidP="005F6A2A">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1326D9" w:rsidRPr="00A01144" w:rsidRDefault="001326D9" w:rsidP="005F6A2A">
            <w:pPr>
              <w:rPr>
                <w:rFonts w:ascii="Times New Roman" w:hAnsi="Times New Roman" w:cs="Times New Roman"/>
                <w:sz w:val="24"/>
                <w:szCs w:val="24"/>
              </w:rPr>
            </w:pPr>
            <w:r w:rsidRPr="00A01144">
              <w:rPr>
                <w:rFonts w:ascii="Times New Roman" w:hAnsi="Times New Roman" w:cs="Times New Roman"/>
                <w:sz w:val="24"/>
                <w:szCs w:val="24"/>
              </w:rPr>
              <w:t>Верещагино</w:t>
            </w:r>
          </w:p>
        </w:tc>
        <w:tc>
          <w:tcPr>
            <w:tcW w:w="554" w:type="pct"/>
            <w:tcBorders>
              <w:top w:val="single" w:sz="4" w:space="0" w:color="000000"/>
              <w:left w:val="single" w:sz="4" w:space="0" w:color="000000"/>
              <w:bottom w:val="single" w:sz="4" w:space="0" w:color="000000"/>
              <w:right w:val="single" w:sz="4" w:space="0" w:color="auto"/>
            </w:tcBorders>
            <w:shd w:val="clear" w:color="auto" w:fill="auto"/>
            <w:vAlign w:val="center"/>
          </w:tcPr>
          <w:p w:rsidR="001326D9" w:rsidRPr="00A01144" w:rsidRDefault="00A01144" w:rsidP="005F6A2A">
            <w:pPr>
              <w:jc w:val="center"/>
              <w:rPr>
                <w:rFonts w:ascii="Times New Roman" w:hAnsi="Times New Roman" w:cs="Times New Roman"/>
                <w:sz w:val="24"/>
                <w:szCs w:val="24"/>
              </w:rPr>
            </w:pPr>
            <w:r w:rsidRPr="00A01144">
              <w:rPr>
                <w:rFonts w:ascii="Times New Roman" w:hAnsi="Times New Roman" w:cs="Times New Roman"/>
                <w:sz w:val="24"/>
                <w:szCs w:val="24"/>
              </w:rPr>
              <w:t>1447</w:t>
            </w:r>
          </w:p>
        </w:tc>
        <w:tc>
          <w:tcPr>
            <w:tcW w:w="512" w:type="pct"/>
            <w:tcBorders>
              <w:top w:val="single" w:sz="4" w:space="0" w:color="000000"/>
              <w:left w:val="single" w:sz="4" w:space="0" w:color="auto"/>
              <w:bottom w:val="single" w:sz="4" w:space="0" w:color="000000"/>
            </w:tcBorders>
            <w:shd w:val="clear" w:color="auto" w:fill="auto"/>
            <w:vAlign w:val="center"/>
          </w:tcPr>
          <w:p w:rsidR="001326D9" w:rsidRPr="00A01144" w:rsidRDefault="00A01144" w:rsidP="005F6A2A">
            <w:pPr>
              <w:jc w:val="center"/>
              <w:rPr>
                <w:rFonts w:ascii="Times New Roman" w:hAnsi="Times New Roman" w:cs="Times New Roman"/>
                <w:sz w:val="24"/>
                <w:szCs w:val="24"/>
              </w:rPr>
            </w:pPr>
            <w:r w:rsidRPr="00A01144">
              <w:rPr>
                <w:rFonts w:ascii="Times New Roman" w:hAnsi="Times New Roman" w:cs="Times New Roman"/>
                <w:sz w:val="24"/>
                <w:szCs w:val="24"/>
              </w:rPr>
              <w:t>49</w:t>
            </w:r>
          </w:p>
        </w:tc>
        <w:tc>
          <w:tcPr>
            <w:tcW w:w="396" w:type="pct"/>
            <w:tcBorders>
              <w:top w:val="single" w:sz="4" w:space="0" w:color="000000"/>
              <w:left w:val="single" w:sz="4" w:space="0" w:color="000000"/>
              <w:bottom w:val="single" w:sz="4" w:space="0" w:color="000000"/>
            </w:tcBorders>
          </w:tcPr>
          <w:p w:rsidR="001326D9" w:rsidRPr="00A01144" w:rsidRDefault="001326D9" w:rsidP="005F6A2A">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1326D9" w:rsidRPr="00A01144" w:rsidRDefault="001326D9" w:rsidP="005F6A2A">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1326D9" w:rsidRPr="00A01144" w:rsidRDefault="001326D9" w:rsidP="005F6A2A">
            <w:pPr>
              <w:jc w:val="center"/>
              <w:rPr>
                <w:rFonts w:ascii="Times New Roman" w:hAnsi="Times New Roman" w:cs="Times New Roman"/>
                <w:sz w:val="24"/>
                <w:szCs w:val="24"/>
              </w:rPr>
            </w:pPr>
            <w:r w:rsidRPr="00A01144">
              <w:rPr>
                <w:rFonts w:ascii="Times New Roman" w:hAnsi="Times New Roman" w:cs="Times New Roman"/>
                <w:sz w:val="24"/>
                <w:szCs w:val="24"/>
              </w:rPr>
              <w:t>2050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1326D9" w:rsidRPr="00A01144" w:rsidRDefault="001326D9" w:rsidP="005F6A2A">
            <w:pPr>
              <w:jc w:val="center"/>
              <w:rPr>
                <w:rFonts w:ascii="Times New Roman" w:hAnsi="Times New Roman" w:cs="Times New Roman"/>
                <w:sz w:val="24"/>
                <w:szCs w:val="24"/>
              </w:rPr>
            </w:pPr>
            <w:r w:rsidRPr="00A01144">
              <w:rPr>
                <w:rFonts w:ascii="Times New Roman" w:hAnsi="Times New Roman" w:cs="Times New Roman"/>
                <w:sz w:val="24"/>
                <w:szCs w:val="24"/>
              </w:rPr>
              <w:t>затор льда выше поста</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5F6A2A" w:rsidRPr="00A01144" w:rsidRDefault="00BE65D9" w:rsidP="005F6A2A">
            <w:pPr>
              <w:rPr>
                <w:rFonts w:ascii="Times New Roman" w:hAnsi="Times New Roman" w:cs="Times New Roman"/>
                <w:sz w:val="24"/>
                <w:szCs w:val="24"/>
              </w:rPr>
            </w:pPr>
            <w:r w:rsidRPr="00A01144">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5F6A2A" w:rsidRPr="00A01144" w:rsidRDefault="00BE65D9" w:rsidP="005F6A2A">
            <w:pPr>
              <w:rPr>
                <w:rFonts w:ascii="Times New Roman" w:hAnsi="Times New Roman" w:cs="Times New Roman"/>
                <w:sz w:val="24"/>
                <w:szCs w:val="24"/>
              </w:rPr>
            </w:pPr>
            <w:r w:rsidRPr="00A01144">
              <w:rPr>
                <w:rFonts w:ascii="Times New Roman" w:hAnsi="Times New Roman" w:cs="Times New Roman"/>
                <w:sz w:val="24"/>
                <w:szCs w:val="24"/>
              </w:rPr>
              <w:t>Селиваниха</w:t>
            </w:r>
          </w:p>
        </w:tc>
        <w:tc>
          <w:tcPr>
            <w:tcW w:w="554" w:type="pct"/>
            <w:tcBorders>
              <w:top w:val="single" w:sz="4" w:space="0" w:color="000000"/>
              <w:left w:val="single" w:sz="4" w:space="0" w:color="000000"/>
              <w:bottom w:val="single" w:sz="4" w:space="0" w:color="000000"/>
              <w:right w:val="single" w:sz="4" w:space="0" w:color="auto"/>
            </w:tcBorders>
            <w:shd w:val="clear" w:color="auto" w:fill="auto"/>
            <w:vAlign w:val="center"/>
          </w:tcPr>
          <w:p w:rsidR="005F6A2A" w:rsidRPr="00A01144" w:rsidRDefault="00A01144" w:rsidP="001326D9">
            <w:pPr>
              <w:jc w:val="center"/>
              <w:rPr>
                <w:rFonts w:ascii="Times New Roman" w:hAnsi="Times New Roman" w:cs="Times New Roman"/>
                <w:sz w:val="24"/>
                <w:szCs w:val="24"/>
              </w:rPr>
            </w:pPr>
            <w:r w:rsidRPr="00A01144">
              <w:rPr>
                <w:rFonts w:ascii="Times New Roman" w:hAnsi="Times New Roman" w:cs="Times New Roman"/>
                <w:sz w:val="24"/>
                <w:szCs w:val="24"/>
              </w:rPr>
              <w:t>900</w:t>
            </w:r>
          </w:p>
        </w:tc>
        <w:tc>
          <w:tcPr>
            <w:tcW w:w="512" w:type="pct"/>
            <w:tcBorders>
              <w:top w:val="single" w:sz="4" w:space="0" w:color="000000"/>
              <w:left w:val="single" w:sz="4" w:space="0" w:color="auto"/>
              <w:bottom w:val="single" w:sz="4" w:space="0" w:color="000000"/>
            </w:tcBorders>
            <w:shd w:val="clear" w:color="auto" w:fill="auto"/>
            <w:vAlign w:val="center"/>
          </w:tcPr>
          <w:p w:rsidR="005F6A2A" w:rsidRPr="00A01144" w:rsidRDefault="00A01144" w:rsidP="005F6A2A">
            <w:pPr>
              <w:jc w:val="center"/>
              <w:rPr>
                <w:rFonts w:ascii="Times New Roman" w:hAnsi="Times New Roman" w:cs="Times New Roman"/>
                <w:sz w:val="24"/>
                <w:szCs w:val="24"/>
              </w:rPr>
            </w:pPr>
            <w:r w:rsidRPr="00A01144">
              <w:rPr>
                <w:rFonts w:ascii="Times New Roman" w:hAnsi="Times New Roman" w:cs="Times New Roman"/>
                <w:sz w:val="24"/>
                <w:szCs w:val="24"/>
              </w:rPr>
              <w:t>42</w:t>
            </w:r>
          </w:p>
        </w:tc>
        <w:tc>
          <w:tcPr>
            <w:tcW w:w="396" w:type="pct"/>
            <w:tcBorders>
              <w:top w:val="single" w:sz="4" w:space="0" w:color="000000"/>
              <w:left w:val="single" w:sz="4" w:space="0" w:color="000000"/>
              <w:bottom w:val="single" w:sz="4" w:space="0" w:color="000000"/>
            </w:tcBorders>
          </w:tcPr>
          <w:p w:rsidR="005F6A2A" w:rsidRPr="00A01144" w:rsidRDefault="005F6A2A" w:rsidP="005F6A2A">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5F6A2A" w:rsidRPr="00A01144" w:rsidRDefault="005F6A2A" w:rsidP="005F6A2A">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5F6A2A" w:rsidRPr="00A01144" w:rsidRDefault="00BE65D9" w:rsidP="005F6A2A">
            <w:pPr>
              <w:jc w:val="center"/>
              <w:rPr>
                <w:rFonts w:ascii="Times New Roman" w:hAnsi="Times New Roman" w:cs="Times New Roman"/>
                <w:sz w:val="24"/>
                <w:szCs w:val="24"/>
              </w:rPr>
            </w:pPr>
            <w:r w:rsidRPr="00A01144">
              <w:rPr>
                <w:rFonts w:ascii="Times New Roman" w:hAnsi="Times New Roman" w:cs="Times New Roman"/>
                <w:sz w:val="24"/>
                <w:szCs w:val="24"/>
              </w:rPr>
              <w:t>2700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5F6A2A" w:rsidRPr="00A01144" w:rsidRDefault="00BE65D9" w:rsidP="005F6A2A">
            <w:pPr>
              <w:jc w:val="center"/>
              <w:rPr>
                <w:rFonts w:ascii="Times New Roman" w:hAnsi="Times New Roman" w:cs="Times New Roman"/>
                <w:sz w:val="24"/>
                <w:szCs w:val="24"/>
              </w:rPr>
            </w:pPr>
            <w:r w:rsidRPr="00A01144">
              <w:rPr>
                <w:rFonts w:ascii="Times New Roman" w:hAnsi="Times New Roman" w:cs="Times New Roman"/>
                <w:sz w:val="24"/>
                <w:szCs w:val="24"/>
              </w:rPr>
              <w:t>разводья</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Оя</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Ермаковское</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179</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-14</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9657E3">
            <w:pP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290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Кебеж</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Григорьевка</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8569E1">
            <w:pPr>
              <w:jc w:val="center"/>
              <w:rPr>
                <w:rFonts w:ascii="Times New Roman" w:hAnsi="Times New Roman" w:cs="Times New Roman"/>
                <w:sz w:val="24"/>
                <w:szCs w:val="24"/>
              </w:rPr>
            </w:pPr>
            <w:r w:rsidRPr="00A01144">
              <w:rPr>
                <w:rFonts w:ascii="Times New Roman" w:hAnsi="Times New Roman" w:cs="Times New Roman"/>
                <w:sz w:val="24"/>
                <w:szCs w:val="24"/>
              </w:rPr>
              <w:t>150</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B65C04" w:rsidP="00A01144">
            <w:pPr>
              <w:jc w:val="center"/>
              <w:rPr>
                <w:rFonts w:ascii="Times New Roman" w:hAnsi="Times New Roman" w:cs="Times New Roman"/>
                <w:sz w:val="24"/>
                <w:szCs w:val="24"/>
              </w:rPr>
            </w:pPr>
            <w:r w:rsidRPr="00A01144">
              <w:rPr>
                <w:rFonts w:ascii="Times New Roman" w:hAnsi="Times New Roman" w:cs="Times New Roman"/>
                <w:sz w:val="24"/>
                <w:szCs w:val="24"/>
              </w:rPr>
              <w:t>-2</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310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lastRenderedPageBreak/>
              <w:t>Туба</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Курагино</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925</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-27</w:t>
            </w:r>
          </w:p>
        </w:tc>
        <w:tc>
          <w:tcPr>
            <w:tcW w:w="396" w:type="pct"/>
            <w:tcBorders>
              <w:top w:val="single" w:sz="4" w:space="0" w:color="000000"/>
              <w:left w:val="single" w:sz="4" w:space="0" w:color="000000"/>
              <w:bottom w:val="single" w:sz="4" w:space="0" w:color="000000"/>
            </w:tcBorders>
          </w:tcPr>
          <w:p w:rsidR="00BE65D9" w:rsidRPr="00A01144" w:rsidRDefault="009657E3" w:rsidP="00A01144">
            <w:pPr>
              <w:jc w:val="center"/>
              <w:rPr>
                <w:rFonts w:ascii="Times New Roman" w:hAnsi="Times New Roman" w:cs="Times New Roman"/>
                <w:sz w:val="24"/>
                <w:szCs w:val="24"/>
              </w:rPr>
            </w:pPr>
            <w:r w:rsidRPr="00A01144">
              <w:rPr>
                <w:rFonts w:ascii="Times New Roman" w:hAnsi="Times New Roman" w:cs="Times New Roman"/>
                <w:sz w:val="24"/>
                <w:szCs w:val="24"/>
              </w:rPr>
              <w:t>1</w:t>
            </w:r>
            <w:r w:rsidR="00A01144" w:rsidRPr="00A01144">
              <w:rPr>
                <w:rFonts w:ascii="Times New Roman" w:hAnsi="Times New Roman" w:cs="Times New Roman"/>
                <w:sz w:val="24"/>
                <w:szCs w:val="24"/>
              </w:rPr>
              <w:t>6</w:t>
            </w:r>
            <w:r w:rsidRPr="00A01144">
              <w:rPr>
                <w:rFonts w:ascii="Times New Roman" w:hAnsi="Times New Roman" w:cs="Times New Roman"/>
                <w:sz w:val="24"/>
                <w:szCs w:val="24"/>
              </w:rPr>
              <w:t>.05</w:t>
            </w:r>
          </w:p>
        </w:tc>
        <w:tc>
          <w:tcPr>
            <w:tcW w:w="390" w:type="pct"/>
            <w:tcBorders>
              <w:top w:val="single" w:sz="4" w:space="0" w:color="000000"/>
              <w:left w:val="single" w:sz="4" w:space="0" w:color="000000"/>
              <w:bottom w:val="single" w:sz="4" w:space="0" w:color="000000"/>
            </w:tcBorders>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870</w:t>
            </w: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1040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Кизир</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Имисское</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8569E1">
            <w:pPr>
              <w:jc w:val="center"/>
              <w:rPr>
                <w:rFonts w:ascii="Times New Roman" w:hAnsi="Times New Roman" w:cs="Times New Roman"/>
                <w:sz w:val="24"/>
                <w:szCs w:val="24"/>
              </w:rPr>
            </w:pPr>
            <w:r w:rsidRPr="00A01144">
              <w:rPr>
                <w:rFonts w:ascii="Times New Roman" w:hAnsi="Times New Roman" w:cs="Times New Roman"/>
                <w:sz w:val="24"/>
                <w:szCs w:val="24"/>
              </w:rPr>
              <w:t>781</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A01144">
            <w:pPr>
              <w:jc w:val="center"/>
              <w:rPr>
                <w:rFonts w:ascii="Times New Roman" w:hAnsi="Times New Roman" w:cs="Times New Roman"/>
                <w:sz w:val="24"/>
                <w:szCs w:val="24"/>
              </w:rPr>
            </w:pPr>
            <w:r w:rsidRPr="00A01144">
              <w:rPr>
                <w:rFonts w:ascii="Times New Roman" w:hAnsi="Times New Roman" w:cs="Times New Roman"/>
                <w:sz w:val="24"/>
                <w:szCs w:val="24"/>
              </w:rPr>
              <w:t>-38</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1020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Амыл</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В. Кужебар</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561</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-56</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Кан</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Ирбейское</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221</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-7</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400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Кан</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Канск</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3842AD">
            <w:pPr>
              <w:jc w:val="center"/>
              <w:rPr>
                <w:rFonts w:ascii="Times New Roman" w:hAnsi="Times New Roman" w:cs="Times New Roman"/>
                <w:sz w:val="24"/>
                <w:szCs w:val="24"/>
              </w:rPr>
            </w:pPr>
            <w:r w:rsidRPr="00A01144">
              <w:rPr>
                <w:rFonts w:ascii="Times New Roman" w:hAnsi="Times New Roman" w:cs="Times New Roman"/>
                <w:sz w:val="24"/>
                <w:szCs w:val="24"/>
              </w:rPr>
              <w:t>170</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-17</w:t>
            </w:r>
          </w:p>
        </w:tc>
        <w:tc>
          <w:tcPr>
            <w:tcW w:w="396" w:type="pct"/>
            <w:tcBorders>
              <w:top w:val="single" w:sz="4" w:space="0" w:color="000000"/>
              <w:left w:val="single" w:sz="4" w:space="0" w:color="000000"/>
              <w:bottom w:val="single" w:sz="4" w:space="0" w:color="000000"/>
            </w:tcBorders>
            <w:vAlign w:val="center"/>
          </w:tcPr>
          <w:p w:rsidR="00BE65D9" w:rsidRPr="00A01144" w:rsidRDefault="003842AD" w:rsidP="00A01144">
            <w:pPr>
              <w:jc w:val="center"/>
              <w:rPr>
                <w:rFonts w:ascii="Times New Roman" w:hAnsi="Times New Roman" w:cs="Times New Roman"/>
                <w:sz w:val="24"/>
                <w:szCs w:val="24"/>
              </w:rPr>
            </w:pPr>
            <w:r w:rsidRPr="00A01144">
              <w:rPr>
                <w:rFonts w:ascii="Times New Roman" w:hAnsi="Times New Roman" w:cs="Times New Roman"/>
                <w:sz w:val="24"/>
                <w:szCs w:val="24"/>
              </w:rPr>
              <w:t>1</w:t>
            </w:r>
            <w:r w:rsidR="00A01144" w:rsidRPr="00A01144">
              <w:rPr>
                <w:rFonts w:ascii="Times New Roman" w:hAnsi="Times New Roman" w:cs="Times New Roman"/>
                <w:sz w:val="24"/>
                <w:szCs w:val="24"/>
              </w:rPr>
              <w:t>6</w:t>
            </w:r>
            <w:r w:rsidRPr="00A01144">
              <w:rPr>
                <w:rFonts w:ascii="Times New Roman" w:hAnsi="Times New Roman" w:cs="Times New Roman"/>
                <w:sz w:val="24"/>
                <w:szCs w:val="24"/>
              </w:rPr>
              <w:t>.05</w:t>
            </w:r>
          </w:p>
        </w:tc>
        <w:tc>
          <w:tcPr>
            <w:tcW w:w="390" w:type="pct"/>
            <w:tcBorders>
              <w:top w:val="single" w:sz="4" w:space="0" w:color="000000"/>
              <w:left w:val="single" w:sz="4" w:space="0" w:color="000000"/>
              <w:bottom w:val="single" w:sz="4" w:space="0" w:color="000000"/>
            </w:tcBorders>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155</w:t>
            </w: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370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Агул</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Петропавловка-1</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65C04">
            <w:pPr>
              <w:jc w:val="center"/>
              <w:rPr>
                <w:rFonts w:ascii="Times New Roman" w:hAnsi="Times New Roman" w:cs="Times New Roman"/>
                <w:sz w:val="24"/>
                <w:szCs w:val="24"/>
              </w:rPr>
            </w:pPr>
            <w:r w:rsidRPr="00A01144">
              <w:rPr>
                <w:rFonts w:ascii="Times New Roman" w:hAnsi="Times New Roman" w:cs="Times New Roman"/>
                <w:sz w:val="24"/>
                <w:szCs w:val="24"/>
              </w:rPr>
              <w:t>401</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-10</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570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Ангара</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Богучаны</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75</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6</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620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sz w:val="24"/>
                <w:szCs w:val="24"/>
              </w:rPr>
            </w:pPr>
            <w:r w:rsidRPr="00A01144">
              <w:rPr>
                <w:rFonts w:ascii="Times New Roman" w:hAnsi="Times New Roman" w:cs="Times New Roman"/>
                <w:sz w:val="24"/>
                <w:szCs w:val="24"/>
              </w:rPr>
              <w:t>чисто</w:t>
            </w:r>
          </w:p>
        </w:tc>
      </w:tr>
      <w:tr w:rsidR="00A01144" w:rsidRPr="00A01144" w:rsidTr="00B65C04">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Ангара</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Рыбное</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3842AD">
            <w:pPr>
              <w:jc w:val="center"/>
              <w:rPr>
                <w:rFonts w:ascii="Times New Roman" w:hAnsi="Times New Roman" w:cs="Times New Roman"/>
                <w:sz w:val="24"/>
                <w:szCs w:val="24"/>
              </w:rPr>
            </w:pPr>
            <w:r w:rsidRPr="00A01144">
              <w:rPr>
                <w:rFonts w:ascii="Times New Roman" w:hAnsi="Times New Roman" w:cs="Times New Roman"/>
                <w:sz w:val="24"/>
                <w:szCs w:val="24"/>
              </w:rPr>
              <w:t>150</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3842AD">
            <w:pPr>
              <w:jc w:val="center"/>
              <w:rPr>
                <w:rFonts w:ascii="Times New Roman" w:hAnsi="Times New Roman" w:cs="Times New Roman"/>
                <w:sz w:val="24"/>
                <w:szCs w:val="24"/>
              </w:rPr>
            </w:pPr>
            <w:r w:rsidRPr="00A01144">
              <w:rPr>
                <w:rFonts w:ascii="Times New Roman" w:hAnsi="Times New Roman" w:cs="Times New Roman"/>
                <w:sz w:val="24"/>
                <w:szCs w:val="24"/>
              </w:rPr>
              <w:t>-6</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610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sz w:val="24"/>
                <w:szCs w:val="24"/>
              </w:rPr>
            </w:pPr>
            <w:r w:rsidRPr="00A01144">
              <w:rPr>
                <w:rFonts w:ascii="Times New Roman" w:hAnsi="Times New Roman" w:cs="Times New Roman"/>
                <w:sz w:val="24"/>
                <w:szCs w:val="24"/>
              </w:rPr>
              <w:t>чисто</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Ангара</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Татарка</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C1615">
            <w:pPr>
              <w:jc w:val="center"/>
              <w:rPr>
                <w:rFonts w:ascii="Times New Roman" w:hAnsi="Times New Roman" w:cs="Times New Roman"/>
                <w:sz w:val="24"/>
                <w:szCs w:val="24"/>
              </w:rPr>
            </w:pPr>
            <w:r w:rsidRPr="00A01144">
              <w:rPr>
                <w:rFonts w:ascii="Times New Roman" w:hAnsi="Times New Roman" w:cs="Times New Roman"/>
                <w:sz w:val="24"/>
                <w:szCs w:val="24"/>
              </w:rPr>
              <w:t>322</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-11</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уточ.</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sz w:val="24"/>
                <w:szCs w:val="24"/>
              </w:rPr>
            </w:pPr>
            <w:r w:rsidRPr="00A01144">
              <w:rPr>
                <w:rFonts w:ascii="Times New Roman" w:hAnsi="Times New Roman" w:cs="Times New Roman"/>
                <w:sz w:val="24"/>
                <w:szCs w:val="24"/>
              </w:rPr>
              <w:t>редкий ледоход</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Тасеева</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Машуковка</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C1615">
            <w:pPr>
              <w:jc w:val="center"/>
              <w:rPr>
                <w:rFonts w:ascii="Times New Roman" w:hAnsi="Times New Roman" w:cs="Times New Roman"/>
                <w:sz w:val="24"/>
                <w:szCs w:val="24"/>
              </w:rPr>
            </w:pPr>
            <w:r w:rsidRPr="00A01144">
              <w:rPr>
                <w:rFonts w:ascii="Times New Roman" w:hAnsi="Times New Roman" w:cs="Times New Roman"/>
                <w:sz w:val="24"/>
                <w:szCs w:val="24"/>
              </w:rPr>
              <w:t>320</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-4</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810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Кас</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Ал.Шлюз</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C1615">
            <w:pPr>
              <w:jc w:val="center"/>
              <w:rPr>
                <w:rFonts w:ascii="Times New Roman" w:hAnsi="Times New Roman" w:cs="Times New Roman"/>
                <w:sz w:val="24"/>
                <w:szCs w:val="24"/>
              </w:rPr>
            </w:pPr>
            <w:r w:rsidRPr="00A01144">
              <w:rPr>
                <w:rFonts w:ascii="Times New Roman" w:hAnsi="Times New Roman" w:cs="Times New Roman"/>
                <w:sz w:val="24"/>
                <w:szCs w:val="24"/>
              </w:rPr>
              <w:t>662</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C1615">
            <w:pPr>
              <w:jc w:val="center"/>
              <w:rPr>
                <w:rFonts w:ascii="Times New Roman" w:hAnsi="Times New Roman" w:cs="Times New Roman"/>
                <w:sz w:val="24"/>
                <w:szCs w:val="24"/>
              </w:rPr>
            </w:pPr>
            <w:r w:rsidRPr="00A01144">
              <w:rPr>
                <w:rFonts w:ascii="Times New Roman" w:hAnsi="Times New Roman" w:cs="Times New Roman"/>
                <w:sz w:val="24"/>
                <w:szCs w:val="24"/>
              </w:rPr>
              <w:t>-24</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790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Сым</w:t>
            </w:r>
          </w:p>
        </w:tc>
        <w:tc>
          <w:tcPr>
            <w:tcW w:w="907" w:type="pct"/>
            <w:tcBorders>
              <w:top w:val="single" w:sz="4" w:space="0" w:color="000000"/>
              <w:left w:val="single" w:sz="4" w:space="0" w:color="000000"/>
              <w:bottom w:val="single" w:sz="4" w:space="0" w:color="000000"/>
            </w:tcBorders>
            <w:shd w:val="clear" w:color="auto" w:fill="auto"/>
            <w:vAlign w:val="center"/>
          </w:tcPr>
          <w:p w:rsidR="00BE65D9" w:rsidRPr="00A01144" w:rsidRDefault="00BE65D9" w:rsidP="00BE65D9">
            <w:pPr>
              <w:rPr>
                <w:rFonts w:ascii="Times New Roman" w:hAnsi="Times New Roman" w:cs="Times New Roman"/>
                <w:sz w:val="24"/>
                <w:szCs w:val="24"/>
              </w:rPr>
            </w:pPr>
            <w:r w:rsidRPr="00A01144">
              <w:rPr>
                <w:rFonts w:ascii="Times New Roman" w:hAnsi="Times New Roman" w:cs="Times New Roman"/>
                <w:sz w:val="24"/>
                <w:szCs w:val="24"/>
              </w:rPr>
              <w:t>Сым</w:t>
            </w:r>
          </w:p>
        </w:tc>
        <w:tc>
          <w:tcPr>
            <w:tcW w:w="554"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C1615">
            <w:pPr>
              <w:jc w:val="center"/>
              <w:rPr>
                <w:rFonts w:ascii="Times New Roman" w:hAnsi="Times New Roman" w:cs="Times New Roman"/>
                <w:sz w:val="24"/>
                <w:szCs w:val="24"/>
              </w:rPr>
            </w:pPr>
            <w:r w:rsidRPr="00A01144">
              <w:rPr>
                <w:rFonts w:ascii="Times New Roman" w:hAnsi="Times New Roman" w:cs="Times New Roman"/>
                <w:sz w:val="24"/>
                <w:szCs w:val="24"/>
              </w:rPr>
              <w:t>967</w:t>
            </w:r>
          </w:p>
        </w:tc>
        <w:tc>
          <w:tcPr>
            <w:tcW w:w="512" w:type="pct"/>
            <w:tcBorders>
              <w:top w:val="single" w:sz="4" w:space="0" w:color="000000"/>
              <w:left w:val="single" w:sz="4" w:space="0" w:color="000000"/>
              <w:bottom w:val="single" w:sz="4" w:space="0" w:color="000000"/>
            </w:tcBorders>
            <w:shd w:val="clear" w:color="auto" w:fill="auto"/>
            <w:vAlign w:val="center"/>
          </w:tcPr>
          <w:p w:rsidR="00BE65D9"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4</w:t>
            </w:r>
          </w:p>
        </w:tc>
        <w:tc>
          <w:tcPr>
            <w:tcW w:w="396"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E65D9" w:rsidRPr="00A01144" w:rsidRDefault="00BE65D9"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1120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E65D9" w:rsidRPr="00A01144" w:rsidRDefault="00BE65D9"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9657E3" w:rsidRPr="00A01144" w:rsidRDefault="009657E3" w:rsidP="00BE65D9">
            <w:pPr>
              <w:rPr>
                <w:rFonts w:ascii="Times New Roman" w:hAnsi="Times New Roman" w:cs="Times New Roman"/>
                <w:sz w:val="24"/>
                <w:szCs w:val="24"/>
              </w:rPr>
            </w:pPr>
            <w:r w:rsidRPr="00A01144">
              <w:rPr>
                <w:rFonts w:ascii="Times New Roman" w:hAnsi="Times New Roman" w:cs="Times New Roman"/>
                <w:sz w:val="24"/>
                <w:szCs w:val="24"/>
              </w:rPr>
              <w:t>П.Тунгуска</w:t>
            </w:r>
          </w:p>
        </w:tc>
        <w:tc>
          <w:tcPr>
            <w:tcW w:w="907" w:type="pct"/>
            <w:tcBorders>
              <w:top w:val="single" w:sz="4" w:space="0" w:color="000000"/>
              <w:left w:val="single" w:sz="4" w:space="0" w:color="000000"/>
              <w:bottom w:val="single" w:sz="4" w:space="0" w:color="000000"/>
            </w:tcBorders>
            <w:shd w:val="clear" w:color="auto" w:fill="auto"/>
            <w:vAlign w:val="center"/>
          </w:tcPr>
          <w:p w:rsidR="009657E3" w:rsidRPr="00A01144" w:rsidRDefault="009657E3" w:rsidP="00BE65D9">
            <w:pPr>
              <w:rPr>
                <w:rFonts w:ascii="Times New Roman" w:hAnsi="Times New Roman" w:cs="Times New Roman"/>
                <w:sz w:val="24"/>
                <w:szCs w:val="24"/>
              </w:rPr>
            </w:pPr>
            <w:r w:rsidRPr="00A01144">
              <w:rPr>
                <w:rFonts w:ascii="Times New Roman" w:hAnsi="Times New Roman" w:cs="Times New Roman"/>
                <w:sz w:val="24"/>
                <w:szCs w:val="24"/>
              </w:rPr>
              <w:t>Ванавара</w:t>
            </w:r>
          </w:p>
        </w:tc>
        <w:tc>
          <w:tcPr>
            <w:tcW w:w="554" w:type="pct"/>
            <w:tcBorders>
              <w:top w:val="single" w:sz="4" w:space="0" w:color="000000"/>
              <w:left w:val="single" w:sz="4" w:space="0" w:color="000000"/>
              <w:bottom w:val="single" w:sz="4" w:space="0" w:color="000000"/>
            </w:tcBorders>
            <w:shd w:val="clear" w:color="auto" w:fill="auto"/>
            <w:vAlign w:val="center"/>
          </w:tcPr>
          <w:p w:rsidR="009657E3"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650</w:t>
            </w:r>
          </w:p>
        </w:tc>
        <w:tc>
          <w:tcPr>
            <w:tcW w:w="512" w:type="pct"/>
            <w:tcBorders>
              <w:top w:val="single" w:sz="4" w:space="0" w:color="000000"/>
              <w:left w:val="single" w:sz="4" w:space="0" w:color="000000"/>
              <w:bottom w:val="single" w:sz="4" w:space="0" w:color="000000"/>
            </w:tcBorders>
            <w:shd w:val="clear" w:color="auto" w:fill="auto"/>
            <w:vAlign w:val="center"/>
          </w:tcPr>
          <w:p w:rsidR="009657E3" w:rsidRPr="00A01144" w:rsidRDefault="00A01144" w:rsidP="00BE65D9">
            <w:pPr>
              <w:jc w:val="center"/>
              <w:rPr>
                <w:rFonts w:ascii="Times New Roman" w:hAnsi="Times New Roman" w:cs="Times New Roman"/>
                <w:sz w:val="24"/>
                <w:szCs w:val="24"/>
              </w:rPr>
            </w:pPr>
            <w:r w:rsidRPr="00A01144">
              <w:rPr>
                <w:rFonts w:ascii="Times New Roman" w:hAnsi="Times New Roman" w:cs="Times New Roman"/>
                <w:sz w:val="24"/>
                <w:szCs w:val="24"/>
              </w:rPr>
              <w:t>-35</w:t>
            </w:r>
          </w:p>
        </w:tc>
        <w:tc>
          <w:tcPr>
            <w:tcW w:w="396" w:type="pct"/>
            <w:tcBorders>
              <w:top w:val="single" w:sz="4" w:space="0" w:color="000000"/>
              <w:left w:val="single" w:sz="4" w:space="0" w:color="000000"/>
              <w:bottom w:val="single" w:sz="4" w:space="0" w:color="000000"/>
            </w:tcBorders>
          </w:tcPr>
          <w:p w:rsidR="009657E3" w:rsidRPr="00A01144" w:rsidRDefault="009657E3" w:rsidP="00BE65D9">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9657E3" w:rsidRPr="00A01144" w:rsidRDefault="009657E3" w:rsidP="00BE65D9">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9657E3" w:rsidRPr="00A01144" w:rsidRDefault="009657E3" w:rsidP="00BE65D9">
            <w:pPr>
              <w:jc w:val="center"/>
              <w:rPr>
                <w:rFonts w:ascii="Times New Roman" w:hAnsi="Times New Roman" w:cs="Times New Roman"/>
                <w:sz w:val="24"/>
                <w:szCs w:val="24"/>
              </w:rPr>
            </w:pPr>
            <w:r w:rsidRPr="00A01144">
              <w:rPr>
                <w:rFonts w:ascii="Times New Roman" w:hAnsi="Times New Roman" w:cs="Times New Roman"/>
                <w:sz w:val="24"/>
                <w:szCs w:val="24"/>
              </w:rPr>
              <w:t>820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9657E3" w:rsidRPr="00A01144" w:rsidRDefault="009657E3" w:rsidP="00BE65D9">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9657E3" w:rsidRPr="00A01144" w:rsidRDefault="009657E3" w:rsidP="009657E3">
            <w:pPr>
              <w:rPr>
                <w:rFonts w:ascii="Times New Roman" w:hAnsi="Times New Roman" w:cs="Times New Roman"/>
                <w:sz w:val="24"/>
                <w:szCs w:val="24"/>
              </w:rPr>
            </w:pPr>
            <w:r w:rsidRPr="00A01144">
              <w:rPr>
                <w:rFonts w:ascii="Times New Roman" w:hAnsi="Times New Roman" w:cs="Times New Roman"/>
                <w:sz w:val="24"/>
                <w:szCs w:val="24"/>
              </w:rPr>
              <w:t>П.Тунгуска</w:t>
            </w:r>
          </w:p>
        </w:tc>
        <w:tc>
          <w:tcPr>
            <w:tcW w:w="907" w:type="pct"/>
            <w:tcBorders>
              <w:top w:val="single" w:sz="4" w:space="0" w:color="000000"/>
              <w:left w:val="single" w:sz="4" w:space="0" w:color="000000"/>
              <w:bottom w:val="single" w:sz="4" w:space="0" w:color="000000"/>
            </w:tcBorders>
            <w:shd w:val="clear" w:color="auto" w:fill="auto"/>
            <w:vAlign w:val="center"/>
          </w:tcPr>
          <w:p w:rsidR="009657E3" w:rsidRPr="00A01144" w:rsidRDefault="009657E3" w:rsidP="009657E3">
            <w:pPr>
              <w:rPr>
                <w:rFonts w:ascii="Times New Roman" w:hAnsi="Times New Roman" w:cs="Times New Roman"/>
                <w:sz w:val="24"/>
                <w:szCs w:val="24"/>
              </w:rPr>
            </w:pPr>
            <w:r w:rsidRPr="00A01144">
              <w:rPr>
                <w:rFonts w:ascii="Times New Roman" w:hAnsi="Times New Roman" w:cs="Times New Roman"/>
                <w:sz w:val="24"/>
                <w:szCs w:val="24"/>
              </w:rPr>
              <w:t>Байкит</w:t>
            </w:r>
          </w:p>
        </w:tc>
        <w:tc>
          <w:tcPr>
            <w:tcW w:w="554" w:type="pct"/>
            <w:tcBorders>
              <w:top w:val="single" w:sz="4" w:space="0" w:color="000000"/>
              <w:left w:val="single" w:sz="4" w:space="0" w:color="000000"/>
              <w:bottom w:val="single" w:sz="4" w:space="0" w:color="000000"/>
            </w:tcBorders>
            <w:shd w:val="clear" w:color="auto" w:fill="auto"/>
            <w:vAlign w:val="center"/>
          </w:tcPr>
          <w:p w:rsidR="009657E3" w:rsidRPr="00A01144" w:rsidRDefault="00A01144" w:rsidP="00BC1615">
            <w:pPr>
              <w:jc w:val="center"/>
              <w:rPr>
                <w:rFonts w:ascii="Times New Roman" w:hAnsi="Times New Roman" w:cs="Times New Roman"/>
                <w:sz w:val="24"/>
                <w:szCs w:val="24"/>
              </w:rPr>
            </w:pPr>
            <w:r w:rsidRPr="00A01144">
              <w:rPr>
                <w:rFonts w:ascii="Times New Roman" w:hAnsi="Times New Roman" w:cs="Times New Roman"/>
                <w:sz w:val="24"/>
                <w:szCs w:val="24"/>
              </w:rPr>
              <w:t>1265</w:t>
            </w:r>
          </w:p>
        </w:tc>
        <w:tc>
          <w:tcPr>
            <w:tcW w:w="512" w:type="pct"/>
            <w:tcBorders>
              <w:top w:val="single" w:sz="4" w:space="0" w:color="000000"/>
              <w:left w:val="single" w:sz="4" w:space="0" w:color="000000"/>
              <w:bottom w:val="single" w:sz="4" w:space="0" w:color="000000"/>
            </w:tcBorders>
            <w:shd w:val="clear" w:color="auto" w:fill="auto"/>
            <w:vAlign w:val="center"/>
          </w:tcPr>
          <w:p w:rsidR="009657E3" w:rsidRPr="00A01144" w:rsidRDefault="00A01144" w:rsidP="009657E3">
            <w:pPr>
              <w:jc w:val="center"/>
              <w:rPr>
                <w:rFonts w:ascii="Times New Roman" w:hAnsi="Times New Roman" w:cs="Times New Roman"/>
                <w:sz w:val="24"/>
                <w:szCs w:val="24"/>
              </w:rPr>
            </w:pPr>
            <w:r w:rsidRPr="00A01144">
              <w:rPr>
                <w:rFonts w:ascii="Times New Roman" w:hAnsi="Times New Roman" w:cs="Times New Roman"/>
                <w:sz w:val="24"/>
                <w:szCs w:val="24"/>
              </w:rPr>
              <w:t>-64</w:t>
            </w:r>
          </w:p>
        </w:tc>
        <w:tc>
          <w:tcPr>
            <w:tcW w:w="396" w:type="pct"/>
            <w:tcBorders>
              <w:top w:val="single" w:sz="4" w:space="0" w:color="000000"/>
              <w:left w:val="single" w:sz="4" w:space="0" w:color="000000"/>
              <w:bottom w:val="single" w:sz="4" w:space="0" w:color="000000"/>
            </w:tcBorders>
          </w:tcPr>
          <w:p w:rsidR="009657E3" w:rsidRPr="00A01144" w:rsidRDefault="009657E3" w:rsidP="009657E3">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9657E3" w:rsidRPr="00A01144" w:rsidRDefault="009657E3" w:rsidP="009657E3">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9657E3" w:rsidRPr="00A01144" w:rsidRDefault="009657E3" w:rsidP="009657E3">
            <w:pPr>
              <w:jc w:val="center"/>
              <w:rPr>
                <w:rFonts w:ascii="Times New Roman" w:hAnsi="Times New Roman" w:cs="Times New Roman"/>
                <w:sz w:val="24"/>
                <w:szCs w:val="24"/>
              </w:rPr>
            </w:pPr>
            <w:r w:rsidRPr="00A01144">
              <w:rPr>
                <w:rFonts w:ascii="Times New Roman" w:hAnsi="Times New Roman" w:cs="Times New Roman"/>
                <w:sz w:val="24"/>
                <w:szCs w:val="24"/>
              </w:rPr>
              <w:t>1700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9657E3" w:rsidRPr="00A01144" w:rsidRDefault="00B65C04" w:rsidP="009657E3">
            <w:pPr>
              <w:jc w:val="center"/>
              <w:rPr>
                <w:rFonts w:ascii="Times New Roman" w:hAnsi="Times New Roman" w:cs="Times New Roman"/>
                <w:sz w:val="24"/>
                <w:szCs w:val="24"/>
              </w:rPr>
            </w:pPr>
            <w:r w:rsidRPr="00A01144">
              <w:rPr>
                <w:rFonts w:ascii="Times New Roman" w:hAnsi="Times New Roman" w:cs="Times New Roman"/>
                <w:sz w:val="24"/>
                <w:szCs w:val="24"/>
              </w:rPr>
              <w:t xml:space="preserve">редкий </w:t>
            </w:r>
            <w:r w:rsidR="009657E3" w:rsidRPr="00A01144">
              <w:rPr>
                <w:rFonts w:ascii="Times New Roman" w:hAnsi="Times New Roman" w:cs="Times New Roman"/>
                <w:sz w:val="24"/>
                <w:szCs w:val="24"/>
              </w:rPr>
              <w:t>ледоход</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9657E3" w:rsidRPr="00A01144" w:rsidRDefault="009657E3" w:rsidP="009657E3">
            <w:pPr>
              <w:rPr>
                <w:rFonts w:ascii="Times New Roman" w:hAnsi="Times New Roman" w:cs="Times New Roman"/>
                <w:sz w:val="24"/>
                <w:szCs w:val="24"/>
              </w:rPr>
            </w:pPr>
            <w:r w:rsidRPr="00A01144">
              <w:rPr>
                <w:rFonts w:ascii="Times New Roman" w:hAnsi="Times New Roman" w:cs="Times New Roman"/>
                <w:sz w:val="24"/>
                <w:szCs w:val="24"/>
              </w:rPr>
              <w:t>П.Тунгуска</w:t>
            </w:r>
          </w:p>
        </w:tc>
        <w:tc>
          <w:tcPr>
            <w:tcW w:w="907" w:type="pct"/>
            <w:tcBorders>
              <w:top w:val="single" w:sz="4" w:space="0" w:color="000000"/>
              <w:left w:val="single" w:sz="4" w:space="0" w:color="000000"/>
              <w:bottom w:val="single" w:sz="4" w:space="0" w:color="000000"/>
            </w:tcBorders>
            <w:shd w:val="clear" w:color="auto" w:fill="auto"/>
            <w:vAlign w:val="center"/>
          </w:tcPr>
          <w:p w:rsidR="009657E3" w:rsidRPr="00A01144" w:rsidRDefault="009657E3" w:rsidP="009657E3">
            <w:pPr>
              <w:rPr>
                <w:rFonts w:ascii="Times New Roman" w:hAnsi="Times New Roman" w:cs="Times New Roman"/>
                <w:sz w:val="24"/>
                <w:szCs w:val="24"/>
              </w:rPr>
            </w:pPr>
            <w:r w:rsidRPr="00A01144">
              <w:rPr>
                <w:rFonts w:ascii="Times New Roman" w:hAnsi="Times New Roman" w:cs="Times New Roman"/>
                <w:sz w:val="24"/>
                <w:szCs w:val="24"/>
              </w:rPr>
              <w:t>Кузьмовка</w:t>
            </w:r>
          </w:p>
        </w:tc>
        <w:tc>
          <w:tcPr>
            <w:tcW w:w="1066" w:type="pct"/>
            <w:gridSpan w:val="2"/>
            <w:tcBorders>
              <w:top w:val="single" w:sz="4" w:space="0" w:color="000000"/>
              <w:left w:val="single" w:sz="4" w:space="0" w:color="000000"/>
              <w:bottom w:val="single" w:sz="4" w:space="0" w:color="000000"/>
            </w:tcBorders>
            <w:shd w:val="clear" w:color="auto" w:fill="auto"/>
            <w:vAlign w:val="center"/>
          </w:tcPr>
          <w:p w:rsidR="009657E3" w:rsidRPr="00A01144" w:rsidRDefault="009657E3" w:rsidP="009657E3">
            <w:pPr>
              <w:jc w:val="center"/>
              <w:rPr>
                <w:rFonts w:ascii="Times New Roman" w:hAnsi="Times New Roman" w:cs="Times New Roman"/>
                <w:sz w:val="24"/>
                <w:szCs w:val="24"/>
              </w:rPr>
            </w:pPr>
            <w:r w:rsidRPr="00A01144">
              <w:rPr>
                <w:rFonts w:ascii="Times New Roman" w:hAnsi="Times New Roman" w:cs="Times New Roman"/>
                <w:sz w:val="24"/>
                <w:szCs w:val="24"/>
              </w:rPr>
              <w:t>пост завален льдом</w:t>
            </w:r>
          </w:p>
        </w:tc>
        <w:tc>
          <w:tcPr>
            <w:tcW w:w="396" w:type="pct"/>
            <w:tcBorders>
              <w:top w:val="single" w:sz="4" w:space="0" w:color="000000"/>
              <w:left w:val="single" w:sz="4" w:space="0" w:color="000000"/>
              <w:bottom w:val="single" w:sz="4" w:space="0" w:color="000000"/>
            </w:tcBorders>
          </w:tcPr>
          <w:p w:rsidR="009657E3" w:rsidRPr="00A01144" w:rsidRDefault="009657E3" w:rsidP="009657E3">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9657E3" w:rsidRPr="00A01144" w:rsidRDefault="009657E3" w:rsidP="009657E3">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9657E3" w:rsidRPr="00A01144" w:rsidRDefault="009657E3" w:rsidP="009657E3">
            <w:pPr>
              <w:jc w:val="center"/>
              <w:rPr>
                <w:rFonts w:ascii="Times New Roman" w:hAnsi="Times New Roman" w:cs="Times New Roman"/>
                <w:sz w:val="24"/>
                <w:szCs w:val="24"/>
              </w:rPr>
            </w:pPr>
            <w:r w:rsidRPr="00A01144">
              <w:rPr>
                <w:rFonts w:ascii="Times New Roman" w:hAnsi="Times New Roman" w:cs="Times New Roman"/>
                <w:sz w:val="24"/>
                <w:szCs w:val="24"/>
              </w:rPr>
              <w:t>1700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9657E3" w:rsidRPr="00A01144" w:rsidRDefault="009657E3" w:rsidP="00B65C04">
            <w:pPr>
              <w:jc w:val="center"/>
              <w:rPr>
                <w:rFonts w:ascii="Times New Roman" w:hAnsi="Times New Roman" w:cs="Times New Roman"/>
                <w:sz w:val="24"/>
                <w:szCs w:val="24"/>
              </w:rPr>
            </w:pPr>
            <w:r w:rsidRPr="00A01144">
              <w:rPr>
                <w:rFonts w:ascii="Times New Roman" w:hAnsi="Times New Roman" w:cs="Times New Roman"/>
                <w:sz w:val="24"/>
                <w:szCs w:val="24"/>
              </w:rPr>
              <w:t>редкий ледоход</w:t>
            </w:r>
          </w:p>
        </w:tc>
      </w:tr>
      <w:tr w:rsidR="00A01144" w:rsidRPr="00A01144" w:rsidTr="00A0114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A01144">
            <w:pPr>
              <w:rPr>
                <w:rFonts w:ascii="Times New Roman" w:hAnsi="Times New Roman" w:cs="Times New Roman"/>
                <w:sz w:val="24"/>
                <w:szCs w:val="24"/>
              </w:rPr>
            </w:pPr>
            <w:r w:rsidRPr="00A01144">
              <w:rPr>
                <w:rFonts w:ascii="Times New Roman" w:hAnsi="Times New Roman" w:cs="Times New Roman"/>
                <w:sz w:val="24"/>
                <w:szCs w:val="24"/>
              </w:rPr>
              <w:t>П.Тунгуска</w:t>
            </w:r>
          </w:p>
        </w:tc>
        <w:tc>
          <w:tcPr>
            <w:tcW w:w="907"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A01144">
            <w:pPr>
              <w:rPr>
                <w:rFonts w:ascii="Times New Roman" w:hAnsi="Times New Roman" w:cs="Times New Roman"/>
                <w:sz w:val="24"/>
                <w:szCs w:val="24"/>
              </w:rPr>
            </w:pPr>
            <w:r w:rsidRPr="00A01144">
              <w:rPr>
                <w:rFonts w:ascii="Times New Roman" w:hAnsi="Times New Roman" w:cs="Times New Roman"/>
                <w:sz w:val="24"/>
                <w:szCs w:val="24"/>
              </w:rPr>
              <w:t>Тура</w:t>
            </w:r>
          </w:p>
        </w:tc>
        <w:tc>
          <w:tcPr>
            <w:tcW w:w="554"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A01144">
            <w:pPr>
              <w:jc w:val="center"/>
              <w:rPr>
                <w:rFonts w:ascii="Times New Roman" w:hAnsi="Times New Roman" w:cs="Times New Roman"/>
                <w:sz w:val="24"/>
                <w:szCs w:val="24"/>
              </w:rPr>
            </w:pPr>
            <w:r w:rsidRPr="00A01144">
              <w:rPr>
                <w:rFonts w:ascii="Times New Roman" w:hAnsi="Times New Roman" w:cs="Times New Roman"/>
                <w:sz w:val="24"/>
                <w:szCs w:val="24"/>
              </w:rPr>
              <w:t>1085</w:t>
            </w:r>
          </w:p>
        </w:tc>
        <w:tc>
          <w:tcPr>
            <w:tcW w:w="512"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A01144">
            <w:pPr>
              <w:jc w:val="center"/>
              <w:rPr>
                <w:rFonts w:ascii="Times New Roman" w:hAnsi="Times New Roman" w:cs="Times New Roman"/>
                <w:sz w:val="24"/>
                <w:szCs w:val="24"/>
              </w:rPr>
            </w:pPr>
            <w:r w:rsidRPr="00A01144">
              <w:rPr>
                <w:rFonts w:ascii="Times New Roman" w:hAnsi="Times New Roman" w:cs="Times New Roman"/>
                <w:sz w:val="24"/>
                <w:szCs w:val="24"/>
              </w:rPr>
              <w:t>73</w:t>
            </w:r>
          </w:p>
        </w:tc>
        <w:tc>
          <w:tcPr>
            <w:tcW w:w="396" w:type="pct"/>
            <w:tcBorders>
              <w:top w:val="single" w:sz="4" w:space="0" w:color="000000"/>
              <w:left w:val="single" w:sz="4" w:space="0" w:color="000000"/>
              <w:bottom w:val="single" w:sz="4" w:space="0" w:color="000000"/>
            </w:tcBorders>
          </w:tcPr>
          <w:p w:rsidR="00B65C04" w:rsidRPr="00A01144" w:rsidRDefault="00B65C04" w:rsidP="00A01144">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65C04" w:rsidRPr="00A01144" w:rsidRDefault="00B65C04" w:rsidP="00A01144">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65C04" w:rsidRPr="00A01144" w:rsidRDefault="00B65C04" w:rsidP="00A01144">
            <w:pPr>
              <w:jc w:val="center"/>
              <w:rPr>
                <w:rFonts w:ascii="Times New Roman" w:hAnsi="Times New Roman" w:cs="Times New Roman"/>
                <w:sz w:val="24"/>
                <w:szCs w:val="24"/>
              </w:rPr>
            </w:pPr>
            <w:r w:rsidRPr="00A01144">
              <w:rPr>
                <w:rFonts w:ascii="Times New Roman" w:hAnsi="Times New Roman" w:cs="Times New Roman"/>
                <w:sz w:val="24"/>
                <w:szCs w:val="24"/>
              </w:rPr>
              <w:t>1950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65C04" w:rsidRPr="00A01144" w:rsidRDefault="00B65C04" w:rsidP="00A01144">
            <w:pPr>
              <w:jc w:val="center"/>
              <w:rPr>
                <w:rFonts w:ascii="Times New Roman" w:hAnsi="Times New Roman" w:cs="Times New Roman"/>
                <w:sz w:val="24"/>
                <w:szCs w:val="24"/>
              </w:rPr>
            </w:pPr>
            <w:r w:rsidRPr="00A01144">
              <w:rPr>
                <w:rFonts w:ascii="Times New Roman" w:hAnsi="Times New Roman" w:cs="Times New Roman"/>
                <w:sz w:val="24"/>
                <w:szCs w:val="24"/>
              </w:rPr>
              <w:t>густой ледоход</w:t>
            </w:r>
          </w:p>
        </w:tc>
      </w:tr>
      <w:tr w:rsidR="00A01144" w:rsidRPr="00A01144" w:rsidTr="00A0114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A01144">
            <w:pPr>
              <w:rPr>
                <w:rFonts w:ascii="Times New Roman" w:hAnsi="Times New Roman" w:cs="Times New Roman"/>
                <w:sz w:val="24"/>
                <w:szCs w:val="24"/>
              </w:rPr>
            </w:pPr>
            <w:r w:rsidRPr="00A01144">
              <w:rPr>
                <w:rFonts w:ascii="Times New Roman" w:hAnsi="Times New Roman" w:cs="Times New Roman"/>
                <w:sz w:val="24"/>
                <w:szCs w:val="24"/>
              </w:rPr>
              <w:t>П.Тунгуска</w:t>
            </w:r>
          </w:p>
        </w:tc>
        <w:tc>
          <w:tcPr>
            <w:tcW w:w="907"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A01144">
            <w:pPr>
              <w:rPr>
                <w:rFonts w:ascii="Times New Roman" w:hAnsi="Times New Roman" w:cs="Times New Roman"/>
                <w:sz w:val="24"/>
                <w:szCs w:val="24"/>
              </w:rPr>
            </w:pPr>
            <w:r w:rsidRPr="00A01144">
              <w:rPr>
                <w:rFonts w:ascii="Times New Roman" w:hAnsi="Times New Roman" w:cs="Times New Roman"/>
                <w:sz w:val="24"/>
                <w:szCs w:val="24"/>
              </w:rPr>
              <w:t>Большой Порог</w:t>
            </w:r>
          </w:p>
        </w:tc>
        <w:tc>
          <w:tcPr>
            <w:tcW w:w="554"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A01144">
            <w:pPr>
              <w:jc w:val="center"/>
              <w:rPr>
                <w:rFonts w:ascii="Times New Roman" w:hAnsi="Times New Roman" w:cs="Times New Roman"/>
                <w:sz w:val="24"/>
                <w:szCs w:val="24"/>
              </w:rPr>
            </w:pPr>
            <w:r w:rsidRPr="00A01144">
              <w:rPr>
                <w:rFonts w:ascii="Times New Roman" w:hAnsi="Times New Roman" w:cs="Times New Roman"/>
                <w:sz w:val="24"/>
                <w:szCs w:val="24"/>
              </w:rPr>
              <w:t>1092</w:t>
            </w:r>
          </w:p>
        </w:tc>
        <w:tc>
          <w:tcPr>
            <w:tcW w:w="512"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A01144">
            <w:pPr>
              <w:jc w:val="center"/>
              <w:rPr>
                <w:rFonts w:ascii="Times New Roman" w:hAnsi="Times New Roman" w:cs="Times New Roman"/>
                <w:sz w:val="24"/>
                <w:szCs w:val="24"/>
              </w:rPr>
            </w:pPr>
            <w:r w:rsidRPr="00A01144">
              <w:rPr>
                <w:rFonts w:ascii="Times New Roman" w:hAnsi="Times New Roman" w:cs="Times New Roman"/>
                <w:sz w:val="24"/>
                <w:szCs w:val="24"/>
              </w:rPr>
              <w:t>72</w:t>
            </w:r>
          </w:p>
        </w:tc>
        <w:tc>
          <w:tcPr>
            <w:tcW w:w="396" w:type="pct"/>
            <w:tcBorders>
              <w:top w:val="single" w:sz="4" w:space="0" w:color="000000"/>
              <w:left w:val="single" w:sz="4" w:space="0" w:color="000000"/>
              <w:bottom w:val="single" w:sz="4" w:space="0" w:color="000000"/>
            </w:tcBorders>
          </w:tcPr>
          <w:p w:rsidR="00B65C04" w:rsidRPr="00A01144" w:rsidRDefault="00B65C04" w:rsidP="00A01144">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65C04" w:rsidRPr="00A01144" w:rsidRDefault="00B65C04" w:rsidP="00A01144">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65C04" w:rsidRPr="00A01144" w:rsidRDefault="00B65C04" w:rsidP="00A01144">
            <w:pPr>
              <w:jc w:val="center"/>
              <w:rPr>
                <w:rFonts w:ascii="Times New Roman" w:hAnsi="Times New Roman" w:cs="Times New Roman"/>
                <w:sz w:val="24"/>
                <w:szCs w:val="24"/>
              </w:rPr>
            </w:pPr>
            <w:r w:rsidRPr="00A01144">
              <w:rPr>
                <w:rFonts w:ascii="Times New Roman" w:hAnsi="Times New Roman" w:cs="Times New Roman"/>
                <w:sz w:val="24"/>
                <w:szCs w:val="24"/>
              </w:rPr>
              <w:t>5180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65C04" w:rsidRPr="00A01144" w:rsidRDefault="00B65C04" w:rsidP="00A01144">
            <w:pPr>
              <w:jc w:val="center"/>
              <w:rPr>
                <w:rFonts w:ascii="Times New Roman" w:hAnsi="Times New Roman" w:cs="Times New Roman"/>
                <w:sz w:val="24"/>
                <w:szCs w:val="24"/>
              </w:rPr>
            </w:pPr>
            <w:r w:rsidRPr="00A01144">
              <w:rPr>
                <w:rFonts w:ascii="Times New Roman" w:hAnsi="Times New Roman" w:cs="Times New Roman"/>
                <w:sz w:val="24"/>
                <w:szCs w:val="24"/>
              </w:rPr>
              <w:t>ледостав с закраинами</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B65C04">
            <w:pPr>
              <w:rPr>
                <w:rFonts w:ascii="Times New Roman" w:hAnsi="Times New Roman" w:cs="Times New Roman"/>
                <w:sz w:val="24"/>
                <w:szCs w:val="24"/>
              </w:rPr>
            </w:pPr>
            <w:r w:rsidRPr="00A01144">
              <w:rPr>
                <w:rFonts w:ascii="Times New Roman" w:hAnsi="Times New Roman" w:cs="Times New Roman"/>
                <w:sz w:val="24"/>
                <w:szCs w:val="24"/>
              </w:rPr>
              <w:t>Чулым</w:t>
            </w:r>
          </w:p>
        </w:tc>
        <w:tc>
          <w:tcPr>
            <w:tcW w:w="907"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B65C04">
            <w:pPr>
              <w:rPr>
                <w:rFonts w:ascii="Times New Roman" w:hAnsi="Times New Roman" w:cs="Times New Roman"/>
                <w:sz w:val="24"/>
                <w:szCs w:val="24"/>
              </w:rPr>
            </w:pPr>
            <w:r w:rsidRPr="00A01144">
              <w:rPr>
                <w:rFonts w:ascii="Times New Roman" w:hAnsi="Times New Roman" w:cs="Times New Roman"/>
                <w:sz w:val="24"/>
                <w:szCs w:val="24"/>
              </w:rPr>
              <w:t>Копьево</w:t>
            </w:r>
          </w:p>
        </w:tc>
        <w:tc>
          <w:tcPr>
            <w:tcW w:w="554"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B65C04">
            <w:pPr>
              <w:jc w:val="center"/>
              <w:rPr>
                <w:rFonts w:ascii="Times New Roman" w:hAnsi="Times New Roman" w:cs="Times New Roman"/>
                <w:sz w:val="24"/>
                <w:szCs w:val="24"/>
              </w:rPr>
            </w:pPr>
            <w:r w:rsidRPr="00A01144">
              <w:rPr>
                <w:rFonts w:ascii="Times New Roman" w:hAnsi="Times New Roman" w:cs="Times New Roman"/>
                <w:sz w:val="24"/>
                <w:szCs w:val="24"/>
              </w:rPr>
              <w:t>314</w:t>
            </w:r>
          </w:p>
        </w:tc>
        <w:tc>
          <w:tcPr>
            <w:tcW w:w="512"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B65C04">
            <w:pPr>
              <w:jc w:val="center"/>
              <w:rPr>
                <w:rFonts w:ascii="Times New Roman" w:hAnsi="Times New Roman" w:cs="Times New Roman"/>
                <w:sz w:val="24"/>
                <w:szCs w:val="24"/>
              </w:rPr>
            </w:pPr>
            <w:r w:rsidRPr="00A01144">
              <w:rPr>
                <w:rFonts w:ascii="Times New Roman" w:hAnsi="Times New Roman" w:cs="Times New Roman"/>
                <w:sz w:val="24"/>
                <w:szCs w:val="24"/>
              </w:rPr>
              <w:t>-18</w:t>
            </w:r>
          </w:p>
        </w:tc>
        <w:tc>
          <w:tcPr>
            <w:tcW w:w="396" w:type="pct"/>
            <w:tcBorders>
              <w:top w:val="single" w:sz="4" w:space="0" w:color="000000"/>
              <w:left w:val="single" w:sz="4" w:space="0" w:color="000000"/>
              <w:bottom w:val="single" w:sz="4" w:space="0" w:color="000000"/>
            </w:tcBorders>
          </w:tcPr>
          <w:p w:rsidR="00B65C04" w:rsidRPr="00A01144" w:rsidRDefault="00B65C04" w:rsidP="00B65C04">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65C04" w:rsidRPr="00A01144" w:rsidRDefault="00B65C04" w:rsidP="00B65C04">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65C04" w:rsidRPr="00A01144" w:rsidRDefault="00B65C04" w:rsidP="00B65C04">
            <w:pPr>
              <w:jc w:val="center"/>
              <w:rPr>
                <w:rFonts w:ascii="Times New Roman" w:hAnsi="Times New Roman" w:cs="Times New Roman"/>
                <w:sz w:val="24"/>
                <w:szCs w:val="24"/>
              </w:rPr>
            </w:pPr>
            <w:r w:rsidRPr="00A01144">
              <w:rPr>
                <w:rFonts w:ascii="Times New Roman" w:hAnsi="Times New Roman" w:cs="Times New Roman"/>
                <w:sz w:val="24"/>
                <w:szCs w:val="24"/>
              </w:rPr>
              <w:t>420</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65C04" w:rsidRPr="00A01144" w:rsidRDefault="00B65C04" w:rsidP="00B65C04">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r w:rsidR="00A01144" w:rsidRPr="00A01144" w:rsidTr="00B65C04">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B65C04">
            <w:pPr>
              <w:rPr>
                <w:rFonts w:ascii="Times New Roman" w:hAnsi="Times New Roman" w:cs="Times New Roman"/>
                <w:sz w:val="24"/>
                <w:szCs w:val="24"/>
              </w:rPr>
            </w:pPr>
            <w:r w:rsidRPr="00A01144">
              <w:rPr>
                <w:rFonts w:ascii="Times New Roman" w:hAnsi="Times New Roman" w:cs="Times New Roman"/>
                <w:sz w:val="24"/>
                <w:szCs w:val="24"/>
              </w:rPr>
              <w:t>Чулым</w:t>
            </w:r>
          </w:p>
        </w:tc>
        <w:tc>
          <w:tcPr>
            <w:tcW w:w="907" w:type="pct"/>
            <w:tcBorders>
              <w:top w:val="single" w:sz="4" w:space="0" w:color="000000"/>
              <w:left w:val="single" w:sz="4" w:space="0" w:color="000000"/>
              <w:bottom w:val="single" w:sz="4" w:space="0" w:color="000000"/>
            </w:tcBorders>
            <w:shd w:val="clear" w:color="auto" w:fill="auto"/>
            <w:vAlign w:val="center"/>
          </w:tcPr>
          <w:p w:rsidR="00B65C04" w:rsidRPr="00A01144" w:rsidRDefault="00B65C04" w:rsidP="00B65C04">
            <w:pPr>
              <w:rPr>
                <w:rFonts w:ascii="Times New Roman" w:hAnsi="Times New Roman" w:cs="Times New Roman"/>
                <w:sz w:val="24"/>
                <w:szCs w:val="24"/>
              </w:rPr>
            </w:pPr>
            <w:r w:rsidRPr="00A01144">
              <w:rPr>
                <w:rFonts w:ascii="Times New Roman" w:hAnsi="Times New Roman" w:cs="Times New Roman"/>
                <w:sz w:val="24"/>
                <w:szCs w:val="24"/>
              </w:rPr>
              <w:t>Балахта</w:t>
            </w:r>
          </w:p>
        </w:tc>
        <w:tc>
          <w:tcPr>
            <w:tcW w:w="554"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B65C04">
            <w:pPr>
              <w:jc w:val="center"/>
              <w:rPr>
                <w:rFonts w:ascii="Times New Roman" w:hAnsi="Times New Roman" w:cs="Times New Roman"/>
                <w:sz w:val="24"/>
                <w:szCs w:val="24"/>
              </w:rPr>
            </w:pPr>
            <w:r w:rsidRPr="00A01144">
              <w:rPr>
                <w:rFonts w:ascii="Times New Roman" w:hAnsi="Times New Roman" w:cs="Times New Roman"/>
                <w:sz w:val="24"/>
                <w:szCs w:val="24"/>
              </w:rPr>
              <w:t>391</w:t>
            </w:r>
          </w:p>
        </w:tc>
        <w:tc>
          <w:tcPr>
            <w:tcW w:w="512" w:type="pct"/>
            <w:tcBorders>
              <w:top w:val="single" w:sz="4" w:space="0" w:color="000000"/>
              <w:left w:val="single" w:sz="4" w:space="0" w:color="000000"/>
              <w:bottom w:val="single" w:sz="4" w:space="0" w:color="000000"/>
            </w:tcBorders>
            <w:shd w:val="clear" w:color="auto" w:fill="auto"/>
            <w:vAlign w:val="center"/>
          </w:tcPr>
          <w:p w:rsidR="00B65C04" w:rsidRPr="00A01144" w:rsidRDefault="00A01144" w:rsidP="00B65C04">
            <w:pPr>
              <w:jc w:val="center"/>
              <w:rPr>
                <w:rFonts w:ascii="Times New Roman" w:hAnsi="Times New Roman" w:cs="Times New Roman"/>
                <w:sz w:val="24"/>
                <w:szCs w:val="24"/>
              </w:rPr>
            </w:pPr>
            <w:r w:rsidRPr="00A01144">
              <w:rPr>
                <w:rFonts w:ascii="Times New Roman" w:hAnsi="Times New Roman" w:cs="Times New Roman"/>
                <w:sz w:val="24"/>
                <w:szCs w:val="24"/>
              </w:rPr>
              <w:t>10</w:t>
            </w:r>
          </w:p>
        </w:tc>
        <w:tc>
          <w:tcPr>
            <w:tcW w:w="396" w:type="pct"/>
            <w:tcBorders>
              <w:top w:val="single" w:sz="4" w:space="0" w:color="000000"/>
              <w:left w:val="single" w:sz="4" w:space="0" w:color="000000"/>
              <w:bottom w:val="single" w:sz="4" w:space="0" w:color="000000"/>
            </w:tcBorders>
          </w:tcPr>
          <w:p w:rsidR="00B65C04" w:rsidRPr="00A01144" w:rsidRDefault="00B65C04" w:rsidP="00A01144">
            <w:pPr>
              <w:jc w:val="center"/>
              <w:rPr>
                <w:rFonts w:ascii="Times New Roman" w:hAnsi="Times New Roman" w:cs="Times New Roman"/>
                <w:sz w:val="24"/>
                <w:szCs w:val="24"/>
              </w:rPr>
            </w:pPr>
            <w:r w:rsidRPr="00A01144">
              <w:rPr>
                <w:rFonts w:ascii="Times New Roman" w:hAnsi="Times New Roman" w:cs="Times New Roman"/>
                <w:sz w:val="24"/>
                <w:szCs w:val="24"/>
              </w:rPr>
              <w:t>1</w:t>
            </w:r>
            <w:r w:rsidR="00A01144" w:rsidRPr="00A01144">
              <w:rPr>
                <w:rFonts w:ascii="Times New Roman" w:hAnsi="Times New Roman" w:cs="Times New Roman"/>
                <w:sz w:val="24"/>
                <w:szCs w:val="24"/>
              </w:rPr>
              <w:t>6</w:t>
            </w:r>
            <w:r w:rsidRPr="00A01144">
              <w:rPr>
                <w:rFonts w:ascii="Times New Roman" w:hAnsi="Times New Roman" w:cs="Times New Roman"/>
                <w:sz w:val="24"/>
                <w:szCs w:val="24"/>
              </w:rPr>
              <w:t>.05</w:t>
            </w:r>
          </w:p>
        </w:tc>
        <w:tc>
          <w:tcPr>
            <w:tcW w:w="390" w:type="pct"/>
            <w:tcBorders>
              <w:top w:val="single" w:sz="4" w:space="0" w:color="000000"/>
              <w:left w:val="single" w:sz="4" w:space="0" w:color="000000"/>
              <w:bottom w:val="single" w:sz="4" w:space="0" w:color="000000"/>
            </w:tcBorders>
          </w:tcPr>
          <w:p w:rsidR="00B65C04" w:rsidRPr="00A01144" w:rsidRDefault="00B65C04" w:rsidP="00B65C04">
            <w:pPr>
              <w:jc w:val="center"/>
              <w:rPr>
                <w:rFonts w:ascii="Times New Roman" w:hAnsi="Times New Roman" w:cs="Times New Roman"/>
                <w:sz w:val="24"/>
                <w:szCs w:val="24"/>
              </w:rPr>
            </w:pPr>
            <w:r w:rsidRPr="00A01144">
              <w:rPr>
                <w:rFonts w:ascii="Times New Roman" w:hAnsi="Times New Roman" w:cs="Times New Roman"/>
                <w:sz w:val="24"/>
                <w:szCs w:val="24"/>
              </w:rPr>
              <w:t>400</w:t>
            </w:r>
          </w:p>
        </w:tc>
        <w:tc>
          <w:tcPr>
            <w:tcW w:w="549" w:type="pct"/>
            <w:tcBorders>
              <w:top w:val="single" w:sz="4" w:space="0" w:color="000000"/>
              <w:left w:val="single" w:sz="4" w:space="0" w:color="000000"/>
              <w:bottom w:val="single" w:sz="4" w:space="0" w:color="000000"/>
            </w:tcBorders>
            <w:vAlign w:val="center"/>
          </w:tcPr>
          <w:p w:rsidR="00B65C04" w:rsidRPr="00A01144" w:rsidRDefault="00B65C04" w:rsidP="00B65C04">
            <w:pPr>
              <w:jc w:val="center"/>
              <w:rPr>
                <w:rFonts w:ascii="Times New Roman" w:hAnsi="Times New Roman" w:cs="Times New Roman"/>
                <w:sz w:val="24"/>
                <w:szCs w:val="24"/>
              </w:rPr>
            </w:pPr>
            <w:r w:rsidRPr="00A01144">
              <w:rPr>
                <w:rFonts w:ascii="Times New Roman" w:hAnsi="Times New Roman" w:cs="Times New Roman"/>
                <w:sz w:val="24"/>
                <w:szCs w:val="24"/>
              </w:rPr>
              <w:t>473</w:t>
            </w:r>
          </w:p>
        </w:tc>
        <w:tc>
          <w:tcPr>
            <w:tcW w:w="998" w:type="pct"/>
            <w:tcBorders>
              <w:top w:val="single" w:sz="4" w:space="0" w:color="000000"/>
              <w:left w:val="single" w:sz="4" w:space="0" w:color="000000"/>
              <w:bottom w:val="single" w:sz="4" w:space="0" w:color="000000"/>
              <w:right w:val="single" w:sz="4" w:space="0" w:color="000000"/>
            </w:tcBorders>
            <w:shd w:val="clear" w:color="auto" w:fill="auto"/>
          </w:tcPr>
          <w:p w:rsidR="00B65C04" w:rsidRPr="00A01144" w:rsidRDefault="00B65C04" w:rsidP="00B65C04">
            <w:pPr>
              <w:jc w:val="center"/>
              <w:rPr>
                <w:rFonts w:ascii="Times New Roman" w:hAnsi="Times New Roman" w:cs="Times New Roman"/>
                <w:sz w:val="24"/>
                <w:szCs w:val="24"/>
              </w:rPr>
            </w:pPr>
            <w:r w:rsidRPr="00A01144">
              <w:rPr>
                <w:rFonts w:ascii="Times New Roman" w:hAnsi="Times New Roman" w:cs="Times New Roman"/>
                <w:sz w:val="24"/>
                <w:szCs w:val="24"/>
              </w:rPr>
              <w:t>чисто</w:t>
            </w:r>
          </w:p>
        </w:tc>
      </w:tr>
    </w:tbl>
    <w:p w:rsidR="009C4992" w:rsidRPr="002212E5" w:rsidRDefault="009C4992" w:rsidP="00BA71B6">
      <w:pPr>
        <w:pStyle w:val="11"/>
        <w:tabs>
          <w:tab w:val="left" w:pos="142"/>
        </w:tabs>
        <w:ind w:left="709" w:firstLine="567"/>
        <w:jc w:val="right"/>
        <w:rPr>
          <w:color w:val="FF0000"/>
          <w:sz w:val="26"/>
          <w:szCs w:val="26"/>
        </w:rPr>
      </w:pPr>
    </w:p>
    <w:p w:rsidR="00675867" w:rsidRPr="001F5A3B" w:rsidRDefault="00675867" w:rsidP="00BA71B6">
      <w:pPr>
        <w:pStyle w:val="11"/>
        <w:tabs>
          <w:tab w:val="left" w:pos="142"/>
        </w:tabs>
        <w:ind w:left="709" w:firstLine="567"/>
        <w:jc w:val="right"/>
        <w:rPr>
          <w:i/>
          <w:sz w:val="26"/>
          <w:szCs w:val="26"/>
        </w:rPr>
      </w:pPr>
      <w:r w:rsidRPr="001F5A3B">
        <w:rPr>
          <w:sz w:val="26"/>
          <w:szCs w:val="26"/>
        </w:rPr>
        <w:t>Таблица 1.3.2</w:t>
      </w:r>
    </w:p>
    <w:p w:rsidR="00675867" w:rsidRPr="001F5A3B" w:rsidRDefault="00675867" w:rsidP="00BA71B6">
      <w:pPr>
        <w:pStyle w:val="11"/>
        <w:tabs>
          <w:tab w:val="left" w:pos="142"/>
          <w:tab w:val="center" w:pos="5244"/>
          <w:tab w:val="left" w:pos="8715"/>
        </w:tabs>
        <w:ind w:firstLine="567"/>
        <w:rPr>
          <w:i/>
          <w:sz w:val="26"/>
          <w:szCs w:val="26"/>
        </w:rPr>
      </w:pPr>
      <w:r w:rsidRPr="001F5A3B">
        <w:rPr>
          <w:sz w:val="26"/>
          <w:szCs w:val="26"/>
        </w:rPr>
        <w:tab/>
        <w:t>Сведения о функционировании ГЭС</w:t>
      </w:r>
      <w:r w:rsidRPr="001F5A3B">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1F5A3B" w:rsidRPr="00B92E0D"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92E0D" w:rsidRDefault="00675867" w:rsidP="00BA71B6">
            <w:pPr>
              <w:pStyle w:val="11"/>
              <w:ind w:firstLine="29"/>
              <w:jc w:val="center"/>
              <w:rPr>
                <w:rFonts w:eastAsia="Calibri"/>
                <w:szCs w:val="24"/>
              </w:rPr>
            </w:pPr>
            <w:r w:rsidRPr="00B92E0D">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92E0D" w:rsidRDefault="00675867" w:rsidP="00BA71B6">
            <w:pPr>
              <w:pStyle w:val="11"/>
              <w:ind w:firstLine="29"/>
              <w:jc w:val="center"/>
              <w:rPr>
                <w:rFonts w:eastAsia="Calibri"/>
                <w:szCs w:val="24"/>
              </w:rPr>
            </w:pPr>
            <w:r w:rsidRPr="00B92E0D">
              <w:rPr>
                <w:rFonts w:eastAsia="Calibri"/>
                <w:szCs w:val="24"/>
              </w:rPr>
              <w:t>Нормальный подпорный</w:t>
            </w:r>
          </w:p>
          <w:p w:rsidR="00675867" w:rsidRPr="00B92E0D" w:rsidRDefault="00675867" w:rsidP="00BA71B6">
            <w:pPr>
              <w:pStyle w:val="11"/>
              <w:ind w:firstLine="29"/>
              <w:jc w:val="center"/>
              <w:rPr>
                <w:rFonts w:eastAsia="Calibri"/>
                <w:szCs w:val="24"/>
              </w:rPr>
            </w:pPr>
            <w:r w:rsidRPr="00B92E0D">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92E0D" w:rsidRDefault="00675867" w:rsidP="00BA71B6">
            <w:pPr>
              <w:pStyle w:val="11"/>
              <w:ind w:firstLine="29"/>
              <w:jc w:val="center"/>
              <w:rPr>
                <w:rFonts w:eastAsia="Calibri"/>
                <w:szCs w:val="24"/>
              </w:rPr>
            </w:pPr>
            <w:r w:rsidRPr="00B92E0D">
              <w:rPr>
                <w:rFonts w:eastAsia="Calibri"/>
                <w:szCs w:val="24"/>
              </w:rPr>
              <w:t>Фактический</w:t>
            </w:r>
          </w:p>
          <w:p w:rsidR="00675867" w:rsidRPr="00B92E0D" w:rsidRDefault="00675867" w:rsidP="00BA71B6">
            <w:pPr>
              <w:pStyle w:val="11"/>
              <w:ind w:firstLine="29"/>
              <w:jc w:val="center"/>
              <w:rPr>
                <w:rFonts w:eastAsia="Calibri"/>
                <w:szCs w:val="24"/>
              </w:rPr>
            </w:pPr>
            <w:r w:rsidRPr="00B92E0D">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92E0D" w:rsidRDefault="00675867" w:rsidP="00BA71B6">
            <w:pPr>
              <w:pStyle w:val="11"/>
              <w:keepNext/>
              <w:keepLines/>
              <w:contextualSpacing/>
              <w:jc w:val="center"/>
              <w:rPr>
                <w:szCs w:val="24"/>
              </w:rPr>
            </w:pPr>
            <w:r w:rsidRPr="00B92E0D">
              <w:rPr>
                <w:szCs w:val="24"/>
              </w:rPr>
              <w:t>Свободный запас</w:t>
            </w:r>
          </w:p>
          <w:p w:rsidR="00675867" w:rsidRPr="00B92E0D" w:rsidRDefault="00675867" w:rsidP="00BA71B6">
            <w:pPr>
              <w:pStyle w:val="11"/>
              <w:keepNext/>
              <w:keepLines/>
              <w:contextualSpacing/>
              <w:jc w:val="center"/>
              <w:rPr>
                <w:szCs w:val="24"/>
              </w:rPr>
            </w:pPr>
            <w:r w:rsidRPr="00B92E0D">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92E0D" w:rsidRDefault="00675867" w:rsidP="00BA71B6">
            <w:pPr>
              <w:pStyle w:val="11"/>
              <w:ind w:firstLine="29"/>
              <w:jc w:val="center"/>
              <w:rPr>
                <w:rFonts w:eastAsia="Calibri"/>
                <w:szCs w:val="24"/>
              </w:rPr>
            </w:pPr>
            <w:r w:rsidRPr="00B92E0D">
              <w:rPr>
                <w:rFonts w:eastAsia="Calibri"/>
                <w:szCs w:val="24"/>
              </w:rPr>
              <w:t>Среднесуточный сброс, м</w:t>
            </w:r>
            <w:r w:rsidRPr="00B92E0D">
              <w:rPr>
                <w:rFonts w:eastAsia="Calibri"/>
                <w:szCs w:val="24"/>
                <w:vertAlign w:val="superscript"/>
              </w:rPr>
              <w:t>3</w:t>
            </w:r>
            <w:r w:rsidRPr="00B92E0D">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92E0D" w:rsidRDefault="00675867" w:rsidP="00BA71B6">
            <w:pPr>
              <w:pStyle w:val="11"/>
              <w:ind w:firstLine="29"/>
              <w:jc w:val="center"/>
              <w:rPr>
                <w:rFonts w:eastAsia="Calibri"/>
                <w:szCs w:val="24"/>
              </w:rPr>
            </w:pPr>
            <w:r w:rsidRPr="00B92E0D">
              <w:rPr>
                <w:rFonts w:eastAsia="Calibri"/>
                <w:szCs w:val="24"/>
              </w:rPr>
              <w:t>Изменение</w:t>
            </w:r>
          </w:p>
          <w:p w:rsidR="00675867" w:rsidRPr="00B92E0D" w:rsidRDefault="00675867" w:rsidP="00BA71B6">
            <w:pPr>
              <w:pStyle w:val="11"/>
              <w:ind w:firstLine="29"/>
              <w:jc w:val="center"/>
              <w:rPr>
                <w:rFonts w:eastAsia="Calibri"/>
                <w:szCs w:val="24"/>
              </w:rPr>
            </w:pPr>
            <w:r w:rsidRPr="00B92E0D">
              <w:rPr>
                <w:rFonts w:eastAsia="Calibri"/>
                <w:szCs w:val="24"/>
              </w:rPr>
              <w:t>уровня</w:t>
            </w:r>
          </w:p>
          <w:p w:rsidR="00675867" w:rsidRPr="00B92E0D" w:rsidRDefault="00675867" w:rsidP="00BA71B6">
            <w:pPr>
              <w:pStyle w:val="11"/>
              <w:ind w:firstLine="29"/>
              <w:jc w:val="center"/>
              <w:rPr>
                <w:rFonts w:eastAsia="Calibri"/>
                <w:szCs w:val="24"/>
              </w:rPr>
            </w:pPr>
            <w:r w:rsidRPr="00B92E0D">
              <w:rPr>
                <w:rFonts w:eastAsia="Calibri"/>
                <w:szCs w:val="24"/>
              </w:rPr>
              <w:t>за сутки, см</w:t>
            </w:r>
          </w:p>
        </w:tc>
      </w:tr>
      <w:tr w:rsidR="00D63BFD" w:rsidRPr="00D63BFD"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675867" w:rsidP="00BA71B6">
            <w:pPr>
              <w:pStyle w:val="11"/>
              <w:ind w:left="-142" w:firstLine="142"/>
              <w:jc w:val="center"/>
              <w:rPr>
                <w:rFonts w:eastAsia="Calibri"/>
                <w:szCs w:val="24"/>
              </w:rPr>
            </w:pPr>
            <w:r w:rsidRPr="0056584D">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675867" w:rsidP="00BA71B6">
            <w:pPr>
              <w:pStyle w:val="11"/>
              <w:jc w:val="center"/>
              <w:rPr>
                <w:rFonts w:eastAsia="Calibri"/>
                <w:szCs w:val="24"/>
              </w:rPr>
            </w:pPr>
            <w:r w:rsidRPr="0056584D">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56584D" w:rsidRDefault="00675867" w:rsidP="00B65C04">
            <w:pPr>
              <w:pStyle w:val="11"/>
              <w:jc w:val="center"/>
              <w:rPr>
                <w:rFonts w:eastAsia="Calibri"/>
                <w:szCs w:val="24"/>
              </w:rPr>
            </w:pPr>
            <w:r w:rsidRPr="0056584D">
              <w:rPr>
                <w:rFonts w:eastAsia="Calibri"/>
                <w:szCs w:val="24"/>
              </w:rPr>
              <w:t>5</w:t>
            </w:r>
            <w:r w:rsidR="00380BCE" w:rsidRPr="0056584D">
              <w:rPr>
                <w:rFonts w:eastAsia="Calibri"/>
                <w:szCs w:val="24"/>
              </w:rPr>
              <w:t>0</w:t>
            </w:r>
            <w:r w:rsidR="0056584D" w:rsidRPr="0056584D">
              <w:rPr>
                <w:rFonts w:eastAsia="Calibri"/>
                <w:szCs w:val="24"/>
              </w:rPr>
              <w:t>5</w:t>
            </w:r>
            <w:r w:rsidR="000957BA" w:rsidRPr="0056584D">
              <w:rPr>
                <w:rFonts w:eastAsia="Calibri"/>
                <w:szCs w:val="24"/>
              </w:rPr>
              <w:t>,</w:t>
            </w:r>
            <w:r w:rsidR="0056584D" w:rsidRPr="0056584D">
              <w:rPr>
                <w:rFonts w:eastAsia="Calibri"/>
                <w:szCs w:val="24"/>
              </w:rPr>
              <w:t>55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56584D" w:rsidRDefault="004D6318" w:rsidP="0056584D">
            <w:pPr>
              <w:pStyle w:val="11"/>
              <w:jc w:val="center"/>
              <w:rPr>
                <w:rFonts w:eastAsia="Calibri"/>
                <w:szCs w:val="24"/>
              </w:rPr>
            </w:pPr>
            <w:r w:rsidRPr="0056584D">
              <w:rPr>
                <w:rFonts w:eastAsia="Calibri"/>
                <w:szCs w:val="24"/>
              </w:rPr>
              <w:t>3</w:t>
            </w:r>
            <w:r w:rsidR="0056584D">
              <w:rPr>
                <w:rFonts w:eastAsia="Calibri"/>
                <w:szCs w:val="24"/>
              </w:rPr>
              <w:t>4,45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B65C04" w:rsidP="0056584D">
            <w:pPr>
              <w:pStyle w:val="11"/>
              <w:ind w:left="-19" w:right="-20"/>
              <w:jc w:val="center"/>
              <w:rPr>
                <w:rFonts w:eastAsia="Calibri"/>
                <w:szCs w:val="24"/>
              </w:rPr>
            </w:pPr>
            <w:r w:rsidRPr="0056584D">
              <w:rPr>
                <w:rFonts w:eastAsia="Calibri"/>
                <w:szCs w:val="24"/>
              </w:rPr>
              <w:t>13</w:t>
            </w:r>
            <w:r w:rsidR="0056584D" w:rsidRPr="0056584D">
              <w:rPr>
                <w:rFonts w:eastAsia="Calibri"/>
                <w:szCs w:val="24"/>
              </w:rPr>
              <w:t>20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56584D" w:rsidRDefault="0056584D" w:rsidP="005F4322">
            <w:pPr>
              <w:pStyle w:val="11"/>
              <w:jc w:val="center"/>
              <w:rPr>
                <w:rFonts w:eastAsia="Calibri"/>
                <w:szCs w:val="24"/>
              </w:rPr>
            </w:pPr>
            <w:r w:rsidRPr="0056584D">
              <w:rPr>
                <w:rFonts w:eastAsia="Calibri"/>
                <w:szCs w:val="24"/>
              </w:rPr>
              <w:t>93</w:t>
            </w:r>
          </w:p>
        </w:tc>
      </w:tr>
      <w:tr w:rsidR="00D63BFD" w:rsidRPr="00D63BFD"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675867" w:rsidP="00BA71B6">
            <w:pPr>
              <w:pStyle w:val="11"/>
              <w:ind w:left="-142" w:firstLine="142"/>
              <w:jc w:val="center"/>
              <w:rPr>
                <w:rFonts w:eastAsia="Calibri"/>
                <w:szCs w:val="24"/>
              </w:rPr>
            </w:pPr>
            <w:r w:rsidRPr="0056584D">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675867" w:rsidP="00BA71B6">
            <w:pPr>
              <w:pStyle w:val="11"/>
              <w:jc w:val="center"/>
              <w:rPr>
                <w:rFonts w:eastAsia="Calibri"/>
                <w:szCs w:val="24"/>
              </w:rPr>
            </w:pPr>
            <w:r w:rsidRPr="0056584D">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56584D" w:rsidRDefault="0004441A" w:rsidP="0056584D">
            <w:pPr>
              <w:pStyle w:val="11"/>
              <w:jc w:val="center"/>
              <w:rPr>
                <w:rFonts w:eastAsia="Calibri"/>
                <w:szCs w:val="24"/>
              </w:rPr>
            </w:pPr>
            <w:r w:rsidRPr="0056584D">
              <w:rPr>
                <w:rFonts w:eastAsia="Calibri"/>
                <w:szCs w:val="24"/>
              </w:rPr>
              <w:t>2</w:t>
            </w:r>
            <w:r w:rsidR="00C5266C" w:rsidRPr="0056584D">
              <w:rPr>
                <w:rFonts w:eastAsia="Calibri"/>
                <w:szCs w:val="24"/>
              </w:rPr>
              <w:t>3</w:t>
            </w:r>
            <w:r w:rsidR="004D6318" w:rsidRPr="0056584D">
              <w:rPr>
                <w:rFonts w:eastAsia="Calibri"/>
                <w:szCs w:val="24"/>
              </w:rPr>
              <w:t>4</w:t>
            </w:r>
            <w:r w:rsidR="00826315" w:rsidRPr="0056584D">
              <w:rPr>
                <w:rFonts w:eastAsia="Calibri"/>
                <w:szCs w:val="24"/>
              </w:rPr>
              <w:t>,</w:t>
            </w:r>
            <w:r w:rsidR="0056584D" w:rsidRPr="0056584D">
              <w:rPr>
                <w:rFonts w:eastAsia="Calibri"/>
                <w:szCs w:val="24"/>
              </w:rPr>
              <w:t>60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56584D" w:rsidRDefault="007706F9" w:rsidP="0056584D">
            <w:pPr>
              <w:pStyle w:val="11"/>
              <w:jc w:val="center"/>
              <w:rPr>
                <w:rFonts w:eastAsia="Calibri"/>
                <w:szCs w:val="24"/>
              </w:rPr>
            </w:pPr>
            <w:r w:rsidRPr="0056584D">
              <w:rPr>
                <w:rFonts w:eastAsia="Calibri"/>
                <w:szCs w:val="24"/>
              </w:rPr>
              <w:t>8</w:t>
            </w:r>
            <w:r w:rsidR="005F4322" w:rsidRPr="0056584D">
              <w:rPr>
                <w:rFonts w:eastAsia="Calibri"/>
                <w:szCs w:val="24"/>
              </w:rPr>
              <w:t>,</w:t>
            </w:r>
            <w:r w:rsidR="0056584D">
              <w:rPr>
                <w:rFonts w:eastAsia="Calibri"/>
                <w:szCs w:val="24"/>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B65C04" w:rsidP="007706F9">
            <w:pPr>
              <w:pStyle w:val="11"/>
              <w:ind w:left="-19" w:right="-20"/>
              <w:jc w:val="center"/>
              <w:rPr>
                <w:rFonts w:eastAsia="Calibri"/>
                <w:szCs w:val="24"/>
              </w:rPr>
            </w:pPr>
            <w:r w:rsidRPr="0056584D">
              <w:rPr>
                <w:rFonts w:eastAsia="Calibri"/>
                <w:szCs w:val="24"/>
              </w:rPr>
              <w:t>3010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56584D" w:rsidRDefault="0056584D" w:rsidP="00D74CED">
            <w:pPr>
              <w:pStyle w:val="11"/>
              <w:jc w:val="center"/>
              <w:rPr>
                <w:rFonts w:eastAsia="Calibri"/>
                <w:szCs w:val="24"/>
              </w:rPr>
            </w:pPr>
            <w:r w:rsidRPr="0056584D">
              <w:rPr>
                <w:rFonts w:eastAsia="Calibri"/>
                <w:szCs w:val="24"/>
              </w:rPr>
              <w:t>26</w:t>
            </w:r>
          </w:p>
        </w:tc>
      </w:tr>
      <w:tr w:rsidR="00D63BFD" w:rsidRPr="00D63BFD"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675867" w:rsidP="00BA71B6">
            <w:pPr>
              <w:pStyle w:val="11"/>
              <w:ind w:left="-142" w:firstLine="142"/>
              <w:jc w:val="center"/>
              <w:rPr>
                <w:rFonts w:eastAsia="Calibri"/>
                <w:szCs w:val="24"/>
              </w:rPr>
            </w:pPr>
            <w:r w:rsidRPr="0056584D">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675867" w:rsidP="00BA71B6">
            <w:pPr>
              <w:pStyle w:val="11"/>
              <w:jc w:val="center"/>
              <w:rPr>
                <w:rFonts w:eastAsia="Calibri"/>
                <w:szCs w:val="24"/>
              </w:rPr>
            </w:pPr>
            <w:r w:rsidRPr="0056584D">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BD7009" w:rsidP="0056584D">
            <w:pPr>
              <w:pStyle w:val="11"/>
              <w:jc w:val="center"/>
              <w:rPr>
                <w:rFonts w:eastAsia="Calibri"/>
                <w:szCs w:val="24"/>
              </w:rPr>
            </w:pPr>
            <w:r w:rsidRPr="0056584D">
              <w:rPr>
                <w:rFonts w:eastAsia="Calibri"/>
                <w:szCs w:val="24"/>
              </w:rPr>
              <w:t>20</w:t>
            </w:r>
            <w:r w:rsidR="00D4641C" w:rsidRPr="0056584D">
              <w:rPr>
                <w:rFonts w:eastAsia="Calibri"/>
                <w:szCs w:val="24"/>
              </w:rPr>
              <w:t>7</w:t>
            </w:r>
            <w:r w:rsidR="00122B06" w:rsidRPr="0056584D">
              <w:rPr>
                <w:rFonts w:eastAsia="Calibri"/>
                <w:szCs w:val="24"/>
              </w:rPr>
              <w:t>,</w:t>
            </w:r>
            <w:r w:rsidR="0056584D" w:rsidRPr="0056584D">
              <w:rPr>
                <w:rFonts w:eastAsia="Calibri"/>
                <w:szCs w:val="24"/>
              </w:rPr>
              <w:t>72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5F4322" w:rsidP="0056584D">
            <w:pPr>
              <w:pStyle w:val="11"/>
              <w:jc w:val="center"/>
              <w:rPr>
                <w:rFonts w:eastAsia="Calibri"/>
                <w:szCs w:val="24"/>
              </w:rPr>
            </w:pPr>
            <w:r w:rsidRPr="0056584D">
              <w:rPr>
                <w:rFonts w:eastAsia="Calibri"/>
                <w:szCs w:val="24"/>
              </w:rPr>
              <w:t>0,</w:t>
            </w:r>
            <w:r w:rsidR="0056584D">
              <w:rPr>
                <w:rFonts w:eastAsia="Calibri"/>
                <w:szCs w:val="24"/>
              </w:rPr>
              <w:t>28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56584D" w:rsidP="007706F9">
            <w:pPr>
              <w:pStyle w:val="11"/>
              <w:jc w:val="center"/>
              <w:rPr>
                <w:rFonts w:eastAsia="Calibri"/>
                <w:szCs w:val="24"/>
              </w:rPr>
            </w:pPr>
            <w:r w:rsidRPr="0056584D">
              <w:rPr>
                <w:rFonts w:eastAsia="Calibri"/>
                <w:szCs w:val="24"/>
              </w:rPr>
              <w:t>3170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584D" w:rsidRDefault="0056584D" w:rsidP="00D74CED">
            <w:pPr>
              <w:pStyle w:val="11"/>
              <w:jc w:val="center"/>
              <w:rPr>
                <w:rFonts w:eastAsia="Calibri"/>
                <w:szCs w:val="24"/>
              </w:rPr>
            </w:pPr>
            <w:r w:rsidRPr="0056584D">
              <w:rPr>
                <w:rFonts w:eastAsia="Calibri"/>
                <w:szCs w:val="24"/>
              </w:rPr>
              <w:t>3</w:t>
            </w:r>
          </w:p>
        </w:tc>
      </w:tr>
      <w:tr w:rsidR="00D63BFD" w:rsidRPr="00D63BFD"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91EAE" w:rsidRDefault="00302568" w:rsidP="00287F0C">
            <w:pPr>
              <w:pStyle w:val="11"/>
              <w:ind w:left="-142" w:firstLine="142"/>
              <w:jc w:val="center"/>
              <w:rPr>
                <w:rFonts w:eastAsia="Calibri"/>
                <w:szCs w:val="24"/>
              </w:rPr>
            </w:pPr>
            <w:r w:rsidRPr="00F91EAE">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91EAE" w:rsidRDefault="00302568" w:rsidP="00287F0C">
            <w:pPr>
              <w:pStyle w:val="11"/>
              <w:ind w:left="-142" w:firstLine="142"/>
              <w:jc w:val="center"/>
              <w:rPr>
                <w:rFonts w:eastAsia="Calibri"/>
                <w:szCs w:val="24"/>
              </w:rPr>
            </w:pPr>
            <w:r w:rsidRPr="00F91EAE">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DC65C1" w:rsidP="00F91EAE">
            <w:pPr>
              <w:pStyle w:val="11"/>
              <w:ind w:left="-142" w:firstLine="142"/>
              <w:jc w:val="center"/>
              <w:rPr>
                <w:rFonts w:eastAsia="Calibri"/>
                <w:szCs w:val="24"/>
              </w:rPr>
            </w:pPr>
            <w:r w:rsidRPr="00F91EAE">
              <w:rPr>
                <w:rFonts w:eastAsia="Calibri"/>
                <w:szCs w:val="24"/>
              </w:rPr>
              <w:t>7</w:t>
            </w:r>
            <w:r w:rsidR="007706F9" w:rsidRPr="00F91EAE">
              <w:rPr>
                <w:rFonts w:eastAsia="Calibri"/>
                <w:szCs w:val="24"/>
              </w:rPr>
              <w:t>7</w:t>
            </w:r>
            <w:r w:rsidR="00594BB2" w:rsidRPr="00F91EAE">
              <w:rPr>
                <w:rFonts w:eastAsia="Calibri"/>
                <w:szCs w:val="24"/>
              </w:rPr>
              <w:t>,</w:t>
            </w:r>
            <w:r w:rsidR="00F91EAE" w:rsidRPr="00F91EAE">
              <w:rPr>
                <w:rFonts w:eastAsia="Calibri"/>
                <w:szCs w:val="24"/>
              </w:rPr>
              <w:t>56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774995" w:rsidP="00F91EAE">
            <w:pPr>
              <w:pStyle w:val="11"/>
              <w:ind w:left="-142" w:firstLine="142"/>
              <w:jc w:val="center"/>
              <w:rPr>
                <w:rFonts w:eastAsia="Calibri"/>
                <w:szCs w:val="24"/>
              </w:rPr>
            </w:pPr>
            <w:r w:rsidRPr="00F91EAE">
              <w:rPr>
                <w:rFonts w:eastAsia="Calibri"/>
                <w:szCs w:val="24"/>
              </w:rPr>
              <w:t>1</w:t>
            </w:r>
            <w:r w:rsidR="007706F9" w:rsidRPr="00F91EAE">
              <w:rPr>
                <w:rFonts w:eastAsia="Calibri"/>
                <w:szCs w:val="24"/>
              </w:rPr>
              <w:t>7</w:t>
            </w:r>
            <w:r w:rsidRPr="00F91EAE">
              <w:rPr>
                <w:rFonts w:eastAsia="Calibri"/>
                <w:szCs w:val="24"/>
              </w:rPr>
              <w:t>,</w:t>
            </w:r>
            <w:r w:rsidR="00F91EAE" w:rsidRPr="00F91EAE">
              <w:rPr>
                <w:rFonts w:eastAsia="Calibri"/>
                <w:szCs w:val="24"/>
              </w:rPr>
              <w:t>44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F91EAE" w:rsidP="007706F9">
            <w:pPr>
              <w:pStyle w:val="11"/>
              <w:ind w:left="-142" w:firstLine="142"/>
              <w:jc w:val="center"/>
              <w:rPr>
                <w:rFonts w:eastAsia="Calibri"/>
                <w:szCs w:val="24"/>
              </w:rPr>
            </w:pPr>
            <w:r w:rsidRPr="00F91EAE">
              <w:rPr>
                <w:rFonts w:eastAsia="Calibri"/>
                <w:szCs w:val="24"/>
              </w:rPr>
              <w:t>760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F91EAE" w:rsidP="00B92E0D">
            <w:pPr>
              <w:pStyle w:val="11"/>
              <w:jc w:val="center"/>
              <w:rPr>
                <w:rFonts w:eastAsia="Calibri"/>
                <w:szCs w:val="24"/>
              </w:rPr>
            </w:pPr>
            <w:r w:rsidRPr="00F91EAE">
              <w:rPr>
                <w:rFonts w:eastAsia="Calibri"/>
                <w:szCs w:val="24"/>
              </w:rPr>
              <w:t>-19</w:t>
            </w:r>
          </w:p>
        </w:tc>
      </w:tr>
      <w:tr w:rsidR="00D63BFD" w:rsidRPr="00D63BFD"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91EAE" w:rsidRDefault="00DB5808" w:rsidP="00B80692">
            <w:pPr>
              <w:pStyle w:val="11"/>
              <w:jc w:val="center"/>
              <w:rPr>
                <w:rFonts w:eastAsia="Calibri"/>
                <w:szCs w:val="24"/>
              </w:rPr>
            </w:pPr>
            <w:r w:rsidRPr="00F91EAE">
              <w:rPr>
                <w:rFonts w:eastAsia="Calibri"/>
                <w:szCs w:val="24"/>
              </w:rPr>
              <w:t>Усть-Хантайская</w:t>
            </w:r>
            <w:r w:rsidR="00BB6075" w:rsidRPr="00F91EAE">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91EAE" w:rsidRDefault="00302568" w:rsidP="00B80692">
            <w:pPr>
              <w:pStyle w:val="11"/>
              <w:jc w:val="center"/>
              <w:rPr>
                <w:rFonts w:eastAsia="Calibri"/>
                <w:szCs w:val="24"/>
              </w:rPr>
            </w:pPr>
            <w:r w:rsidRPr="00F91EAE">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594BB2" w:rsidP="00F91EAE">
            <w:pPr>
              <w:pStyle w:val="11"/>
              <w:jc w:val="center"/>
              <w:rPr>
                <w:rFonts w:eastAsia="Calibri"/>
                <w:szCs w:val="24"/>
              </w:rPr>
            </w:pPr>
            <w:r w:rsidRPr="00F91EAE">
              <w:rPr>
                <w:rFonts w:eastAsia="Calibri"/>
                <w:szCs w:val="24"/>
              </w:rPr>
              <w:t>56,</w:t>
            </w:r>
            <w:r w:rsidR="004D6318" w:rsidRPr="00F91EAE">
              <w:rPr>
                <w:rFonts w:eastAsia="Calibri"/>
                <w:szCs w:val="24"/>
              </w:rPr>
              <w:t>2</w:t>
            </w:r>
            <w:r w:rsidR="00F91EAE" w:rsidRPr="00F91EAE">
              <w:rPr>
                <w:rFonts w:eastAsia="Calibri"/>
                <w:szCs w:val="24"/>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4D6318" w:rsidP="007706F9">
            <w:pPr>
              <w:pStyle w:val="11"/>
              <w:jc w:val="center"/>
              <w:rPr>
                <w:rFonts w:eastAsia="Calibri"/>
                <w:szCs w:val="24"/>
              </w:rPr>
            </w:pPr>
            <w:r w:rsidRPr="00F91EAE">
              <w:rPr>
                <w:rFonts w:eastAsia="Calibri"/>
                <w:szCs w:val="24"/>
              </w:rPr>
              <w:t>3,7</w:t>
            </w:r>
            <w:r w:rsidR="00F91EAE" w:rsidRPr="00F91EAE">
              <w:rPr>
                <w:rFonts w:eastAsia="Calibri"/>
                <w:szCs w:val="24"/>
              </w:rPr>
              <w:t>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B65C04" w:rsidP="00F91EAE">
            <w:pPr>
              <w:pStyle w:val="11"/>
              <w:jc w:val="center"/>
              <w:rPr>
                <w:rFonts w:eastAsia="Calibri"/>
                <w:szCs w:val="24"/>
              </w:rPr>
            </w:pPr>
            <w:r w:rsidRPr="00F91EAE">
              <w:rPr>
                <w:rFonts w:eastAsia="Calibri"/>
                <w:szCs w:val="24"/>
              </w:rPr>
              <w:t>57</w:t>
            </w:r>
            <w:r w:rsidR="00F91EAE" w:rsidRPr="00F91EAE">
              <w:rPr>
                <w:rFonts w:eastAsia="Calibri"/>
                <w:szCs w:val="24"/>
              </w:rPr>
              <w:t>3</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91EAE" w:rsidRDefault="00B65C04" w:rsidP="00774995">
            <w:pPr>
              <w:pStyle w:val="11"/>
              <w:jc w:val="center"/>
              <w:rPr>
                <w:rFonts w:eastAsia="Calibri"/>
                <w:szCs w:val="24"/>
              </w:rPr>
            </w:pPr>
            <w:r w:rsidRPr="00F91EAE">
              <w:rPr>
                <w:rFonts w:eastAsia="Calibri"/>
                <w:szCs w:val="24"/>
              </w:rPr>
              <w:t>-2</w:t>
            </w:r>
          </w:p>
        </w:tc>
      </w:tr>
    </w:tbl>
    <w:p w:rsidR="00397FC0" w:rsidRPr="00B65C04" w:rsidRDefault="00397FC0" w:rsidP="00675867">
      <w:pPr>
        <w:pStyle w:val="11"/>
        <w:ind w:firstLine="567"/>
        <w:jc w:val="both"/>
        <w:rPr>
          <w:sz w:val="26"/>
          <w:szCs w:val="26"/>
        </w:rPr>
      </w:pPr>
    </w:p>
    <w:p w:rsidR="00A40E81" w:rsidRPr="001F5A3B" w:rsidRDefault="005E5F44" w:rsidP="00675867">
      <w:pPr>
        <w:pStyle w:val="11"/>
        <w:ind w:firstLine="567"/>
        <w:jc w:val="both"/>
        <w:rPr>
          <w:sz w:val="26"/>
          <w:szCs w:val="26"/>
        </w:rPr>
      </w:pPr>
      <w:r w:rsidRPr="001F5A3B">
        <w:rPr>
          <w:sz w:val="26"/>
          <w:szCs w:val="26"/>
        </w:rPr>
        <w:t xml:space="preserve">Енисейским БВУ установлены следующие режимы работы Ангаро-Енисейского каскада и Северных ГЭС </w:t>
      </w:r>
      <w:r w:rsidR="00710CA8" w:rsidRPr="001F5A3B">
        <w:rPr>
          <w:i/>
          <w:sz w:val="26"/>
          <w:szCs w:val="26"/>
        </w:rPr>
        <w:t>(</w:t>
      </w:r>
      <w:r w:rsidR="00B74C80" w:rsidRPr="001F5A3B">
        <w:rPr>
          <w:i/>
          <w:sz w:val="26"/>
          <w:szCs w:val="26"/>
        </w:rPr>
        <w:t>письм</w:t>
      </w:r>
      <w:r w:rsidR="00A2098A" w:rsidRPr="001F5A3B">
        <w:rPr>
          <w:i/>
          <w:sz w:val="26"/>
          <w:szCs w:val="26"/>
        </w:rPr>
        <w:t>о</w:t>
      </w:r>
      <w:r w:rsidR="00B74C80" w:rsidRPr="001F5A3B">
        <w:rPr>
          <w:i/>
          <w:sz w:val="26"/>
          <w:szCs w:val="26"/>
        </w:rPr>
        <w:t xml:space="preserve"> ЕнБВУ от </w:t>
      </w:r>
      <w:r w:rsidR="00757B52" w:rsidRPr="001F5A3B">
        <w:rPr>
          <w:i/>
          <w:sz w:val="26"/>
          <w:szCs w:val="26"/>
        </w:rPr>
        <w:t>29</w:t>
      </w:r>
      <w:r w:rsidR="00BA5937" w:rsidRPr="001F5A3B">
        <w:rPr>
          <w:i/>
          <w:sz w:val="26"/>
          <w:szCs w:val="26"/>
        </w:rPr>
        <w:t>.0</w:t>
      </w:r>
      <w:r w:rsidR="00EC023E" w:rsidRPr="001F5A3B">
        <w:rPr>
          <w:i/>
          <w:sz w:val="26"/>
          <w:szCs w:val="26"/>
        </w:rPr>
        <w:t>4</w:t>
      </w:r>
      <w:r w:rsidR="00B74C80" w:rsidRPr="001F5A3B">
        <w:rPr>
          <w:i/>
          <w:sz w:val="26"/>
          <w:szCs w:val="26"/>
        </w:rPr>
        <w:t>.202</w:t>
      </w:r>
      <w:r w:rsidR="00BA5937" w:rsidRPr="001F5A3B">
        <w:rPr>
          <w:i/>
          <w:sz w:val="26"/>
          <w:szCs w:val="26"/>
        </w:rPr>
        <w:t>5</w:t>
      </w:r>
      <w:r w:rsidR="00B74C80" w:rsidRPr="001F5A3B">
        <w:rPr>
          <w:i/>
          <w:sz w:val="26"/>
          <w:szCs w:val="26"/>
        </w:rPr>
        <w:t xml:space="preserve"> № 05-</w:t>
      </w:r>
      <w:r w:rsidR="00757B52" w:rsidRPr="001F5A3B">
        <w:rPr>
          <w:i/>
          <w:sz w:val="26"/>
          <w:szCs w:val="26"/>
        </w:rPr>
        <w:t>2083</w:t>
      </w:r>
      <w:r w:rsidRPr="001F5A3B">
        <w:rPr>
          <w:i/>
          <w:sz w:val="26"/>
          <w:szCs w:val="26"/>
        </w:rPr>
        <w:t>)</w:t>
      </w:r>
      <w:r w:rsidR="00CB1A49" w:rsidRPr="001F5A3B">
        <w:rPr>
          <w:sz w:val="26"/>
          <w:szCs w:val="26"/>
        </w:rPr>
        <w:t xml:space="preserve"> на период</w:t>
      </w:r>
      <w:r w:rsidR="006161B5" w:rsidRPr="001F5A3B">
        <w:rPr>
          <w:sz w:val="26"/>
          <w:szCs w:val="26"/>
        </w:rPr>
        <w:t xml:space="preserve"> </w:t>
      </w:r>
      <w:r w:rsidR="00710CA8" w:rsidRPr="001F5A3B">
        <w:rPr>
          <w:sz w:val="26"/>
          <w:szCs w:val="26"/>
        </w:rPr>
        <w:t xml:space="preserve">с </w:t>
      </w:r>
      <w:r w:rsidR="00B74C80" w:rsidRPr="001F5A3B">
        <w:rPr>
          <w:sz w:val="26"/>
          <w:szCs w:val="26"/>
        </w:rPr>
        <w:t>0</w:t>
      </w:r>
      <w:r w:rsidR="00757B52" w:rsidRPr="001F5A3B">
        <w:rPr>
          <w:sz w:val="26"/>
          <w:szCs w:val="26"/>
        </w:rPr>
        <w:t>3</w:t>
      </w:r>
      <w:r w:rsidR="00CB1A49" w:rsidRPr="001F5A3B">
        <w:rPr>
          <w:sz w:val="26"/>
          <w:szCs w:val="26"/>
        </w:rPr>
        <w:t>.</w:t>
      </w:r>
      <w:r w:rsidR="00BA5937" w:rsidRPr="001F5A3B">
        <w:rPr>
          <w:sz w:val="26"/>
          <w:szCs w:val="26"/>
        </w:rPr>
        <w:t>0</w:t>
      </w:r>
      <w:r w:rsidR="00757B52" w:rsidRPr="001F5A3B">
        <w:rPr>
          <w:sz w:val="26"/>
          <w:szCs w:val="26"/>
        </w:rPr>
        <w:t>5</w:t>
      </w:r>
      <w:r w:rsidR="00D027D2" w:rsidRPr="001F5A3B">
        <w:rPr>
          <w:sz w:val="26"/>
          <w:szCs w:val="26"/>
        </w:rPr>
        <w:t>.202</w:t>
      </w:r>
      <w:r w:rsidR="00131218" w:rsidRPr="001F5A3B">
        <w:rPr>
          <w:sz w:val="26"/>
          <w:szCs w:val="26"/>
        </w:rPr>
        <w:t>5</w:t>
      </w:r>
      <w:r w:rsidR="00D027D2" w:rsidRPr="001F5A3B">
        <w:rPr>
          <w:sz w:val="26"/>
          <w:szCs w:val="26"/>
        </w:rPr>
        <w:t xml:space="preserve"> по </w:t>
      </w:r>
      <w:r w:rsidR="00757B52" w:rsidRPr="001F5A3B">
        <w:rPr>
          <w:sz w:val="26"/>
          <w:szCs w:val="26"/>
        </w:rPr>
        <w:t>30</w:t>
      </w:r>
      <w:r w:rsidR="001A6D7F" w:rsidRPr="001F5A3B">
        <w:rPr>
          <w:sz w:val="26"/>
          <w:szCs w:val="26"/>
        </w:rPr>
        <w:t>.</w:t>
      </w:r>
      <w:r w:rsidR="00BA5937" w:rsidRPr="001F5A3B">
        <w:rPr>
          <w:sz w:val="26"/>
          <w:szCs w:val="26"/>
        </w:rPr>
        <w:t>0</w:t>
      </w:r>
      <w:r w:rsidR="00EC023E" w:rsidRPr="001F5A3B">
        <w:rPr>
          <w:sz w:val="26"/>
          <w:szCs w:val="26"/>
        </w:rPr>
        <w:t>5</w:t>
      </w:r>
      <w:r w:rsidR="00710CA8" w:rsidRPr="001F5A3B">
        <w:rPr>
          <w:sz w:val="26"/>
          <w:szCs w:val="26"/>
        </w:rPr>
        <w:t>.202</w:t>
      </w:r>
      <w:r w:rsidR="00131218" w:rsidRPr="001F5A3B">
        <w:rPr>
          <w:sz w:val="26"/>
          <w:szCs w:val="26"/>
        </w:rPr>
        <w:t>5</w:t>
      </w:r>
      <w:r w:rsidR="00964E8C" w:rsidRPr="001F5A3B">
        <w:rPr>
          <w:sz w:val="26"/>
          <w:szCs w:val="26"/>
        </w:rPr>
        <w:t xml:space="preserve">: </w:t>
      </w:r>
    </w:p>
    <w:p w:rsidR="00675867" w:rsidRPr="001F5A3B" w:rsidRDefault="00675867" w:rsidP="00675867">
      <w:pPr>
        <w:pStyle w:val="11"/>
        <w:ind w:firstLine="567"/>
        <w:jc w:val="both"/>
        <w:rPr>
          <w:i/>
          <w:sz w:val="26"/>
          <w:szCs w:val="26"/>
        </w:rPr>
      </w:pPr>
      <w:r w:rsidRPr="001F5A3B">
        <w:rPr>
          <w:b/>
          <w:sz w:val="26"/>
          <w:szCs w:val="26"/>
        </w:rPr>
        <w:t>Саяно-Шушенской ГЭС</w:t>
      </w:r>
      <w:r w:rsidRPr="001F5A3B">
        <w:rPr>
          <w:sz w:val="26"/>
          <w:szCs w:val="26"/>
        </w:rPr>
        <w:t xml:space="preserve"> –</w:t>
      </w:r>
      <w:r w:rsidR="002F1758" w:rsidRPr="001F5A3B">
        <w:rPr>
          <w:sz w:val="26"/>
          <w:szCs w:val="26"/>
        </w:rPr>
        <w:t xml:space="preserve"> </w:t>
      </w:r>
      <w:r w:rsidR="00B74C80" w:rsidRPr="001F5A3B">
        <w:rPr>
          <w:i/>
          <w:sz w:val="26"/>
          <w:szCs w:val="26"/>
        </w:rPr>
        <w:t xml:space="preserve">средними за период сбросными расходами в диапазоне </w:t>
      </w:r>
      <w:r w:rsidR="002F1758" w:rsidRPr="001F5A3B">
        <w:rPr>
          <w:b/>
          <w:i/>
          <w:sz w:val="26"/>
          <w:szCs w:val="26"/>
        </w:rPr>
        <w:t>1</w:t>
      </w:r>
      <w:r w:rsidR="00757B52" w:rsidRPr="001F5A3B">
        <w:rPr>
          <w:b/>
          <w:i/>
          <w:sz w:val="26"/>
          <w:szCs w:val="26"/>
        </w:rPr>
        <w:t>6</w:t>
      </w:r>
      <w:r w:rsidR="002F1758" w:rsidRPr="001F5A3B">
        <w:rPr>
          <w:b/>
          <w:i/>
          <w:sz w:val="26"/>
          <w:szCs w:val="26"/>
        </w:rPr>
        <w:t xml:space="preserve">00 </w:t>
      </w:r>
      <w:r w:rsidR="00C05E61" w:rsidRPr="001F5A3B">
        <w:rPr>
          <w:i/>
          <w:sz w:val="26"/>
          <w:szCs w:val="26"/>
        </w:rPr>
        <w:t>–</w:t>
      </w:r>
      <w:r w:rsidR="002F1758" w:rsidRPr="001F5A3B">
        <w:rPr>
          <w:b/>
          <w:i/>
          <w:sz w:val="26"/>
          <w:szCs w:val="26"/>
        </w:rPr>
        <w:t xml:space="preserve"> </w:t>
      </w:r>
      <w:r w:rsidR="00757B52" w:rsidRPr="001F5A3B">
        <w:rPr>
          <w:b/>
          <w:i/>
          <w:sz w:val="26"/>
          <w:szCs w:val="26"/>
        </w:rPr>
        <w:t>21</w:t>
      </w:r>
      <w:r w:rsidR="00EC023E" w:rsidRPr="001F5A3B">
        <w:rPr>
          <w:b/>
          <w:i/>
          <w:sz w:val="26"/>
          <w:szCs w:val="26"/>
        </w:rPr>
        <w:t>0</w:t>
      </w:r>
      <w:r w:rsidR="00C05E61" w:rsidRPr="001F5A3B">
        <w:rPr>
          <w:b/>
          <w:i/>
          <w:sz w:val="26"/>
          <w:szCs w:val="26"/>
        </w:rPr>
        <w:t>0</w:t>
      </w:r>
      <w:r w:rsidR="002F1758" w:rsidRPr="001F5A3B">
        <w:rPr>
          <w:i/>
          <w:sz w:val="26"/>
          <w:szCs w:val="26"/>
        </w:rPr>
        <w:t xml:space="preserve"> м³/с</w:t>
      </w:r>
      <w:r w:rsidR="00D027D2" w:rsidRPr="001F5A3B">
        <w:rPr>
          <w:i/>
          <w:sz w:val="26"/>
          <w:szCs w:val="26"/>
        </w:rPr>
        <w:t xml:space="preserve">; </w:t>
      </w:r>
    </w:p>
    <w:p w:rsidR="00D027D2" w:rsidRPr="001F5A3B" w:rsidRDefault="00675867" w:rsidP="00251EEB">
      <w:pPr>
        <w:pStyle w:val="11"/>
        <w:ind w:firstLine="567"/>
        <w:jc w:val="both"/>
        <w:rPr>
          <w:i/>
          <w:sz w:val="26"/>
          <w:szCs w:val="26"/>
        </w:rPr>
      </w:pPr>
      <w:r w:rsidRPr="001F5A3B">
        <w:rPr>
          <w:b/>
          <w:sz w:val="26"/>
          <w:szCs w:val="26"/>
        </w:rPr>
        <w:t>Красноярской ГЭС</w:t>
      </w:r>
      <w:r w:rsidRPr="001F5A3B">
        <w:rPr>
          <w:sz w:val="26"/>
          <w:szCs w:val="26"/>
        </w:rPr>
        <w:t xml:space="preserve"> –</w:t>
      </w:r>
      <w:r w:rsidR="00DE7FEC" w:rsidRPr="001F5A3B">
        <w:rPr>
          <w:sz w:val="26"/>
          <w:szCs w:val="26"/>
        </w:rPr>
        <w:t xml:space="preserve"> </w:t>
      </w:r>
      <w:r w:rsidR="00B74C80" w:rsidRPr="001F5A3B">
        <w:rPr>
          <w:i/>
          <w:sz w:val="26"/>
          <w:szCs w:val="26"/>
        </w:rPr>
        <w:t xml:space="preserve">среднесуточными сбросными расходами в диапазоне </w:t>
      </w:r>
      <w:r w:rsidR="00BA5937" w:rsidRPr="001F5A3B">
        <w:rPr>
          <w:b/>
          <w:i/>
          <w:sz w:val="26"/>
          <w:szCs w:val="26"/>
        </w:rPr>
        <w:t>2</w:t>
      </w:r>
      <w:r w:rsidR="00757B52" w:rsidRPr="001F5A3B">
        <w:rPr>
          <w:b/>
          <w:i/>
          <w:sz w:val="26"/>
          <w:szCs w:val="26"/>
        </w:rPr>
        <w:t>80</w:t>
      </w:r>
      <w:r w:rsidR="00C05E61" w:rsidRPr="001F5A3B">
        <w:rPr>
          <w:b/>
          <w:i/>
          <w:sz w:val="26"/>
          <w:szCs w:val="26"/>
        </w:rPr>
        <w:t>0</w:t>
      </w:r>
      <w:r w:rsidR="00EC023E" w:rsidRPr="001F5A3B">
        <w:rPr>
          <w:b/>
          <w:i/>
          <w:sz w:val="26"/>
          <w:szCs w:val="26"/>
        </w:rPr>
        <w:t xml:space="preserve"> </w:t>
      </w:r>
      <w:r w:rsidR="00EC023E" w:rsidRPr="001F5A3B">
        <w:rPr>
          <w:i/>
          <w:sz w:val="26"/>
          <w:szCs w:val="26"/>
        </w:rPr>
        <w:t>–</w:t>
      </w:r>
      <w:r w:rsidR="00EC023E" w:rsidRPr="001F5A3B">
        <w:rPr>
          <w:b/>
          <w:i/>
          <w:sz w:val="26"/>
          <w:szCs w:val="26"/>
        </w:rPr>
        <w:t xml:space="preserve"> </w:t>
      </w:r>
      <w:r w:rsidR="00757B52" w:rsidRPr="001F5A3B">
        <w:rPr>
          <w:b/>
          <w:i/>
          <w:sz w:val="26"/>
          <w:szCs w:val="26"/>
        </w:rPr>
        <w:t>32</w:t>
      </w:r>
      <w:r w:rsidR="00EC023E" w:rsidRPr="001F5A3B">
        <w:rPr>
          <w:b/>
          <w:i/>
          <w:sz w:val="26"/>
          <w:szCs w:val="26"/>
        </w:rPr>
        <w:t>00</w:t>
      </w:r>
      <w:r w:rsidR="00B07A52" w:rsidRPr="001F5A3B">
        <w:rPr>
          <w:b/>
          <w:i/>
          <w:sz w:val="26"/>
          <w:szCs w:val="26"/>
        </w:rPr>
        <w:t xml:space="preserve"> </w:t>
      </w:r>
      <w:r w:rsidR="00B74C80" w:rsidRPr="001F5A3B">
        <w:rPr>
          <w:i/>
          <w:sz w:val="26"/>
          <w:szCs w:val="26"/>
        </w:rPr>
        <w:t>м³/с</w:t>
      </w:r>
      <w:r w:rsidR="00B07A52" w:rsidRPr="001F5A3B">
        <w:rPr>
          <w:i/>
          <w:sz w:val="26"/>
          <w:szCs w:val="26"/>
        </w:rPr>
        <w:t>;</w:t>
      </w:r>
    </w:p>
    <w:p w:rsidR="009A0A23" w:rsidRPr="001F5A3B" w:rsidRDefault="00675867" w:rsidP="009A0A23">
      <w:pPr>
        <w:pStyle w:val="11"/>
        <w:ind w:firstLine="567"/>
        <w:jc w:val="both"/>
        <w:rPr>
          <w:b/>
          <w:sz w:val="26"/>
          <w:szCs w:val="26"/>
        </w:rPr>
      </w:pPr>
      <w:r w:rsidRPr="001F5A3B">
        <w:rPr>
          <w:b/>
          <w:sz w:val="26"/>
          <w:szCs w:val="26"/>
        </w:rPr>
        <w:t>Богучанской ГЭС</w:t>
      </w:r>
      <w:r w:rsidRPr="001F5A3B">
        <w:rPr>
          <w:sz w:val="26"/>
          <w:szCs w:val="26"/>
        </w:rPr>
        <w:t xml:space="preserve"> –</w:t>
      </w:r>
      <w:r w:rsidR="003B6666" w:rsidRPr="001F5A3B">
        <w:rPr>
          <w:sz w:val="26"/>
          <w:szCs w:val="26"/>
        </w:rPr>
        <w:t xml:space="preserve"> </w:t>
      </w:r>
      <w:r w:rsidR="007B7337" w:rsidRPr="001F5A3B">
        <w:rPr>
          <w:i/>
          <w:sz w:val="26"/>
          <w:szCs w:val="26"/>
        </w:rPr>
        <w:t>среднесуточными с</w:t>
      </w:r>
      <w:r w:rsidR="00935A57" w:rsidRPr="001F5A3B">
        <w:rPr>
          <w:i/>
          <w:sz w:val="26"/>
          <w:szCs w:val="26"/>
        </w:rPr>
        <w:t xml:space="preserve">бросными расходами в диапазоне </w:t>
      </w:r>
      <w:r w:rsidR="00C05E61" w:rsidRPr="001F5A3B">
        <w:rPr>
          <w:b/>
          <w:i/>
          <w:sz w:val="26"/>
          <w:szCs w:val="26"/>
        </w:rPr>
        <w:t>2900</w:t>
      </w:r>
      <w:r w:rsidR="007B7337" w:rsidRPr="001F5A3B">
        <w:rPr>
          <w:b/>
          <w:i/>
          <w:sz w:val="26"/>
          <w:szCs w:val="26"/>
        </w:rPr>
        <w:t xml:space="preserve"> – </w:t>
      </w:r>
      <w:r w:rsidR="00E16C56" w:rsidRPr="001F5A3B">
        <w:rPr>
          <w:b/>
          <w:i/>
          <w:sz w:val="26"/>
          <w:szCs w:val="26"/>
        </w:rPr>
        <w:t>3</w:t>
      </w:r>
      <w:r w:rsidR="00757B52" w:rsidRPr="001F5A3B">
        <w:rPr>
          <w:b/>
          <w:i/>
          <w:sz w:val="26"/>
          <w:szCs w:val="26"/>
        </w:rPr>
        <w:t>4</w:t>
      </w:r>
      <w:r w:rsidR="00925E5C" w:rsidRPr="001F5A3B">
        <w:rPr>
          <w:b/>
          <w:i/>
          <w:sz w:val="26"/>
          <w:szCs w:val="26"/>
        </w:rPr>
        <w:t>00</w:t>
      </w:r>
      <w:r w:rsidR="007B7337" w:rsidRPr="001F5A3B">
        <w:rPr>
          <w:i/>
          <w:sz w:val="26"/>
          <w:szCs w:val="26"/>
        </w:rPr>
        <w:t xml:space="preserve"> м³/с</w:t>
      </w:r>
      <w:r w:rsidR="00757B52" w:rsidRPr="001F5A3B">
        <w:rPr>
          <w:i/>
          <w:sz w:val="26"/>
          <w:szCs w:val="26"/>
        </w:rPr>
        <w:t>, с обеспечением судоходных уровней по водопостам Богучаны – 0 см, Татарка – 180 см</w:t>
      </w:r>
      <w:r w:rsidR="009A0A23" w:rsidRPr="001F5A3B">
        <w:rPr>
          <w:i/>
          <w:sz w:val="26"/>
          <w:szCs w:val="26"/>
        </w:rPr>
        <w:t>;</w:t>
      </w:r>
      <w:r w:rsidR="00F97A37" w:rsidRPr="001F5A3B">
        <w:rPr>
          <w:b/>
          <w:sz w:val="26"/>
          <w:szCs w:val="26"/>
        </w:rPr>
        <w:t xml:space="preserve"> </w:t>
      </w:r>
    </w:p>
    <w:p w:rsidR="00675867" w:rsidRPr="001F5A3B" w:rsidRDefault="00675867" w:rsidP="00675867">
      <w:pPr>
        <w:pStyle w:val="11"/>
        <w:ind w:firstLine="567"/>
        <w:jc w:val="both"/>
        <w:rPr>
          <w:sz w:val="26"/>
          <w:szCs w:val="26"/>
        </w:rPr>
      </w:pPr>
      <w:r w:rsidRPr="001F5A3B">
        <w:rPr>
          <w:b/>
          <w:sz w:val="26"/>
          <w:szCs w:val="26"/>
        </w:rPr>
        <w:lastRenderedPageBreak/>
        <w:t>Курейской ГЭС</w:t>
      </w:r>
      <w:r w:rsidRPr="001F5A3B">
        <w:rPr>
          <w:sz w:val="26"/>
          <w:szCs w:val="26"/>
        </w:rPr>
        <w:t xml:space="preserve"> – </w:t>
      </w:r>
      <w:r w:rsidR="00B74C80" w:rsidRPr="001F5A3B">
        <w:rPr>
          <w:i/>
          <w:sz w:val="26"/>
          <w:szCs w:val="26"/>
        </w:rPr>
        <w:t>средними за период сбросными расходами в диапазоне</w:t>
      </w:r>
      <w:r w:rsidR="00467F8D" w:rsidRPr="001F5A3B">
        <w:rPr>
          <w:i/>
          <w:sz w:val="26"/>
          <w:szCs w:val="26"/>
        </w:rPr>
        <w:br/>
      </w:r>
      <w:r w:rsidR="00EC023E" w:rsidRPr="001F5A3B">
        <w:rPr>
          <w:b/>
          <w:i/>
          <w:sz w:val="26"/>
          <w:szCs w:val="26"/>
        </w:rPr>
        <w:t>40</w:t>
      </w:r>
      <w:r w:rsidR="00C05E61" w:rsidRPr="001F5A3B">
        <w:rPr>
          <w:b/>
          <w:i/>
          <w:sz w:val="26"/>
          <w:szCs w:val="26"/>
        </w:rPr>
        <w:t>0</w:t>
      </w:r>
      <w:r w:rsidR="00D027D2" w:rsidRPr="001F5A3B">
        <w:rPr>
          <w:b/>
          <w:i/>
          <w:sz w:val="26"/>
          <w:szCs w:val="26"/>
        </w:rPr>
        <w:t xml:space="preserve"> – </w:t>
      </w:r>
      <w:r w:rsidR="00C05E61" w:rsidRPr="001F5A3B">
        <w:rPr>
          <w:b/>
          <w:i/>
          <w:sz w:val="26"/>
          <w:szCs w:val="26"/>
        </w:rPr>
        <w:t>870</w:t>
      </w:r>
      <w:r w:rsidR="00EE57D8" w:rsidRPr="001F5A3B">
        <w:rPr>
          <w:b/>
          <w:i/>
          <w:sz w:val="26"/>
          <w:szCs w:val="26"/>
        </w:rPr>
        <w:t xml:space="preserve"> </w:t>
      </w:r>
      <w:r w:rsidRPr="001F5A3B">
        <w:rPr>
          <w:i/>
          <w:sz w:val="26"/>
          <w:szCs w:val="26"/>
        </w:rPr>
        <w:t>м³/с;</w:t>
      </w:r>
    </w:p>
    <w:p w:rsidR="00675867" w:rsidRPr="001F5A3B" w:rsidRDefault="00675867" w:rsidP="00675867">
      <w:pPr>
        <w:pStyle w:val="11"/>
        <w:ind w:firstLine="567"/>
        <w:jc w:val="both"/>
        <w:rPr>
          <w:sz w:val="26"/>
          <w:szCs w:val="26"/>
        </w:rPr>
      </w:pPr>
      <w:r w:rsidRPr="001F5A3B">
        <w:rPr>
          <w:b/>
          <w:sz w:val="26"/>
          <w:szCs w:val="26"/>
        </w:rPr>
        <w:t>Усть-Хантайской ГЭС</w:t>
      </w:r>
      <w:r w:rsidRPr="001F5A3B">
        <w:rPr>
          <w:sz w:val="26"/>
          <w:szCs w:val="26"/>
        </w:rPr>
        <w:t xml:space="preserve"> – </w:t>
      </w:r>
      <w:r w:rsidRPr="001F5A3B">
        <w:rPr>
          <w:i/>
          <w:sz w:val="26"/>
          <w:szCs w:val="26"/>
        </w:rPr>
        <w:t xml:space="preserve">средними за период сбросными расходами в диапазоне </w:t>
      </w:r>
      <w:r w:rsidR="00336966" w:rsidRPr="001F5A3B">
        <w:rPr>
          <w:i/>
          <w:sz w:val="26"/>
          <w:szCs w:val="26"/>
        </w:rPr>
        <w:br/>
      </w:r>
      <w:r w:rsidR="00B74C80" w:rsidRPr="001F5A3B">
        <w:rPr>
          <w:b/>
          <w:i/>
          <w:sz w:val="26"/>
          <w:szCs w:val="26"/>
        </w:rPr>
        <w:t>500</w:t>
      </w:r>
      <w:r w:rsidR="00D027D2" w:rsidRPr="001F5A3B">
        <w:rPr>
          <w:b/>
          <w:i/>
          <w:sz w:val="26"/>
          <w:szCs w:val="26"/>
        </w:rPr>
        <w:t xml:space="preserve"> – </w:t>
      </w:r>
      <w:r w:rsidR="00B74C80" w:rsidRPr="001F5A3B">
        <w:rPr>
          <w:b/>
          <w:i/>
          <w:sz w:val="26"/>
          <w:szCs w:val="26"/>
        </w:rPr>
        <w:t>8</w:t>
      </w:r>
      <w:r w:rsidRPr="001F5A3B">
        <w:rPr>
          <w:b/>
          <w:i/>
          <w:sz w:val="26"/>
          <w:szCs w:val="26"/>
        </w:rPr>
        <w:t xml:space="preserve">00 </w:t>
      </w:r>
      <w:r w:rsidRPr="001F5A3B">
        <w:rPr>
          <w:i/>
          <w:sz w:val="26"/>
          <w:szCs w:val="26"/>
        </w:rPr>
        <w:t>м³/с</w:t>
      </w:r>
      <w:r w:rsidRPr="001F5A3B">
        <w:rPr>
          <w:sz w:val="26"/>
          <w:szCs w:val="26"/>
        </w:rPr>
        <w:t>.</w:t>
      </w:r>
    </w:p>
    <w:p w:rsidR="005A7653" w:rsidRPr="00410493" w:rsidRDefault="00675867" w:rsidP="005A7653">
      <w:pPr>
        <w:pStyle w:val="11"/>
        <w:ind w:firstLine="567"/>
        <w:jc w:val="both"/>
        <w:rPr>
          <w:i/>
          <w:sz w:val="26"/>
          <w:szCs w:val="26"/>
        </w:rPr>
      </w:pPr>
      <w:r w:rsidRPr="001F5A3B">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1F5A3B">
        <w:rPr>
          <w:i/>
          <w:sz w:val="26"/>
          <w:szCs w:val="26"/>
        </w:rPr>
        <w:br/>
        <w:t xml:space="preserve">от </w:t>
      </w:r>
      <w:r w:rsidRPr="00410493">
        <w:rPr>
          <w:i/>
          <w:sz w:val="26"/>
          <w:szCs w:val="26"/>
        </w:rPr>
        <w:t>складывающейся гидрологической обстановки.</w:t>
      </w:r>
    </w:p>
    <w:p w:rsidR="00876D49" w:rsidRPr="00410493" w:rsidRDefault="00675867" w:rsidP="00965E0A">
      <w:pPr>
        <w:pStyle w:val="afb"/>
        <w:numPr>
          <w:ilvl w:val="2"/>
          <w:numId w:val="2"/>
        </w:numPr>
        <w:tabs>
          <w:tab w:val="left" w:pos="284"/>
          <w:tab w:val="left" w:pos="1276"/>
        </w:tabs>
        <w:ind w:left="0" w:firstLine="567"/>
        <w:jc w:val="both"/>
        <w:rPr>
          <w:b/>
          <w:sz w:val="26"/>
          <w:szCs w:val="26"/>
        </w:rPr>
      </w:pPr>
      <w:r w:rsidRPr="00410493">
        <w:rPr>
          <w:b/>
          <w:sz w:val="26"/>
          <w:szCs w:val="26"/>
        </w:rPr>
        <w:t xml:space="preserve">Обстановка на </w:t>
      </w:r>
      <w:r w:rsidR="00F15414" w:rsidRPr="00410493">
        <w:rPr>
          <w:b/>
          <w:sz w:val="26"/>
          <w:szCs w:val="26"/>
          <w:lang w:val="ru-RU"/>
        </w:rPr>
        <w:t>водных</w:t>
      </w:r>
      <w:r w:rsidRPr="00410493">
        <w:rPr>
          <w:b/>
          <w:sz w:val="26"/>
          <w:szCs w:val="26"/>
        </w:rPr>
        <w:t xml:space="preserve"> </w:t>
      </w:r>
      <w:r w:rsidR="00F15414" w:rsidRPr="00410493">
        <w:rPr>
          <w:b/>
          <w:sz w:val="26"/>
          <w:szCs w:val="26"/>
          <w:lang w:val="ru-RU"/>
        </w:rPr>
        <w:t>объектах</w:t>
      </w:r>
      <w:r w:rsidRPr="00410493">
        <w:rPr>
          <w:b/>
          <w:sz w:val="26"/>
          <w:szCs w:val="26"/>
        </w:rPr>
        <w:t>:</w:t>
      </w:r>
    </w:p>
    <w:p w:rsidR="005B6EB2" w:rsidRPr="00B65C04" w:rsidRDefault="005B6EB2" w:rsidP="00F364FA">
      <w:pPr>
        <w:pStyle w:val="afb"/>
        <w:tabs>
          <w:tab w:val="left" w:pos="0"/>
          <w:tab w:val="left" w:pos="284"/>
          <w:tab w:val="left" w:pos="1276"/>
        </w:tabs>
        <w:ind w:left="0" w:firstLine="567"/>
        <w:jc w:val="both"/>
        <w:rPr>
          <w:bCs/>
          <w:sz w:val="26"/>
          <w:szCs w:val="26"/>
          <w:lang w:val="ru-RU"/>
        </w:rPr>
      </w:pPr>
      <w:r w:rsidRPr="00B65C04">
        <w:rPr>
          <w:bCs/>
          <w:sz w:val="26"/>
          <w:szCs w:val="26"/>
          <w:lang w:val="ru-RU"/>
        </w:rPr>
        <w:t>За сутки на акваториях</w:t>
      </w:r>
      <w:r w:rsidRPr="00B65C04">
        <w:rPr>
          <w:b/>
          <w:bCs/>
          <w:sz w:val="26"/>
          <w:szCs w:val="26"/>
          <w:lang w:val="ru-RU"/>
        </w:rPr>
        <w:t xml:space="preserve"> </w:t>
      </w:r>
      <w:r w:rsidR="00F579EE" w:rsidRPr="00B65C04">
        <w:rPr>
          <w:bCs/>
          <w:sz w:val="26"/>
          <w:szCs w:val="26"/>
          <w:lang w:val="ru-RU"/>
        </w:rPr>
        <w:t>происшествий</w:t>
      </w:r>
      <w:r w:rsidR="00F579EE" w:rsidRPr="00B65C04">
        <w:rPr>
          <w:b/>
          <w:bCs/>
          <w:sz w:val="26"/>
          <w:szCs w:val="26"/>
          <w:lang w:val="ru-RU"/>
        </w:rPr>
        <w:t xml:space="preserve"> не </w:t>
      </w:r>
      <w:r w:rsidR="00D91AFC" w:rsidRPr="00B65C04">
        <w:rPr>
          <w:b/>
          <w:bCs/>
          <w:sz w:val="26"/>
          <w:szCs w:val="26"/>
          <w:lang w:val="ru-RU"/>
        </w:rPr>
        <w:t>произошло</w:t>
      </w:r>
      <w:r w:rsidR="00410493" w:rsidRPr="00B65C04">
        <w:rPr>
          <w:bCs/>
          <w:sz w:val="26"/>
          <w:szCs w:val="26"/>
          <w:lang w:val="ru-RU"/>
        </w:rPr>
        <w:t>.</w:t>
      </w:r>
    </w:p>
    <w:p w:rsidR="006A44B9" w:rsidRPr="00B65C04" w:rsidRDefault="007F0AF8" w:rsidP="00F364FA">
      <w:pPr>
        <w:pStyle w:val="11"/>
        <w:shd w:val="clear" w:color="auto" w:fill="FFFFFF" w:themeFill="background1"/>
        <w:tabs>
          <w:tab w:val="left" w:pos="0"/>
          <w:tab w:val="left" w:pos="567"/>
        </w:tabs>
        <w:ind w:firstLine="567"/>
        <w:jc w:val="both"/>
        <w:rPr>
          <w:bCs/>
          <w:spacing w:val="-6"/>
          <w:sz w:val="26"/>
          <w:szCs w:val="26"/>
        </w:rPr>
      </w:pPr>
      <w:r w:rsidRPr="00B65C04">
        <w:rPr>
          <w:b/>
          <w:bCs/>
          <w:spacing w:val="-6"/>
          <w:sz w:val="26"/>
          <w:szCs w:val="26"/>
        </w:rPr>
        <w:t>С начала</w:t>
      </w:r>
      <w:r w:rsidR="00AF3680" w:rsidRPr="00B65C04">
        <w:rPr>
          <w:b/>
          <w:bCs/>
          <w:spacing w:val="-6"/>
          <w:sz w:val="26"/>
          <w:szCs w:val="26"/>
        </w:rPr>
        <w:t xml:space="preserve"> 202</w:t>
      </w:r>
      <w:r w:rsidR="00CF7C75" w:rsidRPr="00B65C04">
        <w:rPr>
          <w:b/>
          <w:bCs/>
          <w:spacing w:val="-6"/>
          <w:sz w:val="26"/>
          <w:szCs w:val="26"/>
        </w:rPr>
        <w:t>5</w:t>
      </w:r>
      <w:r w:rsidRPr="00B65C04">
        <w:rPr>
          <w:b/>
          <w:bCs/>
          <w:spacing w:val="-6"/>
          <w:sz w:val="26"/>
          <w:szCs w:val="26"/>
        </w:rPr>
        <w:t xml:space="preserve"> </w:t>
      </w:r>
      <w:r w:rsidRPr="00B65C04">
        <w:rPr>
          <w:bCs/>
          <w:spacing w:val="-6"/>
          <w:sz w:val="26"/>
          <w:szCs w:val="26"/>
        </w:rPr>
        <w:t xml:space="preserve">года </w:t>
      </w:r>
      <w:r w:rsidRPr="00B65C04">
        <w:rPr>
          <w:sz w:val="26"/>
          <w:szCs w:val="26"/>
        </w:rPr>
        <w:t>на водных объектах</w:t>
      </w:r>
      <w:r w:rsidRPr="00B65C04">
        <w:rPr>
          <w:bCs/>
          <w:i/>
          <w:spacing w:val="-6"/>
          <w:sz w:val="26"/>
          <w:szCs w:val="26"/>
        </w:rPr>
        <w:t xml:space="preserve"> </w:t>
      </w:r>
      <w:r w:rsidRPr="00B65C04">
        <w:rPr>
          <w:b/>
          <w:sz w:val="26"/>
          <w:szCs w:val="26"/>
        </w:rPr>
        <w:t>зарегистрировано</w:t>
      </w:r>
      <w:r w:rsidRPr="00B65C04">
        <w:rPr>
          <w:sz w:val="26"/>
          <w:szCs w:val="26"/>
        </w:rPr>
        <w:t xml:space="preserve"> </w:t>
      </w:r>
      <w:r w:rsidR="007277B6" w:rsidRPr="00B65C04">
        <w:rPr>
          <w:b/>
          <w:sz w:val="26"/>
          <w:szCs w:val="26"/>
        </w:rPr>
        <w:t>1</w:t>
      </w:r>
      <w:r w:rsidR="00D91AFC" w:rsidRPr="00B65C04">
        <w:rPr>
          <w:b/>
          <w:sz w:val="26"/>
          <w:szCs w:val="26"/>
        </w:rPr>
        <w:t>6</w:t>
      </w:r>
      <w:r w:rsidRPr="00B65C04">
        <w:rPr>
          <w:b/>
          <w:bCs/>
          <w:sz w:val="26"/>
          <w:szCs w:val="26"/>
        </w:rPr>
        <w:t xml:space="preserve"> </w:t>
      </w:r>
      <w:r w:rsidRPr="00B65C04">
        <w:rPr>
          <w:sz w:val="26"/>
          <w:szCs w:val="26"/>
        </w:rPr>
        <w:t>происшеств</w:t>
      </w:r>
      <w:r w:rsidR="00E50F80" w:rsidRPr="00B65C04">
        <w:rPr>
          <w:sz w:val="26"/>
          <w:szCs w:val="26"/>
        </w:rPr>
        <w:t>и</w:t>
      </w:r>
      <w:r w:rsidR="00E87F1E" w:rsidRPr="00B65C04">
        <w:rPr>
          <w:sz w:val="26"/>
          <w:szCs w:val="26"/>
        </w:rPr>
        <w:t>й</w:t>
      </w:r>
      <w:r w:rsidR="00F9697B" w:rsidRPr="00B65C04">
        <w:rPr>
          <w:sz w:val="26"/>
          <w:szCs w:val="26"/>
        </w:rPr>
        <w:br/>
      </w:r>
      <w:r w:rsidRPr="00B65C04">
        <w:rPr>
          <w:bCs/>
          <w:i/>
          <w:spacing w:val="-6"/>
          <w:sz w:val="26"/>
          <w:szCs w:val="26"/>
        </w:rPr>
        <w:t xml:space="preserve">(АППГ – </w:t>
      </w:r>
      <w:r w:rsidR="005F7BC9" w:rsidRPr="00B65C04">
        <w:rPr>
          <w:bCs/>
          <w:i/>
          <w:spacing w:val="-6"/>
          <w:sz w:val="26"/>
          <w:szCs w:val="26"/>
        </w:rPr>
        <w:t>1</w:t>
      </w:r>
      <w:r w:rsidR="00F579EE" w:rsidRPr="00B65C04">
        <w:rPr>
          <w:bCs/>
          <w:i/>
          <w:spacing w:val="-6"/>
          <w:sz w:val="26"/>
          <w:szCs w:val="26"/>
        </w:rPr>
        <w:t>8</w:t>
      </w:r>
      <w:r w:rsidRPr="00B65C04">
        <w:rPr>
          <w:bCs/>
          <w:i/>
          <w:spacing w:val="-6"/>
          <w:sz w:val="26"/>
          <w:szCs w:val="26"/>
        </w:rPr>
        <w:t>)</w:t>
      </w:r>
      <w:r w:rsidRPr="00B65C04">
        <w:rPr>
          <w:bCs/>
          <w:spacing w:val="-6"/>
          <w:sz w:val="26"/>
          <w:szCs w:val="26"/>
        </w:rPr>
        <w:t>, погиб</w:t>
      </w:r>
      <w:r w:rsidR="00010D59" w:rsidRPr="00B65C04">
        <w:rPr>
          <w:bCs/>
          <w:spacing w:val="-6"/>
          <w:sz w:val="26"/>
          <w:szCs w:val="26"/>
        </w:rPr>
        <w:t>ло</w:t>
      </w:r>
      <w:r w:rsidRPr="00B65C04">
        <w:rPr>
          <w:bCs/>
          <w:spacing w:val="-6"/>
          <w:sz w:val="26"/>
          <w:szCs w:val="26"/>
        </w:rPr>
        <w:t xml:space="preserve"> </w:t>
      </w:r>
      <w:r w:rsidR="000519C4" w:rsidRPr="00B65C04">
        <w:rPr>
          <w:b/>
          <w:bCs/>
          <w:spacing w:val="-6"/>
          <w:sz w:val="26"/>
          <w:szCs w:val="26"/>
        </w:rPr>
        <w:t>9</w:t>
      </w:r>
      <w:r w:rsidR="00105164" w:rsidRPr="00B65C04">
        <w:rPr>
          <w:b/>
          <w:bCs/>
          <w:spacing w:val="-6"/>
          <w:sz w:val="26"/>
          <w:szCs w:val="26"/>
        </w:rPr>
        <w:t xml:space="preserve"> </w:t>
      </w:r>
      <w:r w:rsidRPr="00B65C04">
        <w:rPr>
          <w:bCs/>
          <w:spacing w:val="-6"/>
          <w:sz w:val="26"/>
          <w:szCs w:val="26"/>
        </w:rPr>
        <w:t xml:space="preserve">человек </w:t>
      </w:r>
      <w:r w:rsidRPr="00B65C04">
        <w:rPr>
          <w:bCs/>
          <w:i/>
          <w:spacing w:val="-6"/>
          <w:sz w:val="26"/>
          <w:szCs w:val="26"/>
        </w:rPr>
        <w:t xml:space="preserve">(АППГ – </w:t>
      </w:r>
      <w:r w:rsidR="00D63BFD">
        <w:rPr>
          <w:bCs/>
          <w:i/>
          <w:spacing w:val="-6"/>
          <w:sz w:val="26"/>
          <w:szCs w:val="26"/>
        </w:rPr>
        <w:t>8</w:t>
      </w:r>
      <w:r w:rsidRPr="00B65C04">
        <w:rPr>
          <w:bCs/>
          <w:i/>
          <w:spacing w:val="-6"/>
          <w:sz w:val="26"/>
          <w:szCs w:val="26"/>
        </w:rPr>
        <w:t>)</w:t>
      </w:r>
      <w:r w:rsidRPr="00B65C04">
        <w:rPr>
          <w:bCs/>
          <w:spacing w:val="-6"/>
          <w:sz w:val="26"/>
          <w:szCs w:val="26"/>
        </w:rPr>
        <w:t>, в т.ч. детей</w:t>
      </w:r>
      <w:r w:rsidRPr="00B65C04">
        <w:rPr>
          <w:b/>
          <w:bCs/>
          <w:spacing w:val="-6"/>
          <w:sz w:val="26"/>
          <w:szCs w:val="26"/>
        </w:rPr>
        <w:t xml:space="preserve"> </w:t>
      </w:r>
      <w:r w:rsidR="00CF7C75" w:rsidRPr="00B65C04">
        <w:rPr>
          <w:b/>
          <w:bCs/>
          <w:spacing w:val="-6"/>
          <w:sz w:val="26"/>
          <w:szCs w:val="26"/>
        </w:rPr>
        <w:t>0</w:t>
      </w:r>
      <w:r w:rsidR="00105164" w:rsidRPr="00B65C04">
        <w:rPr>
          <w:b/>
          <w:bCs/>
          <w:spacing w:val="-6"/>
          <w:sz w:val="26"/>
          <w:szCs w:val="26"/>
        </w:rPr>
        <w:t xml:space="preserve"> </w:t>
      </w:r>
      <w:r w:rsidRPr="00B65C04">
        <w:rPr>
          <w:bCs/>
          <w:i/>
          <w:spacing w:val="-6"/>
          <w:sz w:val="26"/>
          <w:szCs w:val="26"/>
        </w:rPr>
        <w:t xml:space="preserve">(АППГ – </w:t>
      </w:r>
      <w:r w:rsidR="00CF7C75" w:rsidRPr="00B65C04">
        <w:rPr>
          <w:bCs/>
          <w:i/>
          <w:spacing w:val="-6"/>
          <w:sz w:val="26"/>
          <w:szCs w:val="26"/>
        </w:rPr>
        <w:t>0</w:t>
      </w:r>
      <w:r w:rsidRPr="00B65C04">
        <w:rPr>
          <w:bCs/>
          <w:i/>
          <w:spacing w:val="-6"/>
          <w:sz w:val="26"/>
          <w:szCs w:val="26"/>
        </w:rPr>
        <w:t>)</w:t>
      </w:r>
      <w:r w:rsidRPr="00B65C04">
        <w:rPr>
          <w:bCs/>
          <w:spacing w:val="-6"/>
          <w:sz w:val="26"/>
          <w:szCs w:val="26"/>
        </w:rPr>
        <w:t>, спасен</w:t>
      </w:r>
      <w:r w:rsidR="00CF316A" w:rsidRPr="00B65C04">
        <w:rPr>
          <w:bCs/>
          <w:spacing w:val="-6"/>
          <w:sz w:val="26"/>
          <w:szCs w:val="26"/>
        </w:rPr>
        <w:t>о</w:t>
      </w:r>
      <w:r w:rsidRPr="00B65C04">
        <w:rPr>
          <w:bCs/>
          <w:spacing w:val="-6"/>
          <w:sz w:val="26"/>
          <w:szCs w:val="26"/>
        </w:rPr>
        <w:t xml:space="preserve"> </w:t>
      </w:r>
      <w:r w:rsidR="00D91AFC" w:rsidRPr="00B65C04">
        <w:rPr>
          <w:b/>
          <w:bCs/>
          <w:spacing w:val="-6"/>
          <w:sz w:val="26"/>
          <w:szCs w:val="26"/>
        </w:rPr>
        <w:t>12</w:t>
      </w:r>
      <w:r w:rsidRPr="00B65C04">
        <w:rPr>
          <w:bCs/>
          <w:spacing w:val="-6"/>
          <w:sz w:val="26"/>
          <w:szCs w:val="26"/>
        </w:rPr>
        <w:t xml:space="preserve"> человек</w:t>
      </w:r>
      <w:r w:rsidR="006F0919" w:rsidRPr="00B65C04">
        <w:rPr>
          <w:bCs/>
          <w:spacing w:val="-6"/>
          <w:sz w:val="26"/>
          <w:szCs w:val="26"/>
        </w:rPr>
        <w:t xml:space="preserve"> </w:t>
      </w:r>
      <w:r w:rsidR="007F5930" w:rsidRPr="00B65C04">
        <w:rPr>
          <w:bCs/>
          <w:spacing w:val="-6"/>
          <w:sz w:val="26"/>
          <w:szCs w:val="26"/>
        </w:rPr>
        <w:br/>
      </w:r>
      <w:r w:rsidRPr="00B65C04">
        <w:rPr>
          <w:bCs/>
          <w:i/>
          <w:spacing w:val="-6"/>
          <w:sz w:val="26"/>
          <w:szCs w:val="26"/>
        </w:rPr>
        <w:t xml:space="preserve">(АППГ – </w:t>
      </w:r>
      <w:r w:rsidR="00D63BFD">
        <w:rPr>
          <w:bCs/>
          <w:i/>
          <w:spacing w:val="-6"/>
          <w:sz w:val="26"/>
          <w:szCs w:val="26"/>
        </w:rPr>
        <w:t>19</w:t>
      </w:r>
      <w:r w:rsidRPr="00B65C04">
        <w:rPr>
          <w:bCs/>
          <w:i/>
          <w:spacing w:val="-6"/>
          <w:sz w:val="26"/>
          <w:szCs w:val="26"/>
        </w:rPr>
        <w:t>)</w:t>
      </w:r>
      <w:r w:rsidRPr="00B65C04">
        <w:rPr>
          <w:bCs/>
          <w:spacing w:val="-6"/>
          <w:sz w:val="26"/>
          <w:szCs w:val="26"/>
        </w:rPr>
        <w:t>.</w:t>
      </w:r>
    </w:p>
    <w:p w:rsidR="00DE779B" w:rsidRPr="00B65C04" w:rsidRDefault="007425D4" w:rsidP="00F364FA">
      <w:pPr>
        <w:pStyle w:val="Default"/>
        <w:ind w:firstLine="567"/>
        <w:jc w:val="both"/>
        <w:rPr>
          <w:bCs/>
          <w:iCs/>
          <w:color w:val="auto"/>
          <w:sz w:val="26"/>
          <w:szCs w:val="26"/>
        </w:rPr>
      </w:pPr>
      <w:r w:rsidRPr="00B65C04">
        <w:rPr>
          <w:color w:val="auto"/>
          <w:sz w:val="26"/>
          <w:szCs w:val="26"/>
        </w:rPr>
        <w:t xml:space="preserve">Ледовых переправ </w:t>
      </w:r>
      <w:r w:rsidRPr="00B65C04">
        <w:rPr>
          <w:b/>
          <w:bCs/>
          <w:color w:val="auto"/>
          <w:sz w:val="26"/>
          <w:szCs w:val="26"/>
        </w:rPr>
        <w:t>действует</w:t>
      </w:r>
      <w:r w:rsidR="00FE7DD0" w:rsidRPr="00B65C04">
        <w:rPr>
          <w:color w:val="auto"/>
          <w:sz w:val="26"/>
          <w:szCs w:val="26"/>
        </w:rPr>
        <w:t xml:space="preserve"> </w:t>
      </w:r>
      <w:r w:rsidR="00204101" w:rsidRPr="00B65C04">
        <w:rPr>
          <w:b/>
          <w:color w:val="auto"/>
          <w:sz w:val="26"/>
          <w:szCs w:val="26"/>
        </w:rPr>
        <w:t>2</w:t>
      </w:r>
      <w:r w:rsidR="00707373" w:rsidRPr="00B65C04">
        <w:rPr>
          <w:b/>
          <w:color w:val="auto"/>
          <w:sz w:val="26"/>
          <w:szCs w:val="26"/>
        </w:rPr>
        <w:t xml:space="preserve"> </w:t>
      </w:r>
      <w:r w:rsidRPr="00B65C04">
        <w:rPr>
          <w:color w:val="auto"/>
          <w:sz w:val="26"/>
          <w:szCs w:val="26"/>
        </w:rPr>
        <w:t xml:space="preserve">из 130 </w:t>
      </w:r>
      <w:r w:rsidRPr="00B65C04">
        <w:rPr>
          <w:i/>
          <w:color w:val="auto"/>
          <w:sz w:val="26"/>
          <w:szCs w:val="26"/>
        </w:rPr>
        <w:t>(</w:t>
      </w:r>
      <w:r w:rsidR="00204101" w:rsidRPr="00B65C04">
        <w:rPr>
          <w:i/>
          <w:color w:val="auto"/>
          <w:sz w:val="26"/>
          <w:szCs w:val="26"/>
        </w:rPr>
        <w:t>2</w:t>
      </w:r>
      <w:r w:rsidRPr="00B65C04">
        <w:rPr>
          <w:i/>
          <w:color w:val="auto"/>
          <w:sz w:val="26"/>
          <w:szCs w:val="26"/>
        </w:rPr>
        <w:t>%)</w:t>
      </w:r>
      <w:r w:rsidRPr="00B65C04">
        <w:rPr>
          <w:color w:val="auto"/>
          <w:sz w:val="26"/>
          <w:szCs w:val="26"/>
        </w:rPr>
        <w:t xml:space="preserve"> </w:t>
      </w:r>
      <w:r w:rsidR="008A318E" w:rsidRPr="00B65C04">
        <w:rPr>
          <w:color w:val="auto"/>
          <w:sz w:val="26"/>
          <w:szCs w:val="26"/>
        </w:rPr>
        <w:t xml:space="preserve">в </w:t>
      </w:r>
      <w:r w:rsidR="00204101" w:rsidRPr="00B65C04">
        <w:rPr>
          <w:b/>
          <w:color w:val="auto"/>
          <w:sz w:val="26"/>
          <w:szCs w:val="26"/>
        </w:rPr>
        <w:t>1</w:t>
      </w:r>
      <w:r w:rsidR="008A318E" w:rsidRPr="00B65C04">
        <w:rPr>
          <w:color w:val="auto"/>
          <w:sz w:val="26"/>
          <w:szCs w:val="26"/>
        </w:rPr>
        <w:t xml:space="preserve"> муниципальн</w:t>
      </w:r>
      <w:r w:rsidR="00204101" w:rsidRPr="00B65C04">
        <w:rPr>
          <w:color w:val="auto"/>
          <w:sz w:val="26"/>
          <w:szCs w:val="26"/>
        </w:rPr>
        <w:t>ом</w:t>
      </w:r>
      <w:r w:rsidR="008A318E" w:rsidRPr="00B65C04">
        <w:rPr>
          <w:color w:val="auto"/>
          <w:sz w:val="26"/>
          <w:szCs w:val="26"/>
        </w:rPr>
        <w:t xml:space="preserve"> образовани</w:t>
      </w:r>
      <w:r w:rsidR="00204101" w:rsidRPr="00B65C04">
        <w:rPr>
          <w:color w:val="auto"/>
          <w:sz w:val="26"/>
          <w:szCs w:val="26"/>
        </w:rPr>
        <w:t>и</w:t>
      </w:r>
      <w:r w:rsidR="008A318E" w:rsidRPr="00B65C04">
        <w:rPr>
          <w:color w:val="auto"/>
          <w:sz w:val="26"/>
          <w:szCs w:val="26"/>
        </w:rPr>
        <w:t xml:space="preserve"> </w:t>
      </w:r>
      <w:r w:rsidR="008A318E" w:rsidRPr="00B65C04">
        <w:rPr>
          <w:i/>
          <w:color w:val="auto"/>
          <w:sz w:val="26"/>
          <w:szCs w:val="26"/>
        </w:rPr>
        <w:t>(</w:t>
      </w:r>
      <w:r w:rsidR="0074462C" w:rsidRPr="00B65C04">
        <w:rPr>
          <w:i/>
          <w:color w:val="auto"/>
          <w:sz w:val="26"/>
          <w:szCs w:val="26"/>
        </w:rPr>
        <w:t xml:space="preserve">Таймырский Долгано-Ненецкий муниципальный </w:t>
      </w:r>
      <w:r w:rsidR="000439D9" w:rsidRPr="00B65C04">
        <w:rPr>
          <w:i/>
          <w:color w:val="auto"/>
          <w:sz w:val="26"/>
          <w:szCs w:val="26"/>
        </w:rPr>
        <w:t xml:space="preserve">район </w:t>
      </w:r>
      <w:r w:rsidR="009022EA" w:rsidRPr="00B65C04">
        <w:rPr>
          <w:i/>
          <w:color w:val="auto"/>
          <w:sz w:val="26"/>
          <w:szCs w:val="26"/>
        </w:rPr>
        <w:t>(</w:t>
      </w:r>
      <w:r w:rsidR="008B30BD" w:rsidRPr="00B65C04">
        <w:rPr>
          <w:i/>
          <w:color w:val="auto"/>
          <w:sz w:val="26"/>
          <w:szCs w:val="26"/>
        </w:rPr>
        <w:t>2</w:t>
      </w:r>
      <w:r w:rsidR="0074462C" w:rsidRPr="00B65C04">
        <w:rPr>
          <w:i/>
          <w:color w:val="auto"/>
          <w:sz w:val="26"/>
          <w:szCs w:val="26"/>
        </w:rPr>
        <w:t>)</w:t>
      </w:r>
      <w:r w:rsidR="008A318E" w:rsidRPr="00B65C04">
        <w:rPr>
          <w:i/>
          <w:color w:val="auto"/>
          <w:sz w:val="26"/>
          <w:szCs w:val="26"/>
        </w:rPr>
        <w:t xml:space="preserve">. </w:t>
      </w:r>
      <w:r w:rsidR="008B30BD" w:rsidRPr="00B65C04">
        <w:rPr>
          <w:bCs/>
          <w:color w:val="auto"/>
          <w:sz w:val="26"/>
          <w:szCs w:val="26"/>
        </w:rPr>
        <w:t xml:space="preserve">За сутки </w:t>
      </w:r>
      <w:r w:rsidR="008B30BD" w:rsidRPr="00B65C04">
        <w:rPr>
          <w:b/>
          <w:bCs/>
          <w:color w:val="auto"/>
          <w:sz w:val="26"/>
          <w:szCs w:val="26"/>
        </w:rPr>
        <w:t>закрыт</w:t>
      </w:r>
      <w:r w:rsidR="006F3024" w:rsidRPr="00B65C04">
        <w:rPr>
          <w:b/>
          <w:bCs/>
          <w:color w:val="auto"/>
          <w:sz w:val="26"/>
          <w:szCs w:val="26"/>
        </w:rPr>
        <w:t>о</w:t>
      </w:r>
      <w:r w:rsidR="008B30BD" w:rsidRPr="00B65C04">
        <w:rPr>
          <w:b/>
          <w:bCs/>
          <w:color w:val="auto"/>
          <w:sz w:val="26"/>
          <w:szCs w:val="26"/>
        </w:rPr>
        <w:t xml:space="preserve"> </w:t>
      </w:r>
      <w:r w:rsidR="006F3024" w:rsidRPr="00B65C04">
        <w:rPr>
          <w:b/>
          <w:bCs/>
          <w:color w:val="auto"/>
          <w:sz w:val="26"/>
          <w:szCs w:val="26"/>
        </w:rPr>
        <w:t>0</w:t>
      </w:r>
      <w:r w:rsidR="00DE779B" w:rsidRPr="00B65C04">
        <w:rPr>
          <w:i/>
          <w:iCs/>
          <w:color w:val="auto"/>
          <w:sz w:val="26"/>
          <w:szCs w:val="26"/>
        </w:rPr>
        <w:t>.</w:t>
      </w:r>
    </w:p>
    <w:p w:rsidR="00CC04C3" w:rsidRPr="00B65C04" w:rsidRDefault="00CC04C3" w:rsidP="00D91AFC">
      <w:pPr>
        <w:pStyle w:val="afb"/>
        <w:widowControl/>
        <w:numPr>
          <w:ilvl w:val="0"/>
          <w:numId w:val="18"/>
        </w:numPr>
        <w:ind w:firstLine="567"/>
        <w:jc w:val="both"/>
        <w:rPr>
          <w:bCs/>
          <w:iCs/>
          <w:sz w:val="26"/>
          <w:szCs w:val="26"/>
        </w:rPr>
      </w:pPr>
      <w:r w:rsidRPr="00B65C04">
        <w:rPr>
          <w:sz w:val="26"/>
          <w:szCs w:val="26"/>
        </w:rPr>
        <w:t>Паромных переправ</w:t>
      </w:r>
      <w:r w:rsidRPr="00B65C04">
        <w:rPr>
          <w:b/>
          <w:bCs/>
          <w:sz w:val="28"/>
          <w:szCs w:val="28"/>
          <w:lang w:val="x-none" w:eastAsia="x-none"/>
        </w:rPr>
        <w:t xml:space="preserve"> </w:t>
      </w:r>
      <w:r w:rsidRPr="00B65C04">
        <w:rPr>
          <w:b/>
          <w:bCs/>
          <w:sz w:val="26"/>
          <w:szCs w:val="26"/>
          <w:lang w:val="x-none" w:eastAsia="x-none"/>
        </w:rPr>
        <w:t>действует</w:t>
      </w:r>
      <w:r w:rsidRPr="00B65C04">
        <w:rPr>
          <w:bCs/>
          <w:sz w:val="26"/>
          <w:szCs w:val="26"/>
          <w:lang w:val="x-none" w:eastAsia="x-none"/>
        </w:rPr>
        <w:t xml:space="preserve"> </w:t>
      </w:r>
      <w:r w:rsidR="007277B6" w:rsidRPr="00B65C04">
        <w:rPr>
          <w:b/>
          <w:bCs/>
          <w:sz w:val="26"/>
          <w:szCs w:val="26"/>
          <w:lang w:val="ru-RU" w:eastAsia="x-none"/>
        </w:rPr>
        <w:t>1</w:t>
      </w:r>
      <w:r w:rsidR="00B65C04" w:rsidRPr="00B65C04">
        <w:rPr>
          <w:b/>
          <w:bCs/>
          <w:sz w:val="26"/>
          <w:szCs w:val="26"/>
          <w:lang w:val="ru-RU" w:eastAsia="x-none"/>
        </w:rPr>
        <w:t>2</w:t>
      </w:r>
      <w:r w:rsidRPr="00B65C04">
        <w:rPr>
          <w:b/>
          <w:bCs/>
          <w:sz w:val="26"/>
          <w:szCs w:val="26"/>
          <w:lang w:val="x-none" w:eastAsia="x-none"/>
        </w:rPr>
        <w:t xml:space="preserve"> </w:t>
      </w:r>
      <w:r w:rsidRPr="00B65C04">
        <w:rPr>
          <w:bCs/>
          <w:sz w:val="26"/>
          <w:szCs w:val="26"/>
          <w:lang w:eastAsia="x-none"/>
        </w:rPr>
        <w:t>из 1</w:t>
      </w:r>
      <w:r w:rsidR="006B4416" w:rsidRPr="00B65C04">
        <w:rPr>
          <w:bCs/>
          <w:sz w:val="26"/>
          <w:szCs w:val="26"/>
          <w:lang w:val="ru-RU" w:eastAsia="x-none"/>
        </w:rPr>
        <w:t>7</w:t>
      </w:r>
      <w:r w:rsidRPr="00B65C04">
        <w:rPr>
          <w:bCs/>
          <w:sz w:val="26"/>
          <w:szCs w:val="26"/>
          <w:lang w:eastAsia="x-none"/>
        </w:rPr>
        <w:t xml:space="preserve"> </w:t>
      </w:r>
      <w:r w:rsidRPr="00B65C04">
        <w:rPr>
          <w:bCs/>
          <w:i/>
          <w:sz w:val="26"/>
          <w:szCs w:val="26"/>
          <w:lang w:eastAsia="x-none"/>
        </w:rPr>
        <w:t>(</w:t>
      </w:r>
      <w:r w:rsidR="006B4416" w:rsidRPr="00B65C04">
        <w:rPr>
          <w:bCs/>
          <w:i/>
          <w:sz w:val="26"/>
          <w:szCs w:val="26"/>
          <w:lang w:val="ru-RU" w:eastAsia="x-none"/>
        </w:rPr>
        <w:t>7</w:t>
      </w:r>
      <w:r w:rsidR="00B65C04" w:rsidRPr="00B65C04">
        <w:rPr>
          <w:bCs/>
          <w:i/>
          <w:sz w:val="26"/>
          <w:szCs w:val="26"/>
          <w:lang w:val="ru-RU" w:eastAsia="x-none"/>
        </w:rPr>
        <w:t>0</w:t>
      </w:r>
      <w:r w:rsidRPr="00B65C04">
        <w:rPr>
          <w:bCs/>
          <w:i/>
          <w:sz w:val="26"/>
          <w:szCs w:val="26"/>
          <w:lang w:eastAsia="x-none"/>
        </w:rPr>
        <w:t>%)</w:t>
      </w:r>
      <w:r w:rsidRPr="00B65C04">
        <w:rPr>
          <w:bCs/>
          <w:sz w:val="26"/>
          <w:szCs w:val="26"/>
          <w:lang w:eastAsia="x-none"/>
        </w:rPr>
        <w:t xml:space="preserve"> </w:t>
      </w:r>
      <w:r w:rsidRPr="00B65C04">
        <w:rPr>
          <w:bCs/>
          <w:sz w:val="26"/>
          <w:szCs w:val="26"/>
          <w:lang w:val="x-none" w:eastAsia="x-none"/>
        </w:rPr>
        <w:t>в</w:t>
      </w:r>
      <w:r w:rsidRPr="00B65C04">
        <w:rPr>
          <w:b/>
          <w:bCs/>
          <w:sz w:val="26"/>
          <w:szCs w:val="26"/>
          <w:lang w:val="x-none" w:eastAsia="x-none"/>
        </w:rPr>
        <w:t xml:space="preserve"> </w:t>
      </w:r>
      <w:r w:rsidR="00B65C04" w:rsidRPr="00B65C04">
        <w:rPr>
          <w:b/>
          <w:bCs/>
          <w:sz w:val="26"/>
          <w:szCs w:val="26"/>
          <w:lang w:val="ru-RU" w:eastAsia="x-none"/>
        </w:rPr>
        <w:t>8</w:t>
      </w:r>
      <w:r w:rsidRPr="00B65C04">
        <w:rPr>
          <w:bCs/>
          <w:sz w:val="26"/>
          <w:szCs w:val="26"/>
          <w:lang w:val="x-none" w:eastAsia="x-none"/>
        </w:rPr>
        <w:t xml:space="preserve"> муниципальн</w:t>
      </w:r>
      <w:r w:rsidRPr="00B65C04">
        <w:rPr>
          <w:bCs/>
          <w:sz w:val="26"/>
          <w:szCs w:val="26"/>
          <w:lang w:eastAsia="x-none"/>
        </w:rPr>
        <w:t>ых</w:t>
      </w:r>
      <w:r w:rsidRPr="00B65C04">
        <w:rPr>
          <w:bCs/>
          <w:sz w:val="26"/>
          <w:szCs w:val="26"/>
          <w:lang w:val="x-none" w:eastAsia="x-none"/>
        </w:rPr>
        <w:t xml:space="preserve"> образовани</w:t>
      </w:r>
      <w:r w:rsidRPr="00B65C04">
        <w:rPr>
          <w:bCs/>
          <w:sz w:val="26"/>
          <w:szCs w:val="26"/>
          <w:lang w:eastAsia="x-none"/>
        </w:rPr>
        <w:t>ях</w:t>
      </w:r>
      <w:r w:rsidRPr="00B65C04">
        <w:rPr>
          <w:b/>
          <w:bCs/>
          <w:sz w:val="26"/>
          <w:szCs w:val="26"/>
          <w:lang w:val="x-none" w:eastAsia="x-none"/>
        </w:rPr>
        <w:t xml:space="preserve"> </w:t>
      </w:r>
      <w:r w:rsidRPr="00B65C04">
        <w:rPr>
          <w:bCs/>
          <w:i/>
          <w:sz w:val="26"/>
          <w:szCs w:val="26"/>
          <w:lang w:eastAsia="x-none"/>
        </w:rPr>
        <w:t>(</w:t>
      </w:r>
      <w:r w:rsidR="007277B6" w:rsidRPr="00B65C04">
        <w:rPr>
          <w:bCs/>
          <w:i/>
          <w:sz w:val="26"/>
          <w:szCs w:val="26"/>
          <w:lang w:val="ru-RU" w:eastAsia="x-none"/>
        </w:rPr>
        <w:t xml:space="preserve">Балахтинский район, </w:t>
      </w:r>
      <w:r w:rsidRPr="00B65C04">
        <w:rPr>
          <w:bCs/>
          <w:i/>
          <w:sz w:val="26"/>
          <w:szCs w:val="26"/>
          <w:lang w:eastAsia="x-none"/>
        </w:rPr>
        <w:t xml:space="preserve">Большемуртинский, </w:t>
      </w:r>
      <w:r w:rsidR="00C6734E" w:rsidRPr="00B65C04">
        <w:rPr>
          <w:bCs/>
          <w:i/>
          <w:sz w:val="26"/>
          <w:szCs w:val="26"/>
          <w:lang w:val="ru-RU" w:eastAsia="x-none"/>
        </w:rPr>
        <w:t xml:space="preserve">Большеулуйский, </w:t>
      </w:r>
      <w:r w:rsidRPr="00B65C04">
        <w:rPr>
          <w:bCs/>
          <w:i/>
          <w:sz w:val="26"/>
          <w:szCs w:val="26"/>
          <w:lang w:eastAsia="x-none"/>
        </w:rPr>
        <w:t>Енисейский</w:t>
      </w:r>
      <w:r w:rsidR="00311A61" w:rsidRPr="00B65C04">
        <w:rPr>
          <w:bCs/>
          <w:i/>
          <w:sz w:val="26"/>
          <w:szCs w:val="26"/>
          <w:lang w:val="ru-RU" w:eastAsia="x-none"/>
        </w:rPr>
        <w:t xml:space="preserve"> </w:t>
      </w:r>
      <w:r w:rsidR="00FD3452" w:rsidRPr="00B65C04">
        <w:rPr>
          <w:bCs/>
          <w:i/>
          <w:sz w:val="26"/>
          <w:szCs w:val="26"/>
          <w:lang w:val="ru-RU" w:eastAsia="x-none"/>
        </w:rPr>
        <w:t>(2)</w:t>
      </w:r>
      <w:r w:rsidRPr="00B65C04">
        <w:rPr>
          <w:bCs/>
          <w:i/>
          <w:sz w:val="26"/>
          <w:szCs w:val="26"/>
          <w:lang w:eastAsia="x-none"/>
        </w:rPr>
        <w:t>, Казачинский</w:t>
      </w:r>
      <w:r w:rsidR="00835935" w:rsidRPr="00B65C04">
        <w:rPr>
          <w:bCs/>
          <w:i/>
          <w:sz w:val="26"/>
          <w:szCs w:val="26"/>
          <w:lang w:val="ru-RU" w:eastAsia="x-none"/>
        </w:rPr>
        <w:t xml:space="preserve">, </w:t>
      </w:r>
      <w:r w:rsidR="006B4416" w:rsidRPr="00B65C04">
        <w:rPr>
          <w:bCs/>
          <w:i/>
          <w:sz w:val="26"/>
          <w:szCs w:val="26"/>
          <w:lang w:val="ru-RU" w:eastAsia="x-none"/>
        </w:rPr>
        <w:t xml:space="preserve">Мотыгинский (2) районы, </w:t>
      </w:r>
      <w:r w:rsidR="00C6734E" w:rsidRPr="00B65C04">
        <w:rPr>
          <w:bCs/>
          <w:i/>
          <w:sz w:val="26"/>
          <w:szCs w:val="26"/>
          <w:lang w:val="ru-RU" w:eastAsia="x-none"/>
        </w:rPr>
        <w:t xml:space="preserve">Бирилюсский (3), </w:t>
      </w:r>
      <w:r w:rsidR="009022EA" w:rsidRPr="00B65C04">
        <w:rPr>
          <w:bCs/>
          <w:i/>
          <w:sz w:val="28"/>
          <w:szCs w:val="28"/>
          <w:lang w:eastAsia="x-none"/>
        </w:rPr>
        <w:t xml:space="preserve">Новоселовский </w:t>
      </w:r>
      <w:r w:rsidR="009022EA" w:rsidRPr="00B65C04">
        <w:rPr>
          <w:bCs/>
          <w:i/>
          <w:sz w:val="26"/>
          <w:szCs w:val="26"/>
          <w:lang w:eastAsia="x-none"/>
        </w:rPr>
        <w:t>муниципальны</w:t>
      </w:r>
      <w:r w:rsidR="009022EA" w:rsidRPr="00B65C04">
        <w:rPr>
          <w:bCs/>
          <w:i/>
          <w:sz w:val="26"/>
          <w:szCs w:val="26"/>
          <w:lang w:val="ru-RU" w:eastAsia="x-none"/>
        </w:rPr>
        <w:t>е</w:t>
      </w:r>
      <w:r w:rsidR="009022EA" w:rsidRPr="00B65C04">
        <w:rPr>
          <w:bCs/>
          <w:i/>
          <w:sz w:val="26"/>
          <w:szCs w:val="26"/>
          <w:lang w:eastAsia="x-none"/>
        </w:rPr>
        <w:t xml:space="preserve"> округ</w:t>
      </w:r>
      <w:r w:rsidR="009022EA" w:rsidRPr="00B65C04">
        <w:rPr>
          <w:bCs/>
          <w:i/>
          <w:sz w:val="26"/>
          <w:szCs w:val="26"/>
          <w:lang w:val="ru-RU" w:eastAsia="x-none"/>
        </w:rPr>
        <w:t>а</w:t>
      </w:r>
      <w:r w:rsidRPr="00B65C04">
        <w:rPr>
          <w:bCs/>
          <w:i/>
          <w:sz w:val="26"/>
          <w:szCs w:val="26"/>
          <w:lang w:eastAsia="x-none"/>
        </w:rPr>
        <w:t>)</w:t>
      </w:r>
      <w:r w:rsidRPr="00B65C04">
        <w:rPr>
          <w:bCs/>
          <w:i/>
          <w:sz w:val="26"/>
          <w:szCs w:val="26"/>
          <w:lang w:val="x-none" w:eastAsia="x-none"/>
        </w:rPr>
        <w:t>.</w:t>
      </w:r>
      <w:r w:rsidRPr="00B65C04">
        <w:rPr>
          <w:bCs/>
          <w:sz w:val="26"/>
          <w:szCs w:val="26"/>
          <w:lang w:val="x-none" w:eastAsia="x-none"/>
        </w:rPr>
        <w:t xml:space="preserve"> </w:t>
      </w:r>
      <w:r w:rsidR="00835935" w:rsidRPr="00B65C04">
        <w:rPr>
          <w:sz w:val="26"/>
          <w:szCs w:val="26"/>
          <w:lang w:eastAsia="x-none"/>
        </w:rPr>
        <w:t xml:space="preserve">За сутки </w:t>
      </w:r>
      <w:r w:rsidR="00B65C04" w:rsidRPr="00B65C04">
        <w:rPr>
          <w:b/>
          <w:sz w:val="26"/>
          <w:szCs w:val="26"/>
          <w:lang w:val="ru-RU" w:eastAsia="x-none"/>
        </w:rPr>
        <w:t>закрыта</w:t>
      </w:r>
      <w:r w:rsidR="007277B6" w:rsidRPr="00B65C04">
        <w:rPr>
          <w:b/>
          <w:sz w:val="26"/>
          <w:szCs w:val="26"/>
          <w:lang w:val="ru-RU" w:eastAsia="x-none"/>
        </w:rPr>
        <w:t xml:space="preserve"> </w:t>
      </w:r>
      <w:r w:rsidR="00B65C04" w:rsidRPr="00B65C04">
        <w:rPr>
          <w:b/>
          <w:sz w:val="26"/>
          <w:szCs w:val="26"/>
          <w:lang w:val="ru-RU" w:eastAsia="x-none"/>
        </w:rPr>
        <w:t xml:space="preserve">1 </w:t>
      </w:r>
      <w:r w:rsidR="00B65C04" w:rsidRPr="00B65C04">
        <w:rPr>
          <w:bCs/>
          <w:i/>
          <w:sz w:val="26"/>
          <w:szCs w:val="26"/>
          <w:lang w:eastAsia="x-none"/>
        </w:rPr>
        <w:t>(Каратузский район)</w:t>
      </w:r>
      <w:r w:rsidRPr="00B65C04">
        <w:rPr>
          <w:bCs/>
          <w:i/>
          <w:sz w:val="26"/>
          <w:szCs w:val="26"/>
          <w:lang w:val="x-none" w:eastAsia="x-none"/>
        </w:rPr>
        <w:t>.</w:t>
      </w:r>
    </w:p>
    <w:p w:rsidR="000917A6" w:rsidRPr="00B65C04" w:rsidRDefault="000917A6" w:rsidP="00C6734E">
      <w:pPr>
        <w:pStyle w:val="afb"/>
        <w:widowControl/>
        <w:numPr>
          <w:ilvl w:val="0"/>
          <w:numId w:val="18"/>
        </w:numPr>
        <w:ind w:firstLine="709"/>
        <w:jc w:val="both"/>
        <w:rPr>
          <w:bCs/>
          <w:iCs/>
          <w:sz w:val="26"/>
          <w:szCs w:val="26"/>
        </w:rPr>
      </w:pPr>
      <w:r w:rsidRPr="00B65C04">
        <w:rPr>
          <w:bCs/>
          <w:iCs/>
          <w:sz w:val="26"/>
          <w:szCs w:val="26"/>
          <w:lang w:val="ru-RU"/>
        </w:rPr>
        <w:t xml:space="preserve">Наплавных мостов </w:t>
      </w:r>
      <w:r w:rsidRPr="00B65C04">
        <w:rPr>
          <w:b/>
          <w:bCs/>
          <w:iCs/>
          <w:sz w:val="26"/>
          <w:szCs w:val="26"/>
          <w:lang w:val="ru-RU"/>
        </w:rPr>
        <w:t xml:space="preserve">действует </w:t>
      </w:r>
      <w:r w:rsidR="00204101" w:rsidRPr="00B65C04">
        <w:rPr>
          <w:b/>
          <w:bCs/>
          <w:iCs/>
          <w:sz w:val="26"/>
          <w:szCs w:val="26"/>
          <w:lang w:val="ru-RU"/>
        </w:rPr>
        <w:t>3</w:t>
      </w:r>
      <w:r w:rsidRPr="00B65C04">
        <w:rPr>
          <w:bCs/>
          <w:iCs/>
          <w:sz w:val="26"/>
          <w:szCs w:val="26"/>
          <w:lang w:val="ru-RU"/>
        </w:rPr>
        <w:t xml:space="preserve"> из 7</w:t>
      </w:r>
      <w:r w:rsidR="00D91AFC" w:rsidRPr="00B65C04">
        <w:rPr>
          <w:bCs/>
          <w:i/>
          <w:iCs/>
          <w:sz w:val="26"/>
          <w:szCs w:val="26"/>
          <w:lang w:val="ru-RU"/>
        </w:rPr>
        <w:t xml:space="preserve"> (42</w:t>
      </w:r>
      <w:r w:rsidRPr="00B65C04">
        <w:rPr>
          <w:bCs/>
          <w:i/>
          <w:iCs/>
          <w:sz w:val="26"/>
          <w:szCs w:val="26"/>
          <w:lang w:val="ru-RU"/>
        </w:rPr>
        <w:t>%)</w:t>
      </w:r>
      <w:r w:rsidRPr="00B65C04">
        <w:rPr>
          <w:bCs/>
          <w:iCs/>
          <w:sz w:val="26"/>
          <w:szCs w:val="26"/>
          <w:lang w:val="ru-RU"/>
        </w:rPr>
        <w:t xml:space="preserve"> в </w:t>
      </w:r>
      <w:r w:rsidRPr="00B65C04">
        <w:rPr>
          <w:b/>
          <w:bCs/>
          <w:iCs/>
          <w:sz w:val="26"/>
          <w:szCs w:val="26"/>
          <w:lang w:val="ru-RU"/>
        </w:rPr>
        <w:t>2</w:t>
      </w:r>
      <w:r w:rsidRPr="00B65C04">
        <w:rPr>
          <w:bCs/>
          <w:iCs/>
          <w:sz w:val="26"/>
          <w:szCs w:val="26"/>
          <w:lang w:val="ru-RU"/>
        </w:rPr>
        <w:t xml:space="preserve"> муниципальных образованиях </w:t>
      </w:r>
      <w:r w:rsidRPr="00B65C04">
        <w:rPr>
          <w:bCs/>
          <w:i/>
          <w:iCs/>
          <w:sz w:val="26"/>
          <w:szCs w:val="26"/>
          <w:lang w:val="ru-RU"/>
        </w:rPr>
        <w:t>(Ермаковский район, Боготольский муниципальный округ</w:t>
      </w:r>
      <w:r w:rsidR="00204101" w:rsidRPr="00B65C04">
        <w:rPr>
          <w:bCs/>
          <w:i/>
          <w:iCs/>
          <w:sz w:val="26"/>
          <w:szCs w:val="26"/>
          <w:lang w:val="ru-RU"/>
        </w:rPr>
        <w:t xml:space="preserve"> (2</w:t>
      </w:r>
      <w:r w:rsidRPr="00B65C04">
        <w:rPr>
          <w:bCs/>
          <w:i/>
          <w:iCs/>
          <w:sz w:val="26"/>
          <w:szCs w:val="26"/>
          <w:lang w:val="ru-RU"/>
        </w:rPr>
        <w:t>)</w:t>
      </w:r>
      <w:r w:rsidR="00204101" w:rsidRPr="00B65C04">
        <w:rPr>
          <w:bCs/>
          <w:iCs/>
          <w:sz w:val="26"/>
          <w:szCs w:val="26"/>
          <w:lang w:val="ru-RU"/>
        </w:rPr>
        <w:t>. За сутки открыт</w:t>
      </w:r>
      <w:r w:rsidR="006F3024" w:rsidRPr="00B65C04">
        <w:rPr>
          <w:bCs/>
          <w:iCs/>
          <w:sz w:val="26"/>
          <w:szCs w:val="26"/>
          <w:lang w:val="ru-RU"/>
        </w:rPr>
        <w:t>о</w:t>
      </w:r>
      <w:r w:rsidRPr="00B65C04">
        <w:rPr>
          <w:bCs/>
          <w:iCs/>
          <w:sz w:val="26"/>
          <w:szCs w:val="26"/>
          <w:lang w:val="ru-RU"/>
        </w:rPr>
        <w:t xml:space="preserve"> </w:t>
      </w:r>
      <w:r w:rsidR="006F3024" w:rsidRPr="00B65C04">
        <w:rPr>
          <w:b/>
          <w:bCs/>
          <w:iCs/>
          <w:sz w:val="26"/>
          <w:szCs w:val="26"/>
          <w:lang w:val="ru-RU"/>
        </w:rPr>
        <w:t>0</w:t>
      </w:r>
      <w:r w:rsidRPr="00B65C04">
        <w:rPr>
          <w:bCs/>
          <w:i/>
          <w:iCs/>
          <w:sz w:val="26"/>
          <w:szCs w:val="26"/>
          <w:lang w:val="ru-RU"/>
        </w:rPr>
        <w:t>.</w:t>
      </w:r>
    </w:p>
    <w:p w:rsidR="00675867" w:rsidRPr="00410493" w:rsidRDefault="00675867" w:rsidP="00D91AFC">
      <w:pPr>
        <w:pStyle w:val="Default"/>
        <w:ind w:firstLine="567"/>
        <w:jc w:val="both"/>
        <w:rPr>
          <w:b/>
          <w:color w:val="auto"/>
          <w:sz w:val="26"/>
          <w:szCs w:val="26"/>
        </w:rPr>
      </w:pPr>
      <w:r w:rsidRPr="00410493">
        <w:rPr>
          <w:b/>
          <w:color w:val="auto"/>
          <w:sz w:val="26"/>
          <w:szCs w:val="26"/>
        </w:rPr>
        <w:t>1.4 Сейсмическая обстановка</w:t>
      </w:r>
      <w:r w:rsidRPr="00410493">
        <w:rPr>
          <w:b/>
          <w:color w:val="auto"/>
          <w:sz w:val="26"/>
          <w:szCs w:val="26"/>
        </w:rPr>
        <w:tab/>
      </w:r>
    </w:p>
    <w:p w:rsidR="00ED3F32" w:rsidRPr="00410493" w:rsidRDefault="00D41C31" w:rsidP="00D91AFC">
      <w:pPr>
        <w:tabs>
          <w:tab w:val="left" w:pos="1296"/>
        </w:tabs>
        <w:ind w:firstLine="567"/>
        <w:jc w:val="both"/>
        <w:rPr>
          <w:rFonts w:ascii="Times New Roman" w:hAnsi="Times New Roman" w:cs="Times New Roman"/>
          <w:bCs/>
          <w:sz w:val="26"/>
          <w:szCs w:val="26"/>
        </w:rPr>
      </w:pPr>
      <w:r w:rsidRPr="00410493">
        <w:rPr>
          <w:rFonts w:ascii="Times New Roman" w:hAnsi="Times New Roman" w:cs="Times New Roman"/>
          <w:bCs/>
          <w:sz w:val="26"/>
          <w:szCs w:val="26"/>
        </w:rPr>
        <w:t>Сейсмических событий</w:t>
      </w:r>
      <w:r w:rsidRPr="00410493">
        <w:rPr>
          <w:rFonts w:ascii="Times New Roman" w:hAnsi="Times New Roman" w:cs="Times New Roman"/>
          <w:b/>
          <w:bCs/>
          <w:sz w:val="26"/>
          <w:szCs w:val="26"/>
        </w:rPr>
        <w:t xml:space="preserve"> </w:t>
      </w:r>
      <w:r w:rsidRPr="00410493">
        <w:rPr>
          <w:rFonts w:ascii="Times New Roman" w:hAnsi="Times New Roman" w:cs="Times New Roman"/>
          <w:bCs/>
          <w:i/>
          <w:sz w:val="26"/>
          <w:szCs w:val="26"/>
        </w:rPr>
        <w:t>(с магнитудой более трёх)</w:t>
      </w:r>
      <w:r w:rsidRPr="00410493">
        <w:rPr>
          <w:rFonts w:ascii="Times New Roman" w:hAnsi="Times New Roman" w:cs="Times New Roman"/>
          <w:b/>
          <w:bCs/>
          <w:sz w:val="26"/>
          <w:szCs w:val="26"/>
        </w:rPr>
        <w:t xml:space="preserve"> не зарегистрировано</w:t>
      </w:r>
      <w:r w:rsidRPr="00410493">
        <w:rPr>
          <w:rFonts w:ascii="Times New Roman" w:hAnsi="Times New Roman" w:cs="Times New Roman"/>
          <w:bCs/>
          <w:sz w:val="26"/>
          <w:szCs w:val="26"/>
        </w:rPr>
        <w:t>.</w:t>
      </w:r>
    </w:p>
    <w:p w:rsidR="00675867" w:rsidRPr="00410493" w:rsidRDefault="00675867" w:rsidP="00D91AFC">
      <w:pPr>
        <w:pStyle w:val="11"/>
        <w:tabs>
          <w:tab w:val="left" w:pos="142"/>
        </w:tabs>
        <w:ind w:firstLine="567"/>
        <w:jc w:val="both"/>
        <w:rPr>
          <w:b/>
          <w:sz w:val="26"/>
          <w:szCs w:val="26"/>
        </w:rPr>
      </w:pPr>
      <w:r w:rsidRPr="00410493">
        <w:rPr>
          <w:b/>
          <w:sz w:val="26"/>
          <w:szCs w:val="26"/>
        </w:rPr>
        <w:t>1.5 Обстановка на объектах энергетики и ЖКХ</w:t>
      </w:r>
    </w:p>
    <w:p w:rsidR="001843CA" w:rsidRPr="00410493" w:rsidRDefault="001B1ADC" w:rsidP="00D91AFC">
      <w:pPr>
        <w:pStyle w:val="11"/>
        <w:tabs>
          <w:tab w:val="left" w:pos="142"/>
        </w:tabs>
        <w:ind w:firstLine="567"/>
        <w:jc w:val="both"/>
        <w:rPr>
          <w:sz w:val="26"/>
          <w:szCs w:val="26"/>
        </w:rPr>
      </w:pPr>
      <w:r w:rsidRPr="00410493">
        <w:rPr>
          <w:sz w:val="26"/>
          <w:szCs w:val="26"/>
        </w:rPr>
        <w:t xml:space="preserve">За прошедшие сутки на территории Красноярского края аварий, приведших </w:t>
      </w:r>
      <w:r w:rsidRPr="00410493">
        <w:rPr>
          <w:sz w:val="26"/>
          <w:szCs w:val="26"/>
        </w:rPr>
        <w:br/>
        <w:t>к длительному погашению потребителей (</w:t>
      </w:r>
      <w:r w:rsidRPr="00410493">
        <w:rPr>
          <w:i/>
          <w:sz w:val="26"/>
          <w:szCs w:val="26"/>
        </w:rPr>
        <w:t>более суток</w:t>
      </w:r>
      <w:r w:rsidRPr="00410493">
        <w:rPr>
          <w:sz w:val="26"/>
          <w:szCs w:val="26"/>
        </w:rPr>
        <w:t xml:space="preserve">), </w:t>
      </w:r>
      <w:r w:rsidRPr="00410493">
        <w:rPr>
          <w:b/>
          <w:sz w:val="26"/>
          <w:szCs w:val="26"/>
        </w:rPr>
        <w:t>не произошло</w:t>
      </w:r>
      <w:r w:rsidRPr="00410493">
        <w:rPr>
          <w:sz w:val="26"/>
          <w:szCs w:val="26"/>
        </w:rPr>
        <w:t>.</w:t>
      </w:r>
    </w:p>
    <w:p w:rsidR="00675867" w:rsidRPr="00B21014" w:rsidRDefault="00675867" w:rsidP="00D91AFC">
      <w:pPr>
        <w:pStyle w:val="11"/>
        <w:ind w:firstLine="567"/>
        <w:jc w:val="both"/>
        <w:outlineLvl w:val="0"/>
        <w:rPr>
          <w:b/>
          <w:sz w:val="26"/>
          <w:szCs w:val="26"/>
        </w:rPr>
      </w:pPr>
      <w:r w:rsidRPr="00B21014">
        <w:rPr>
          <w:b/>
          <w:sz w:val="26"/>
          <w:szCs w:val="26"/>
        </w:rPr>
        <w:t>1.6 Санитарно-эпидемиологическая обстановка</w:t>
      </w:r>
    </w:p>
    <w:p w:rsidR="006629E5" w:rsidRPr="00B21014" w:rsidRDefault="006629E5" w:rsidP="00D91AFC">
      <w:pPr>
        <w:pStyle w:val="11"/>
        <w:tabs>
          <w:tab w:val="left" w:pos="142"/>
        </w:tabs>
        <w:ind w:firstLine="567"/>
        <w:jc w:val="both"/>
        <w:outlineLvl w:val="0"/>
        <w:rPr>
          <w:b/>
          <w:sz w:val="26"/>
          <w:szCs w:val="26"/>
        </w:rPr>
      </w:pPr>
      <w:r w:rsidRPr="00B21014">
        <w:rPr>
          <w:sz w:val="26"/>
          <w:szCs w:val="26"/>
        </w:rPr>
        <w:t xml:space="preserve">Активность клещей растёт </w:t>
      </w:r>
      <w:r w:rsidR="00A2098A" w:rsidRPr="00B21014">
        <w:rPr>
          <w:sz w:val="26"/>
          <w:szCs w:val="26"/>
        </w:rPr>
        <w:t>–</w:t>
      </w:r>
      <w:r w:rsidRPr="00B21014">
        <w:rPr>
          <w:sz w:val="26"/>
          <w:szCs w:val="26"/>
        </w:rPr>
        <w:t xml:space="preserve"> </w:t>
      </w:r>
      <w:r w:rsidR="00B046BE" w:rsidRPr="00B21014">
        <w:rPr>
          <w:sz w:val="26"/>
          <w:szCs w:val="26"/>
        </w:rPr>
        <w:t>1107</w:t>
      </w:r>
      <w:r w:rsidRPr="00B21014">
        <w:rPr>
          <w:sz w:val="26"/>
          <w:szCs w:val="26"/>
        </w:rPr>
        <w:t xml:space="preserve"> встреч с клещами было зарегистрировано за минувшую неделю в Красноярском крае. С начала сезона зарегистрирован</w:t>
      </w:r>
      <w:r w:rsidR="00A2098A" w:rsidRPr="00B21014">
        <w:rPr>
          <w:sz w:val="26"/>
          <w:szCs w:val="26"/>
        </w:rPr>
        <w:t>о</w:t>
      </w:r>
      <w:r w:rsidRPr="00B21014">
        <w:rPr>
          <w:sz w:val="26"/>
          <w:szCs w:val="26"/>
        </w:rPr>
        <w:t xml:space="preserve"> </w:t>
      </w:r>
      <w:r w:rsidR="00B046BE" w:rsidRPr="00B21014">
        <w:rPr>
          <w:sz w:val="26"/>
          <w:szCs w:val="26"/>
        </w:rPr>
        <w:t xml:space="preserve">2295 </w:t>
      </w:r>
      <w:r w:rsidRPr="00B21014">
        <w:rPr>
          <w:sz w:val="26"/>
          <w:szCs w:val="26"/>
        </w:rPr>
        <w:t>пострадавши</w:t>
      </w:r>
      <w:r w:rsidR="00A2098A" w:rsidRPr="00B21014">
        <w:rPr>
          <w:sz w:val="26"/>
          <w:szCs w:val="26"/>
        </w:rPr>
        <w:t>х</w:t>
      </w:r>
      <w:r w:rsidRPr="00B21014">
        <w:rPr>
          <w:sz w:val="26"/>
          <w:szCs w:val="26"/>
        </w:rPr>
        <w:t xml:space="preserve">, из них </w:t>
      </w:r>
      <w:r w:rsidR="00B046BE" w:rsidRPr="00B21014">
        <w:rPr>
          <w:sz w:val="26"/>
          <w:szCs w:val="26"/>
        </w:rPr>
        <w:t>650</w:t>
      </w:r>
      <w:r w:rsidRPr="00B21014">
        <w:rPr>
          <w:sz w:val="26"/>
          <w:szCs w:val="26"/>
        </w:rPr>
        <w:t xml:space="preserve"> </w:t>
      </w:r>
      <w:r w:rsidR="00B046BE" w:rsidRPr="00B21014">
        <w:rPr>
          <w:sz w:val="26"/>
          <w:szCs w:val="26"/>
        </w:rPr>
        <w:t>детей</w:t>
      </w:r>
      <w:r w:rsidRPr="00B21014">
        <w:rPr>
          <w:sz w:val="26"/>
          <w:szCs w:val="26"/>
        </w:rPr>
        <w:t>.</w:t>
      </w:r>
      <w:r w:rsidRPr="00B21014">
        <w:rPr>
          <w:b/>
          <w:sz w:val="26"/>
          <w:szCs w:val="26"/>
        </w:rPr>
        <w:t> </w:t>
      </w:r>
    </w:p>
    <w:p w:rsidR="00675867" w:rsidRPr="00B65C04" w:rsidRDefault="00675867" w:rsidP="00D91AFC">
      <w:pPr>
        <w:pStyle w:val="11"/>
        <w:tabs>
          <w:tab w:val="left" w:pos="142"/>
        </w:tabs>
        <w:ind w:firstLine="567"/>
        <w:jc w:val="both"/>
        <w:outlineLvl w:val="0"/>
        <w:rPr>
          <w:b/>
          <w:bCs/>
          <w:sz w:val="26"/>
          <w:szCs w:val="26"/>
        </w:rPr>
      </w:pPr>
      <w:r w:rsidRPr="00B65C04">
        <w:rPr>
          <w:b/>
          <w:sz w:val="26"/>
          <w:szCs w:val="26"/>
        </w:rPr>
        <w:t xml:space="preserve">1.6.1 </w:t>
      </w:r>
      <w:r w:rsidRPr="00B65C04">
        <w:rPr>
          <w:b/>
          <w:bCs/>
          <w:sz w:val="26"/>
          <w:szCs w:val="26"/>
        </w:rPr>
        <w:t>Эпизоотическая обстановка</w:t>
      </w:r>
    </w:p>
    <w:p w:rsidR="0093784B" w:rsidRPr="00B65C04" w:rsidRDefault="0093784B" w:rsidP="00D91AFC">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B65C04">
        <w:rPr>
          <w:rFonts w:ascii="Times New Roman" w:hAnsi="Times New Roman" w:cs="Times New Roman"/>
          <w:b/>
          <w:sz w:val="26"/>
          <w:szCs w:val="26"/>
        </w:rPr>
        <w:t>На контроле</w:t>
      </w:r>
      <w:r w:rsidRPr="00B65C04">
        <w:rPr>
          <w:rFonts w:ascii="Times New Roman" w:hAnsi="Times New Roman" w:cs="Times New Roman"/>
          <w:sz w:val="26"/>
          <w:szCs w:val="26"/>
        </w:rPr>
        <w:t xml:space="preserve"> ограничительные </w:t>
      </w:r>
      <w:r w:rsidRPr="00B65C04">
        <w:rPr>
          <w:rFonts w:ascii="Times New Roman" w:hAnsi="Times New Roman" w:cs="Times New Roman"/>
          <w:bCs/>
          <w:iCs/>
          <w:sz w:val="26"/>
          <w:szCs w:val="26"/>
        </w:rPr>
        <w:t xml:space="preserve">мероприятия </w:t>
      </w:r>
      <w:r w:rsidRPr="00B65C04">
        <w:rPr>
          <w:rFonts w:ascii="Times New Roman" w:hAnsi="Times New Roman" w:cs="Times New Roman"/>
          <w:bCs/>
          <w:i/>
          <w:iCs/>
          <w:sz w:val="26"/>
          <w:szCs w:val="26"/>
        </w:rPr>
        <w:t>(карантин)</w:t>
      </w:r>
      <w:r w:rsidRPr="00B65C04">
        <w:rPr>
          <w:rFonts w:ascii="Times New Roman" w:hAnsi="Times New Roman" w:cs="Times New Roman"/>
          <w:i/>
          <w:sz w:val="26"/>
          <w:szCs w:val="26"/>
        </w:rPr>
        <w:t xml:space="preserve"> </w:t>
      </w:r>
      <w:r w:rsidRPr="00B65C04">
        <w:rPr>
          <w:rFonts w:ascii="Times New Roman" w:hAnsi="Times New Roman" w:cs="Times New Roman"/>
          <w:sz w:val="26"/>
          <w:szCs w:val="26"/>
        </w:rPr>
        <w:t>в</w:t>
      </w:r>
      <w:r w:rsidRPr="00B65C04">
        <w:rPr>
          <w:rFonts w:ascii="Times New Roman" w:hAnsi="Times New Roman" w:cs="Times New Roman"/>
          <w:b/>
          <w:sz w:val="26"/>
          <w:szCs w:val="26"/>
        </w:rPr>
        <w:t xml:space="preserve"> </w:t>
      </w:r>
      <w:r w:rsidR="00D63BFD">
        <w:rPr>
          <w:rFonts w:ascii="Times New Roman" w:hAnsi="Times New Roman" w:cs="Times New Roman"/>
          <w:b/>
          <w:sz w:val="26"/>
          <w:szCs w:val="26"/>
        </w:rPr>
        <w:t>7</w:t>
      </w:r>
      <w:r w:rsidRPr="00B65C04">
        <w:rPr>
          <w:rFonts w:ascii="Times New Roman" w:hAnsi="Times New Roman" w:cs="Times New Roman"/>
          <w:b/>
          <w:sz w:val="26"/>
          <w:szCs w:val="26"/>
        </w:rPr>
        <w:t xml:space="preserve"> </w:t>
      </w:r>
      <w:r w:rsidRPr="00B65C04">
        <w:rPr>
          <w:rFonts w:ascii="Times New Roman" w:hAnsi="Times New Roman" w:cs="Times New Roman"/>
          <w:sz w:val="26"/>
          <w:szCs w:val="26"/>
        </w:rPr>
        <w:t>муниципальных образованиях</w:t>
      </w:r>
      <w:r w:rsidRPr="00B65C04">
        <w:rPr>
          <w:rFonts w:ascii="Times New Roman" w:hAnsi="Times New Roman" w:cs="Times New Roman"/>
          <w:b/>
          <w:i/>
          <w:sz w:val="26"/>
          <w:szCs w:val="26"/>
        </w:rPr>
        <w:t xml:space="preserve"> </w:t>
      </w:r>
      <w:r w:rsidRPr="00B65C04">
        <w:rPr>
          <w:rFonts w:ascii="Times New Roman" w:hAnsi="Times New Roman" w:cs="Times New Roman"/>
          <w:i/>
          <w:sz w:val="26"/>
          <w:szCs w:val="26"/>
        </w:rPr>
        <w:t>(</w:t>
      </w:r>
      <w:r w:rsidR="009F5B2F" w:rsidRPr="00B65C04">
        <w:rPr>
          <w:rFonts w:ascii="Times New Roman" w:hAnsi="Times New Roman" w:cs="Times New Roman"/>
          <w:i/>
          <w:sz w:val="26"/>
          <w:szCs w:val="26"/>
        </w:rPr>
        <w:t xml:space="preserve">Ачинский, </w:t>
      </w:r>
      <w:r w:rsidR="00447CAF" w:rsidRPr="00B65C04">
        <w:rPr>
          <w:rFonts w:ascii="Times New Roman" w:hAnsi="Times New Roman" w:cs="Times New Roman"/>
          <w:i/>
          <w:sz w:val="26"/>
          <w:szCs w:val="26"/>
        </w:rPr>
        <w:t>Канский</w:t>
      </w:r>
      <w:r w:rsidR="00A20E8B" w:rsidRPr="00B65C04">
        <w:rPr>
          <w:rFonts w:ascii="Times New Roman" w:hAnsi="Times New Roman" w:cs="Times New Roman"/>
          <w:i/>
          <w:sz w:val="26"/>
          <w:szCs w:val="26"/>
        </w:rPr>
        <w:t xml:space="preserve">, </w:t>
      </w:r>
      <w:r w:rsidR="003D43ED" w:rsidRPr="00B65C04">
        <w:rPr>
          <w:rFonts w:ascii="Times New Roman" w:hAnsi="Times New Roman" w:cs="Times New Roman"/>
          <w:i/>
          <w:sz w:val="26"/>
          <w:szCs w:val="26"/>
        </w:rPr>
        <w:t>Назаровский</w:t>
      </w:r>
      <w:r w:rsidR="00DE779B" w:rsidRPr="00B65C04">
        <w:rPr>
          <w:rFonts w:ascii="Times New Roman" w:hAnsi="Times New Roman" w:cs="Times New Roman"/>
          <w:i/>
          <w:sz w:val="26"/>
          <w:szCs w:val="26"/>
        </w:rPr>
        <w:t>, Саянский</w:t>
      </w:r>
      <w:r w:rsidR="00B371B6" w:rsidRPr="00B65C04">
        <w:rPr>
          <w:rFonts w:ascii="Times New Roman" w:hAnsi="Times New Roman" w:cs="Times New Roman"/>
          <w:i/>
          <w:sz w:val="26"/>
          <w:szCs w:val="26"/>
        </w:rPr>
        <w:t>, Уярский</w:t>
      </w:r>
      <w:r w:rsidR="00131218" w:rsidRPr="00B65C04">
        <w:rPr>
          <w:rFonts w:ascii="Times New Roman" w:hAnsi="Times New Roman" w:cs="Times New Roman"/>
          <w:bCs/>
          <w:i/>
          <w:iCs/>
          <w:sz w:val="26"/>
          <w:szCs w:val="26"/>
        </w:rPr>
        <w:t xml:space="preserve"> </w:t>
      </w:r>
      <w:r w:rsidR="00575829" w:rsidRPr="00B65C04">
        <w:rPr>
          <w:rFonts w:ascii="Times New Roman" w:hAnsi="Times New Roman" w:cs="Times New Roman"/>
          <w:i/>
          <w:sz w:val="26"/>
          <w:szCs w:val="26"/>
        </w:rPr>
        <w:t>районы</w:t>
      </w:r>
      <w:r w:rsidR="009F5B2F" w:rsidRPr="00B65C04">
        <w:rPr>
          <w:rFonts w:ascii="Times New Roman" w:hAnsi="Times New Roman" w:cs="Times New Roman"/>
          <w:i/>
          <w:sz w:val="26"/>
          <w:szCs w:val="26"/>
        </w:rPr>
        <w:t xml:space="preserve">, </w:t>
      </w:r>
      <w:r w:rsidR="003A29E4" w:rsidRPr="00B65C04">
        <w:rPr>
          <w:rFonts w:ascii="Times New Roman" w:hAnsi="Times New Roman" w:cs="Times New Roman"/>
          <w:i/>
          <w:sz w:val="26"/>
          <w:szCs w:val="26"/>
        </w:rPr>
        <w:t xml:space="preserve">Новоселовский, </w:t>
      </w:r>
      <w:r w:rsidR="009F5B2F" w:rsidRPr="00B65C04">
        <w:rPr>
          <w:rFonts w:ascii="Times New Roman" w:hAnsi="Times New Roman" w:cs="Times New Roman"/>
          <w:i/>
          <w:sz w:val="26"/>
          <w:szCs w:val="26"/>
        </w:rPr>
        <w:t>Северо-Енисейский</w:t>
      </w:r>
      <w:r w:rsidR="00575829" w:rsidRPr="00B65C04">
        <w:t xml:space="preserve"> </w:t>
      </w:r>
      <w:r w:rsidR="00575829" w:rsidRPr="00B65C04">
        <w:rPr>
          <w:rFonts w:ascii="Times New Roman" w:hAnsi="Times New Roman" w:cs="Times New Roman"/>
          <w:i/>
          <w:sz w:val="26"/>
          <w:szCs w:val="26"/>
        </w:rPr>
        <w:t>муниципальн</w:t>
      </w:r>
      <w:r w:rsidR="00DD427A" w:rsidRPr="00B65C04">
        <w:rPr>
          <w:rFonts w:ascii="Times New Roman" w:hAnsi="Times New Roman" w:cs="Times New Roman"/>
          <w:i/>
          <w:sz w:val="26"/>
          <w:szCs w:val="26"/>
        </w:rPr>
        <w:t>ые</w:t>
      </w:r>
      <w:r w:rsidR="00575829" w:rsidRPr="00B65C04">
        <w:rPr>
          <w:rFonts w:ascii="Times New Roman" w:hAnsi="Times New Roman" w:cs="Times New Roman"/>
          <w:i/>
          <w:sz w:val="26"/>
          <w:szCs w:val="26"/>
        </w:rPr>
        <w:t xml:space="preserve"> округ</w:t>
      </w:r>
      <w:r w:rsidR="00DD427A" w:rsidRPr="00B65C04">
        <w:rPr>
          <w:rFonts w:ascii="Times New Roman" w:hAnsi="Times New Roman" w:cs="Times New Roman"/>
          <w:i/>
          <w:sz w:val="26"/>
          <w:szCs w:val="26"/>
        </w:rPr>
        <w:t>а</w:t>
      </w:r>
      <w:r w:rsidRPr="00B65C04">
        <w:rPr>
          <w:rFonts w:ascii="Times New Roman" w:hAnsi="Times New Roman" w:cs="Times New Roman"/>
          <w:i/>
          <w:sz w:val="26"/>
          <w:szCs w:val="26"/>
        </w:rPr>
        <w:t>):</w:t>
      </w:r>
    </w:p>
    <w:p w:rsidR="0093784B" w:rsidRPr="00B65C04" w:rsidRDefault="0093784B" w:rsidP="00D91AFC">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B65C04">
        <w:rPr>
          <w:rFonts w:ascii="Times New Roman" w:eastAsia="Calibri" w:hAnsi="Times New Roman" w:cs="Times New Roman"/>
          <w:bCs/>
          <w:sz w:val="26"/>
          <w:szCs w:val="26"/>
        </w:rPr>
        <w:t>1)</w:t>
      </w:r>
      <w:r w:rsidRPr="00B65C04">
        <w:rPr>
          <w:rFonts w:ascii="Times New Roman" w:eastAsia="Calibri" w:hAnsi="Times New Roman" w:cs="Times New Roman"/>
          <w:b/>
          <w:bCs/>
          <w:sz w:val="26"/>
          <w:szCs w:val="26"/>
        </w:rPr>
        <w:t xml:space="preserve"> </w:t>
      </w:r>
      <w:r w:rsidRPr="00B65C04">
        <w:rPr>
          <w:rFonts w:ascii="Times New Roman" w:hAnsi="Times New Roman" w:cs="Times New Roman"/>
          <w:b/>
          <w:bCs/>
          <w:iCs/>
          <w:sz w:val="26"/>
          <w:szCs w:val="26"/>
        </w:rPr>
        <w:t xml:space="preserve">Трихинеллез </w:t>
      </w:r>
      <w:r w:rsidRPr="00B65C04">
        <w:rPr>
          <w:rFonts w:ascii="Times New Roman" w:hAnsi="Times New Roman" w:cs="Times New Roman"/>
          <w:bCs/>
          <w:iCs/>
          <w:sz w:val="26"/>
          <w:szCs w:val="26"/>
        </w:rPr>
        <w:t xml:space="preserve">в </w:t>
      </w:r>
      <w:r w:rsidRPr="00B65C04">
        <w:rPr>
          <w:rFonts w:ascii="Times New Roman" w:hAnsi="Times New Roman" w:cs="Times New Roman"/>
          <w:b/>
          <w:bCs/>
          <w:iCs/>
          <w:sz w:val="26"/>
          <w:szCs w:val="26"/>
        </w:rPr>
        <w:t>3</w:t>
      </w:r>
      <w:r w:rsidRPr="00B65C04">
        <w:rPr>
          <w:rFonts w:ascii="Times New Roman" w:hAnsi="Times New Roman" w:cs="Times New Roman"/>
          <w:bCs/>
          <w:iCs/>
          <w:sz w:val="26"/>
          <w:szCs w:val="26"/>
        </w:rPr>
        <w:t xml:space="preserve"> муниципальных образованиях </w:t>
      </w:r>
      <w:r w:rsidRPr="00B65C04">
        <w:rPr>
          <w:rFonts w:ascii="Times New Roman" w:hAnsi="Times New Roman" w:cs="Times New Roman"/>
          <w:bCs/>
          <w:i/>
          <w:iCs/>
          <w:sz w:val="26"/>
          <w:szCs w:val="26"/>
        </w:rPr>
        <w:t>(Ачинский, Канский</w:t>
      </w:r>
      <w:r w:rsidR="00A20E8B" w:rsidRPr="00B65C04">
        <w:rPr>
          <w:rFonts w:ascii="Times New Roman" w:hAnsi="Times New Roman" w:cs="Times New Roman"/>
          <w:bCs/>
          <w:i/>
          <w:iCs/>
          <w:sz w:val="26"/>
          <w:szCs w:val="26"/>
        </w:rPr>
        <w:t xml:space="preserve"> </w:t>
      </w:r>
      <w:r w:rsidR="00A20E8B" w:rsidRPr="00B65C04">
        <w:rPr>
          <w:rFonts w:ascii="Times New Roman" w:hAnsi="Times New Roman" w:cs="Times New Roman"/>
          <w:i/>
          <w:sz w:val="26"/>
          <w:szCs w:val="26"/>
        </w:rPr>
        <w:t>районы</w:t>
      </w:r>
      <w:r w:rsidRPr="00B65C04">
        <w:rPr>
          <w:rFonts w:ascii="Times New Roman" w:hAnsi="Times New Roman" w:cs="Times New Roman"/>
          <w:bCs/>
          <w:i/>
          <w:iCs/>
          <w:sz w:val="26"/>
          <w:szCs w:val="26"/>
        </w:rPr>
        <w:t xml:space="preserve">, Северо-Енисейский </w:t>
      </w:r>
      <w:r w:rsidR="00575829" w:rsidRPr="00B65C04">
        <w:rPr>
          <w:rFonts w:ascii="Times New Roman" w:hAnsi="Times New Roman" w:cs="Times New Roman"/>
          <w:i/>
          <w:sz w:val="26"/>
          <w:szCs w:val="26"/>
        </w:rPr>
        <w:t>муниципальный округ</w:t>
      </w:r>
      <w:r w:rsidRPr="00B65C04">
        <w:rPr>
          <w:rFonts w:ascii="Times New Roman" w:hAnsi="Times New Roman" w:cs="Times New Roman"/>
          <w:bCs/>
          <w:i/>
          <w:iCs/>
          <w:sz w:val="26"/>
          <w:szCs w:val="26"/>
        </w:rPr>
        <w:t>).</w:t>
      </w:r>
    </w:p>
    <w:p w:rsidR="0093784B" w:rsidRPr="00B65C04" w:rsidRDefault="0093784B" w:rsidP="00D91AFC">
      <w:pPr>
        <w:shd w:val="clear" w:color="auto" w:fill="FFFFFF"/>
        <w:tabs>
          <w:tab w:val="left" w:pos="-6804"/>
          <w:tab w:val="left" w:pos="0"/>
          <w:tab w:val="left" w:pos="7938"/>
        </w:tabs>
        <w:ind w:firstLine="567"/>
        <w:jc w:val="both"/>
        <w:rPr>
          <w:rFonts w:ascii="Times New Roman" w:hAnsi="Times New Roman" w:cs="Times New Roman"/>
          <w:bCs/>
          <w:iCs/>
          <w:sz w:val="26"/>
          <w:szCs w:val="26"/>
        </w:rPr>
      </w:pPr>
      <w:r w:rsidRPr="00B65C04">
        <w:rPr>
          <w:rFonts w:ascii="Times New Roman" w:hAnsi="Times New Roman" w:cs="Times New Roman"/>
          <w:bCs/>
          <w:iCs/>
          <w:sz w:val="26"/>
          <w:szCs w:val="26"/>
        </w:rPr>
        <w:t>2)</w:t>
      </w:r>
      <w:r w:rsidRPr="00B65C04">
        <w:rPr>
          <w:rFonts w:ascii="Times New Roman" w:hAnsi="Times New Roman" w:cs="Times New Roman"/>
          <w:bCs/>
          <w:i/>
          <w:iCs/>
          <w:sz w:val="26"/>
          <w:szCs w:val="26"/>
        </w:rPr>
        <w:t xml:space="preserve"> </w:t>
      </w:r>
      <w:r w:rsidRPr="00B65C04">
        <w:rPr>
          <w:rFonts w:ascii="Times New Roman" w:hAnsi="Times New Roman" w:cs="Times New Roman"/>
          <w:b/>
          <w:bCs/>
          <w:iCs/>
          <w:sz w:val="26"/>
          <w:szCs w:val="26"/>
        </w:rPr>
        <w:t xml:space="preserve">Бруцеллез </w:t>
      </w:r>
      <w:r w:rsidRPr="00B65C04">
        <w:rPr>
          <w:rFonts w:ascii="Times New Roman" w:hAnsi="Times New Roman" w:cs="Times New Roman"/>
          <w:bCs/>
          <w:iCs/>
          <w:sz w:val="26"/>
          <w:szCs w:val="26"/>
        </w:rPr>
        <w:t>в</w:t>
      </w:r>
      <w:r w:rsidRPr="00B65C04">
        <w:rPr>
          <w:rFonts w:ascii="Times New Roman" w:hAnsi="Times New Roman" w:cs="Times New Roman"/>
          <w:b/>
          <w:bCs/>
          <w:iCs/>
          <w:sz w:val="26"/>
          <w:szCs w:val="26"/>
        </w:rPr>
        <w:t xml:space="preserve"> 1</w:t>
      </w:r>
      <w:r w:rsidRPr="00B65C04">
        <w:rPr>
          <w:rFonts w:ascii="Times New Roman" w:hAnsi="Times New Roman" w:cs="Times New Roman"/>
          <w:bCs/>
          <w:iCs/>
          <w:sz w:val="26"/>
          <w:szCs w:val="26"/>
        </w:rPr>
        <w:t xml:space="preserve"> муниципальном образовании </w:t>
      </w:r>
      <w:r w:rsidRPr="00B65C04">
        <w:rPr>
          <w:rFonts w:ascii="Times New Roman" w:hAnsi="Times New Roman" w:cs="Times New Roman"/>
          <w:bCs/>
          <w:i/>
          <w:iCs/>
          <w:sz w:val="26"/>
          <w:szCs w:val="26"/>
        </w:rPr>
        <w:t xml:space="preserve">(Новоселовский </w:t>
      </w:r>
      <w:r w:rsidR="003A29E4" w:rsidRPr="00B65C04">
        <w:rPr>
          <w:rFonts w:ascii="Times New Roman" w:hAnsi="Times New Roman" w:cs="Times New Roman"/>
          <w:bCs/>
          <w:i/>
          <w:iCs/>
          <w:sz w:val="26"/>
          <w:szCs w:val="26"/>
        </w:rPr>
        <w:t>муниципальный округ</w:t>
      </w:r>
      <w:r w:rsidRPr="00B65C04">
        <w:rPr>
          <w:rFonts w:ascii="Times New Roman" w:hAnsi="Times New Roman" w:cs="Times New Roman"/>
          <w:bCs/>
          <w:i/>
          <w:iCs/>
          <w:sz w:val="26"/>
          <w:szCs w:val="26"/>
        </w:rPr>
        <w:t>)</w:t>
      </w:r>
      <w:r w:rsidRPr="00B65C04">
        <w:rPr>
          <w:rFonts w:ascii="Times New Roman" w:hAnsi="Times New Roman" w:cs="Times New Roman"/>
          <w:bCs/>
          <w:iCs/>
          <w:sz w:val="26"/>
          <w:szCs w:val="26"/>
        </w:rPr>
        <w:t>.</w:t>
      </w:r>
    </w:p>
    <w:p w:rsidR="000E7309" w:rsidRPr="00B65C04" w:rsidRDefault="003D270D" w:rsidP="00D91AFC">
      <w:pPr>
        <w:shd w:val="clear" w:color="auto" w:fill="FFFFFF"/>
        <w:tabs>
          <w:tab w:val="left" w:pos="-6804"/>
          <w:tab w:val="left" w:pos="0"/>
          <w:tab w:val="left" w:pos="7938"/>
        </w:tabs>
        <w:ind w:firstLine="567"/>
        <w:jc w:val="both"/>
        <w:rPr>
          <w:rFonts w:ascii="Times New Roman" w:hAnsi="Times New Roman" w:cs="Times New Roman"/>
          <w:bCs/>
          <w:iCs/>
          <w:sz w:val="26"/>
          <w:szCs w:val="26"/>
        </w:rPr>
      </w:pPr>
      <w:r w:rsidRPr="00B65C04">
        <w:rPr>
          <w:rFonts w:ascii="Times New Roman" w:hAnsi="Times New Roman" w:cs="Times New Roman"/>
          <w:bCs/>
          <w:iCs/>
          <w:sz w:val="26"/>
          <w:szCs w:val="26"/>
        </w:rPr>
        <w:t xml:space="preserve">3) </w:t>
      </w:r>
      <w:r w:rsidR="00C76DA8" w:rsidRPr="00B65C04">
        <w:rPr>
          <w:rFonts w:ascii="Times New Roman" w:hAnsi="Times New Roman" w:cs="Times New Roman"/>
          <w:b/>
          <w:bCs/>
          <w:iCs/>
          <w:sz w:val="26"/>
          <w:szCs w:val="26"/>
        </w:rPr>
        <w:t>Бешенство</w:t>
      </w:r>
      <w:r w:rsidR="00C76DA8" w:rsidRPr="00B65C04">
        <w:rPr>
          <w:rFonts w:ascii="Times New Roman" w:hAnsi="Times New Roman" w:cs="Times New Roman"/>
          <w:bCs/>
          <w:iCs/>
          <w:sz w:val="26"/>
          <w:szCs w:val="26"/>
        </w:rPr>
        <w:t xml:space="preserve"> животных в </w:t>
      </w:r>
      <w:r w:rsidR="00D63BFD">
        <w:rPr>
          <w:rFonts w:ascii="Times New Roman" w:hAnsi="Times New Roman" w:cs="Times New Roman"/>
          <w:b/>
          <w:bCs/>
          <w:iCs/>
          <w:sz w:val="26"/>
          <w:szCs w:val="26"/>
        </w:rPr>
        <w:t>2</w:t>
      </w:r>
      <w:r w:rsidR="00C76DA8" w:rsidRPr="00B65C04">
        <w:rPr>
          <w:rFonts w:ascii="Times New Roman" w:hAnsi="Times New Roman" w:cs="Times New Roman"/>
          <w:bCs/>
          <w:iCs/>
          <w:sz w:val="26"/>
          <w:szCs w:val="26"/>
        </w:rPr>
        <w:t xml:space="preserve"> муниципальн</w:t>
      </w:r>
      <w:r w:rsidR="00862201" w:rsidRPr="00B65C04">
        <w:rPr>
          <w:rFonts w:ascii="Times New Roman" w:hAnsi="Times New Roman" w:cs="Times New Roman"/>
          <w:bCs/>
          <w:iCs/>
          <w:sz w:val="26"/>
          <w:szCs w:val="26"/>
        </w:rPr>
        <w:t>ых</w:t>
      </w:r>
      <w:r w:rsidR="00C76DA8" w:rsidRPr="00B65C04">
        <w:rPr>
          <w:rFonts w:ascii="Times New Roman" w:hAnsi="Times New Roman" w:cs="Times New Roman"/>
          <w:bCs/>
          <w:iCs/>
          <w:sz w:val="26"/>
          <w:szCs w:val="26"/>
        </w:rPr>
        <w:t xml:space="preserve"> образовани</w:t>
      </w:r>
      <w:r w:rsidR="00862201" w:rsidRPr="00B65C04">
        <w:rPr>
          <w:rFonts w:ascii="Times New Roman" w:hAnsi="Times New Roman" w:cs="Times New Roman"/>
          <w:bCs/>
          <w:iCs/>
          <w:sz w:val="26"/>
          <w:szCs w:val="26"/>
        </w:rPr>
        <w:t xml:space="preserve">ях </w:t>
      </w:r>
      <w:r w:rsidR="00C76DA8" w:rsidRPr="00B65C04">
        <w:rPr>
          <w:rFonts w:ascii="Times New Roman" w:hAnsi="Times New Roman" w:cs="Times New Roman"/>
          <w:bCs/>
          <w:i/>
          <w:iCs/>
          <w:sz w:val="26"/>
          <w:szCs w:val="26"/>
        </w:rPr>
        <w:t>(</w:t>
      </w:r>
      <w:r w:rsidR="00DE779B" w:rsidRPr="00B65C04">
        <w:rPr>
          <w:rFonts w:ascii="Times New Roman" w:hAnsi="Times New Roman" w:cs="Times New Roman"/>
          <w:bCs/>
          <w:i/>
          <w:iCs/>
          <w:sz w:val="26"/>
          <w:szCs w:val="26"/>
        </w:rPr>
        <w:t>Саянский</w:t>
      </w:r>
      <w:r w:rsidR="00B371B6" w:rsidRPr="00B65C04">
        <w:rPr>
          <w:rFonts w:ascii="Times New Roman" w:hAnsi="Times New Roman" w:cs="Times New Roman"/>
          <w:bCs/>
          <w:i/>
          <w:iCs/>
          <w:sz w:val="26"/>
          <w:szCs w:val="26"/>
        </w:rPr>
        <w:t xml:space="preserve">, </w:t>
      </w:r>
      <w:r w:rsidR="00B371B6" w:rsidRPr="00B65C04">
        <w:rPr>
          <w:rFonts w:ascii="Times New Roman" w:hAnsi="Times New Roman" w:cs="Times New Roman"/>
          <w:i/>
          <w:sz w:val="26"/>
          <w:szCs w:val="26"/>
        </w:rPr>
        <w:t>Уярский</w:t>
      </w:r>
      <w:r w:rsidR="00C76DA8" w:rsidRPr="00B65C04">
        <w:rPr>
          <w:rFonts w:ascii="Times New Roman" w:hAnsi="Times New Roman" w:cs="Times New Roman"/>
          <w:bCs/>
          <w:i/>
          <w:iCs/>
          <w:sz w:val="26"/>
          <w:szCs w:val="26"/>
        </w:rPr>
        <w:t xml:space="preserve"> район</w:t>
      </w:r>
      <w:r w:rsidR="00862201" w:rsidRPr="00B65C04">
        <w:rPr>
          <w:rFonts w:ascii="Times New Roman" w:hAnsi="Times New Roman" w:cs="Times New Roman"/>
          <w:bCs/>
          <w:i/>
          <w:iCs/>
          <w:sz w:val="26"/>
          <w:szCs w:val="26"/>
        </w:rPr>
        <w:t>ы</w:t>
      </w:r>
      <w:r w:rsidR="00C76DA8" w:rsidRPr="00B65C04">
        <w:rPr>
          <w:rFonts w:ascii="Times New Roman" w:hAnsi="Times New Roman" w:cs="Times New Roman"/>
          <w:bCs/>
          <w:i/>
          <w:iCs/>
          <w:sz w:val="26"/>
          <w:szCs w:val="26"/>
        </w:rPr>
        <w:t>)</w:t>
      </w:r>
      <w:r w:rsidR="00C76DA8" w:rsidRPr="00B65C04">
        <w:rPr>
          <w:rFonts w:ascii="Times New Roman" w:hAnsi="Times New Roman" w:cs="Times New Roman"/>
          <w:bCs/>
          <w:iCs/>
          <w:sz w:val="26"/>
          <w:szCs w:val="26"/>
        </w:rPr>
        <w:t>.</w:t>
      </w:r>
    </w:p>
    <w:p w:rsidR="003D43ED" w:rsidRPr="00B65C04" w:rsidRDefault="003D43ED" w:rsidP="00D91AFC">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B65C04">
        <w:rPr>
          <w:rFonts w:ascii="Times New Roman" w:hAnsi="Times New Roman" w:cs="Times New Roman"/>
          <w:bCs/>
          <w:iCs/>
          <w:sz w:val="26"/>
          <w:szCs w:val="26"/>
        </w:rPr>
        <w:t>4)</w:t>
      </w:r>
      <w:r w:rsidRPr="00B65C04">
        <w:rPr>
          <w:rFonts w:ascii="Times New Roman" w:hAnsi="Times New Roman" w:cs="Times New Roman"/>
          <w:bCs/>
          <w:i/>
          <w:iCs/>
          <w:sz w:val="26"/>
          <w:szCs w:val="26"/>
        </w:rPr>
        <w:t xml:space="preserve"> </w:t>
      </w:r>
      <w:r w:rsidRPr="00B65C04">
        <w:rPr>
          <w:rFonts w:ascii="Times New Roman" w:hAnsi="Times New Roman" w:cs="Times New Roman"/>
          <w:b/>
          <w:bCs/>
          <w:iCs/>
          <w:sz w:val="26"/>
          <w:szCs w:val="26"/>
        </w:rPr>
        <w:t xml:space="preserve">Инфекционная анемия </w:t>
      </w:r>
      <w:r w:rsidRPr="00B65C04">
        <w:rPr>
          <w:rFonts w:ascii="Times New Roman" w:hAnsi="Times New Roman" w:cs="Times New Roman"/>
          <w:bCs/>
          <w:iCs/>
          <w:sz w:val="26"/>
          <w:szCs w:val="26"/>
        </w:rPr>
        <w:t xml:space="preserve">в </w:t>
      </w:r>
      <w:r w:rsidRPr="00B65C04">
        <w:rPr>
          <w:rFonts w:ascii="Times New Roman" w:hAnsi="Times New Roman" w:cs="Times New Roman"/>
          <w:b/>
          <w:bCs/>
          <w:iCs/>
          <w:sz w:val="26"/>
          <w:szCs w:val="26"/>
        </w:rPr>
        <w:t xml:space="preserve">1 </w:t>
      </w:r>
      <w:r w:rsidRPr="00B65C04">
        <w:rPr>
          <w:rFonts w:ascii="Times New Roman" w:hAnsi="Times New Roman" w:cs="Times New Roman"/>
          <w:bCs/>
          <w:iCs/>
          <w:sz w:val="26"/>
          <w:szCs w:val="26"/>
        </w:rPr>
        <w:t xml:space="preserve">муниципальном образовании </w:t>
      </w:r>
      <w:r w:rsidRPr="00B65C04">
        <w:rPr>
          <w:rFonts w:ascii="Times New Roman" w:hAnsi="Times New Roman" w:cs="Times New Roman"/>
          <w:bCs/>
          <w:i/>
          <w:iCs/>
          <w:sz w:val="26"/>
          <w:szCs w:val="26"/>
        </w:rPr>
        <w:t>(Назаровский район).</w:t>
      </w:r>
    </w:p>
    <w:p w:rsidR="00675867" w:rsidRPr="00B65C04" w:rsidRDefault="00675867" w:rsidP="00D91AFC">
      <w:pPr>
        <w:pStyle w:val="11"/>
        <w:shd w:val="clear" w:color="auto" w:fill="FFFFFF" w:themeFill="background1"/>
        <w:tabs>
          <w:tab w:val="left" w:pos="142"/>
        </w:tabs>
        <w:ind w:firstLine="567"/>
        <w:jc w:val="both"/>
        <w:outlineLvl w:val="0"/>
        <w:rPr>
          <w:b/>
          <w:bCs/>
          <w:sz w:val="26"/>
          <w:szCs w:val="26"/>
        </w:rPr>
      </w:pPr>
      <w:r w:rsidRPr="00B65C04">
        <w:rPr>
          <w:b/>
          <w:bCs/>
          <w:sz w:val="26"/>
          <w:szCs w:val="26"/>
        </w:rPr>
        <w:t>1.7 Радиационная обстановка</w:t>
      </w:r>
    </w:p>
    <w:p w:rsidR="00D15DF0" w:rsidRPr="00410493" w:rsidRDefault="00622A93" w:rsidP="00D91AFC">
      <w:pPr>
        <w:pStyle w:val="11"/>
        <w:shd w:val="clear" w:color="auto" w:fill="FFFFFF" w:themeFill="background1"/>
        <w:tabs>
          <w:tab w:val="left" w:pos="142"/>
        </w:tabs>
        <w:ind w:firstLine="567"/>
        <w:jc w:val="both"/>
        <w:outlineLvl w:val="0"/>
        <w:rPr>
          <w:bCs/>
          <w:sz w:val="26"/>
          <w:szCs w:val="26"/>
        </w:rPr>
      </w:pPr>
      <w:r w:rsidRPr="00410493">
        <w:rPr>
          <w:bCs/>
          <w:sz w:val="26"/>
          <w:szCs w:val="26"/>
        </w:rPr>
        <w:t xml:space="preserve">За </w:t>
      </w:r>
      <w:r w:rsidR="00410493" w:rsidRPr="00410493">
        <w:rPr>
          <w:bCs/>
          <w:sz w:val="26"/>
          <w:szCs w:val="26"/>
        </w:rPr>
        <w:t>1</w:t>
      </w:r>
      <w:r w:rsidR="00D63BFD">
        <w:rPr>
          <w:bCs/>
          <w:sz w:val="26"/>
          <w:szCs w:val="26"/>
        </w:rPr>
        <w:t>4</w:t>
      </w:r>
      <w:r w:rsidR="0097174A" w:rsidRPr="00410493">
        <w:rPr>
          <w:bCs/>
          <w:sz w:val="26"/>
          <w:szCs w:val="26"/>
        </w:rPr>
        <w:t>.</w:t>
      </w:r>
      <w:r w:rsidR="00CF7C75" w:rsidRPr="00410493">
        <w:rPr>
          <w:bCs/>
          <w:sz w:val="26"/>
          <w:szCs w:val="26"/>
        </w:rPr>
        <w:t>0</w:t>
      </w:r>
      <w:r w:rsidR="005740F2" w:rsidRPr="00410493">
        <w:rPr>
          <w:bCs/>
          <w:sz w:val="26"/>
          <w:szCs w:val="26"/>
        </w:rPr>
        <w:t>5</w:t>
      </w:r>
      <w:r w:rsidRPr="00410493">
        <w:rPr>
          <w:bCs/>
          <w:sz w:val="26"/>
          <w:szCs w:val="26"/>
        </w:rPr>
        <w:t>.202</w:t>
      </w:r>
      <w:r w:rsidR="00CF7C75" w:rsidRPr="00410493">
        <w:rPr>
          <w:bCs/>
          <w:sz w:val="26"/>
          <w:szCs w:val="26"/>
        </w:rPr>
        <w:t>5</w:t>
      </w:r>
      <w:r w:rsidRPr="00410493">
        <w:rPr>
          <w:bCs/>
          <w:sz w:val="26"/>
          <w:szCs w:val="26"/>
        </w:rPr>
        <w:t xml:space="preserve"> превышения порогового значения МАЭД </w:t>
      </w:r>
      <w:r w:rsidRPr="00410493">
        <w:rPr>
          <w:bCs/>
          <w:i/>
          <w:sz w:val="26"/>
          <w:szCs w:val="26"/>
        </w:rPr>
        <w:t>(0,3 мк3в/час)</w:t>
      </w:r>
      <w:r w:rsidRPr="00410493">
        <w:rPr>
          <w:bCs/>
          <w:sz w:val="26"/>
          <w:szCs w:val="26"/>
        </w:rPr>
        <w:t xml:space="preserve"> </w:t>
      </w:r>
      <w:r w:rsidRPr="00410493">
        <w:rPr>
          <w:bCs/>
          <w:sz w:val="26"/>
          <w:szCs w:val="26"/>
        </w:rPr>
        <w:br/>
      </w:r>
      <w:r w:rsidRPr="00410493">
        <w:rPr>
          <w:b/>
          <w:bCs/>
          <w:sz w:val="26"/>
          <w:szCs w:val="26"/>
        </w:rPr>
        <w:t>не зафиксировано</w:t>
      </w:r>
      <w:r w:rsidRPr="00410493">
        <w:rPr>
          <w:bCs/>
          <w:sz w:val="26"/>
          <w:szCs w:val="26"/>
        </w:rPr>
        <w:t>.</w:t>
      </w:r>
    </w:p>
    <w:p w:rsidR="00DB310F" w:rsidRPr="00B65C04" w:rsidRDefault="00DB310F" w:rsidP="00D91AFC">
      <w:pPr>
        <w:pStyle w:val="10"/>
        <w:tabs>
          <w:tab w:val="left" w:pos="142"/>
        </w:tabs>
        <w:ind w:firstLine="567"/>
        <w:jc w:val="both"/>
        <w:outlineLvl w:val="0"/>
        <w:rPr>
          <w:b/>
          <w:sz w:val="26"/>
          <w:szCs w:val="26"/>
        </w:rPr>
      </w:pPr>
      <w:r w:rsidRPr="00B65C04">
        <w:rPr>
          <w:b/>
          <w:sz w:val="26"/>
          <w:szCs w:val="26"/>
        </w:rPr>
        <w:t>1.</w:t>
      </w:r>
      <w:r w:rsidRPr="00B65C04">
        <w:rPr>
          <w:b/>
          <w:sz w:val="26"/>
          <w:szCs w:val="26"/>
          <w:lang w:val="ru-RU"/>
        </w:rPr>
        <w:t>8</w:t>
      </w:r>
      <w:r w:rsidRPr="00B65C04">
        <w:rPr>
          <w:b/>
          <w:sz w:val="26"/>
          <w:szCs w:val="26"/>
        </w:rPr>
        <w:t xml:space="preserve"> Обстановка с ландшафтными </w:t>
      </w:r>
      <w:r w:rsidRPr="00B65C04">
        <w:rPr>
          <w:b/>
          <w:i/>
          <w:sz w:val="26"/>
          <w:szCs w:val="26"/>
        </w:rPr>
        <w:t>(природными)</w:t>
      </w:r>
      <w:r w:rsidRPr="00B65C04">
        <w:rPr>
          <w:b/>
          <w:sz w:val="26"/>
          <w:szCs w:val="26"/>
        </w:rPr>
        <w:t xml:space="preserve"> пожарами</w:t>
      </w:r>
    </w:p>
    <w:p w:rsidR="00F2641A" w:rsidRPr="00B65C04" w:rsidRDefault="008D4E7C" w:rsidP="00D91AFC">
      <w:pPr>
        <w:tabs>
          <w:tab w:val="left" w:pos="142"/>
        </w:tabs>
        <w:ind w:firstLine="567"/>
        <w:jc w:val="both"/>
        <w:outlineLvl w:val="0"/>
        <w:rPr>
          <w:rFonts w:ascii="Times New Roman" w:eastAsia="Times New Roman" w:hAnsi="Times New Roman" w:cs="Times New Roman"/>
          <w:bCs/>
          <w:sz w:val="26"/>
          <w:szCs w:val="26"/>
          <w:lang w:eastAsia="ru-RU"/>
        </w:rPr>
      </w:pPr>
      <w:r w:rsidRPr="00B65C04">
        <w:rPr>
          <w:rFonts w:ascii="Times New Roman" w:eastAsia="Times New Roman" w:hAnsi="Times New Roman" w:cs="Times New Roman"/>
          <w:bCs/>
          <w:sz w:val="26"/>
          <w:szCs w:val="26"/>
          <w:lang w:eastAsia="ru-RU"/>
        </w:rPr>
        <w:t xml:space="preserve">По данным КГАУ «Лесопожарный центр» на конец суток </w:t>
      </w:r>
      <w:r w:rsidR="00BD53C2" w:rsidRPr="00B65C04">
        <w:rPr>
          <w:rFonts w:ascii="Times New Roman" w:eastAsia="Times New Roman" w:hAnsi="Times New Roman" w:cs="Times New Roman"/>
          <w:bCs/>
          <w:sz w:val="26"/>
          <w:szCs w:val="26"/>
          <w:lang w:eastAsia="ru-RU"/>
        </w:rPr>
        <w:t>1</w:t>
      </w:r>
      <w:r w:rsidR="00D63BFD">
        <w:rPr>
          <w:rFonts w:ascii="Times New Roman" w:eastAsia="Times New Roman" w:hAnsi="Times New Roman" w:cs="Times New Roman"/>
          <w:bCs/>
          <w:sz w:val="26"/>
          <w:szCs w:val="26"/>
          <w:lang w:eastAsia="ru-RU"/>
        </w:rPr>
        <w:t>4</w:t>
      </w:r>
      <w:r w:rsidRPr="00B65C04">
        <w:rPr>
          <w:rFonts w:ascii="Times New Roman" w:eastAsia="Times New Roman" w:hAnsi="Times New Roman" w:cs="Times New Roman"/>
          <w:bCs/>
          <w:sz w:val="26"/>
          <w:szCs w:val="26"/>
          <w:lang w:eastAsia="ru-RU"/>
        </w:rPr>
        <w:t>.0</w:t>
      </w:r>
      <w:r w:rsidR="006B4416" w:rsidRPr="00B65C04">
        <w:rPr>
          <w:rFonts w:ascii="Times New Roman" w:eastAsia="Times New Roman" w:hAnsi="Times New Roman" w:cs="Times New Roman"/>
          <w:bCs/>
          <w:sz w:val="26"/>
          <w:szCs w:val="26"/>
          <w:lang w:eastAsia="ru-RU"/>
        </w:rPr>
        <w:t>5</w:t>
      </w:r>
      <w:r w:rsidRPr="00B65C04">
        <w:rPr>
          <w:rFonts w:ascii="Times New Roman" w:eastAsia="Times New Roman" w:hAnsi="Times New Roman" w:cs="Times New Roman"/>
          <w:bCs/>
          <w:sz w:val="26"/>
          <w:szCs w:val="26"/>
          <w:lang w:eastAsia="ru-RU"/>
        </w:rPr>
        <w:t xml:space="preserve">.2025 на территории края </w:t>
      </w:r>
      <w:r w:rsidR="005D54FA" w:rsidRPr="00B65C04">
        <w:rPr>
          <w:rFonts w:ascii="Times New Roman" w:eastAsia="Times New Roman" w:hAnsi="Times New Roman" w:cs="Times New Roman"/>
          <w:bCs/>
          <w:iCs/>
          <w:sz w:val="26"/>
          <w:szCs w:val="26"/>
          <w:lang w:eastAsia="ru-RU"/>
        </w:rPr>
        <w:t>действу</w:t>
      </w:r>
      <w:r w:rsidR="00D63BFD">
        <w:rPr>
          <w:rFonts w:ascii="Times New Roman" w:eastAsia="Times New Roman" w:hAnsi="Times New Roman" w:cs="Times New Roman"/>
          <w:bCs/>
          <w:iCs/>
          <w:sz w:val="26"/>
          <w:szCs w:val="26"/>
          <w:lang w:eastAsia="ru-RU"/>
        </w:rPr>
        <w:t>ющих</w:t>
      </w:r>
      <w:r w:rsidR="00B65C04" w:rsidRPr="00B65C04">
        <w:rPr>
          <w:rFonts w:ascii="Times New Roman" w:eastAsia="Times New Roman" w:hAnsi="Times New Roman" w:cs="Times New Roman"/>
          <w:bCs/>
          <w:iCs/>
          <w:sz w:val="26"/>
          <w:szCs w:val="26"/>
          <w:lang w:eastAsia="ru-RU"/>
        </w:rPr>
        <w:t xml:space="preserve"> </w:t>
      </w:r>
      <w:r w:rsidR="00B65C04" w:rsidRPr="00B65C04">
        <w:rPr>
          <w:rFonts w:ascii="Times New Roman" w:eastAsia="Times New Roman" w:hAnsi="Times New Roman" w:cs="Times New Roman"/>
          <w:b/>
          <w:bCs/>
          <w:iCs/>
          <w:sz w:val="26"/>
          <w:szCs w:val="26"/>
          <w:lang w:eastAsia="ru-RU"/>
        </w:rPr>
        <w:t>пожар</w:t>
      </w:r>
      <w:r w:rsidR="00D63BFD">
        <w:rPr>
          <w:rFonts w:ascii="Times New Roman" w:eastAsia="Times New Roman" w:hAnsi="Times New Roman" w:cs="Times New Roman"/>
          <w:b/>
          <w:bCs/>
          <w:iCs/>
          <w:sz w:val="26"/>
          <w:szCs w:val="26"/>
          <w:lang w:eastAsia="ru-RU"/>
        </w:rPr>
        <w:t>ов</w:t>
      </w:r>
      <w:r w:rsidR="005D54FA" w:rsidRPr="00B65C04">
        <w:rPr>
          <w:rFonts w:ascii="Times New Roman" w:eastAsia="Times New Roman" w:hAnsi="Times New Roman" w:cs="Times New Roman"/>
          <w:b/>
          <w:bCs/>
          <w:iCs/>
          <w:sz w:val="26"/>
          <w:szCs w:val="26"/>
          <w:lang w:eastAsia="ru-RU"/>
        </w:rPr>
        <w:t xml:space="preserve"> </w:t>
      </w:r>
      <w:r w:rsidR="005D54FA" w:rsidRPr="00B65C04">
        <w:rPr>
          <w:rFonts w:ascii="Times New Roman" w:eastAsia="Times New Roman" w:hAnsi="Times New Roman" w:cs="Times New Roman"/>
          <w:bCs/>
          <w:i/>
          <w:iCs/>
          <w:sz w:val="26"/>
          <w:szCs w:val="26"/>
          <w:lang w:eastAsia="ru-RU"/>
        </w:rPr>
        <w:t>(лесн</w:t>
      </w:r>
      <w:r w:rsidR="00D63BFD">
        <w:rPr>
          <w:rFonts w:ascii="Times New Roman" w:eastAsia="Times New Roman" w:hAnsi="Times New Roman" w:cs="Times New Roman"/>
          <w:bCs/>
          <w:i/>
          <w:iCs/>
          <w:sz w:val="26"/>
          <w:szCs w:val="26"/>
          <w:lang w:eastAsia="ru-RU"/>
        </w:rPr>
        <w:t>ых</w:t>
      </w:r>
      <w:r w:rsidR="005D54FA" w:rsidRPr="00B65C04">
        <w:rPr>
          <w:rFonts w:ascii="Times New Roman" w:eastAsia="Times New Roman" w:hAnsi="Times New Roman" w:cs="Times New Roman"/>
          <w:bCs/>
          <w:i/>
          <w:iCs/>
          <w:sz w:val="26"/>
          <w:szCs w:val="26"/>
          <w:lang w:eastAsia="ru-RU"/>
        </w:rPr>
        <w:t>)</w:t>
      </w:r>
      <w:r w:rsidR="005D54FA" w:rsidRPr="00B65C04">
        <w:rPr>
          <w:rFonts w:ascii="Times New Roman" w:eastAsia="Times New Roman" w:hAnsi="Times New Roman" w:cs="Times New Roman"/>
          <w:b/>
          <w:bCs/>
          <w:iCs/>
          <w:sz w:val="26"/>
          <w:szCs w:val="26"/>
          <w:lang w:eastAsia="ru-RU"/>
        </w:rPr>
        <w:t xml:space="preserve"> </w:t>
      </w:r>
      <w:r w:rsidR="00D63BFD">
        <w:rPr>
          <w:rFonts w:ascii="Times New Roman" w:eastAsia="Times New Roman" w:hAnsi="Times New Roman" w:cs="Times New Roman"/>
          <w:b/>
          <w:bCs/>
          <w:iCs/>
          <w:sz w:val="26"/>
          <w:szCs w:val="26"/>
          <w:lang w:eastAsia="ru-RU"/>
        </w:rPr>
        <w:t>нет</w:t>
      </w:r>
      <w:r w:rsidR="00B80088" w:rsidRPr="00B65C04">
        <w:rPr>
          <w:rFonts w:ascii="Times New Roman" w:eastAsia="Times New Roman" w:hAnsi="Times New Roman" w:cs="Times New Roman"/>
          <w:bCs/>
          <w:iCs/>
          <w:sz w:val="26"/>
          <w:szCs w:val="26"/>
          <w:lang w:eastAsia="ru-RU"/>
        </w:rPr>
        <w:t>.</w:t>
      </w:r>
    </w:p>
    <w:p w:rsidR="00E16A7A" w:rsidRPr="00094A7B" w:rsidRDefault="00E16A7A" w:rsidP="00D91AFC">
      <w:pPr>
        <w:ind w:firstLine="567"/>
        <w:jc w:val="both"/>
        <w:rPr>
          <w:rFonts w:ascii="Times New Roman" w:hAnsi="Times New Roman" w:cs="Times New Roman"/>
          <w:i/>
          <w:sz w:val="26"/>
          <w:szCs w:val="26"/>
        </w:rPr>
      </w:pPr>
      <w:r w:rsidRPr="00B65C04">
        <w:rPr>
          <w:rFonts w:ascii="Times New Roman" w:hAnsi="Times New Roman" w:cs="Times New Roman"/>
          <w:b/>
          <w:sz w:val="26"/>
          <w:szCs w:val="26"/>
        </w:rPr>
        <w:t>С начала</w:t>
      </w:r>
      <w:r w:rsidRPr="00B65C04">
        <w:rPr>
          <w:rFonts w:ascii="Times New Roman" w:hAnsi="Times New Roman" w:cs="Times New Roman"/>
          <w:sz w:val="26"/>
          <w:szCs w:val="26"/>
        </w:rPr>
        <w:t xml:space="preserve"> пожароопасного сезона </w:t>
      </w:r>
      <w:r w:rsidRPr="00B65C04">
        <w:rPr>
          <w:rFonts w:ascii="Times New Roman" w:hAnsi="Times New Roman" w:cs="Times New Roman"/>
          <w:b/>
          <w:sz w:val="26"/>
          <w:szCs w:val="26"/>
        </w:rPr>
        <w:t>2025</w:t>
      </w:r>
      <w:r w:rsidRPr="00B65C04">
        <w:rPr>
          <w:rFonts w:ascii="Times New Roman" w:hAnsi="Times New Roman" w:cs="Times New Roman"/>
          <w:sz w:val="26"/>
          <w:szCs w:val="26"/>
        </w:rPr>
        <w:t xml:space="preserve"> года</w:t>
      </w:r>
      <w:r w:rsidR="001D7F4F" w:rsidRPr="00B65C04">
        <w:rPr>
          <w:rFonts w:ascii="Times New Roman" w:hAnsi="Times New Roman" w:cs="Times New Roman"/>
          <w:sz w:val="26"/>
          <w:szCs w:val="26"/>
        </w:rPr>
        <w:t xml:space="preserve"> на территории Красноярского края</w:t>
      </w:r>
      <w:r w:rsidR="001D7F4F" w:rsidRPr="00B65C04">
        <w:rPr>
          <w:rFonts w:ascii="Times New Roman" w:hAnsi="Times New Roman" w:cs="Times New Roman"/>
          <w:b/>
          <w:sz w:val="26"/>
          <w:szCs w:val="26"/>
        </w:rPr>
        <w:t xml:space="preserve"> </w:t>
      </w:r>
      <w:r w:rsidRPr="00094A7B">
        <w:rPr>
          <w:rFonts w:ascii="Times New Roman" w:hAnsi="Times New Roman" w:cs="Times New Roman"/>
          <w:b/>
          <w:sz w:val="26"/>
          <w:szCs w:val="26"/>
        </w:rPr>
        <w:t>зарегистрирован</w:t>
      </w:r>
      <w:r w:rsidR="00410493" w:rsidRPr="00094A7B">
        <w:rPr>
          <w:rFonts w:ascii="Times New Roman" w:hAnsi="Times New Roman" w:cs="Times New Roman"/>
          <w:b/>
          <w:sz w:val="26"/>
          <w:szCs w:val="26"/>
        </w:rPr>
        <w:t>о</w:t>
      </w:r>
      <w:r w:rsidRPr="00094A7B">
        <w:rPr>
          <w:rFonts w:ascii="Times New Roman" w:hAnsi="Times New Roman" w:cs="Times New Roman"/>
          <w:b/>
          <w:sz w:val="26"/>
          <w:szCs w:val="26"/>
        </w:rPr>
        <w:t xml:space="preserve"> </w:t>
      </w:r>
      <w:r w:rsidR="00D91B19" w:rsidRPr="00094A7B">
        <w:rPr>
          <w:rFonts w:ascii="Times New Roman" w:hAnsi="Times New Roman" w:cs="Times New Roman"/>
          <w:b/>
          <w:sz w:val="26"/>
          <w:szCs w:val="26"/>
        </w:rPr>
        <w:t>1</w:t>
      </w:r>
      <w:r w:rsidR="006052A3" w:rsidRPr="00094A7B">
        <w:rPr>
          <w:rFonts w:ascii="Times New Roman" w:hAnsi="Times New Roman" w:cs="Times New Roman"/>
          <w:b/>
          <w:sz w:val="26"/>
          <w:szCs w:val="26"/>
        </w:rPr>
        <w:t>2</w:t>
      </w:r>
      <w:r w:rsidR="00D63BFD">
        <w:rPr>
          <w:rFonts w:ascii="Times New Roman" w:hAnsi="Times New Roman" w:cs="Times New Roman"/>
          <w:b/>
          <w:sz w:val="26"/>
          <w:szCs w:val="26"/>
        </w:rPr>
        <w:t>9</w:t>
      </w:r>
      <w:r w:rsidR="00720292" w:rsidRPr="00094A7B">
        <w:rPr>
          <w:rFonts w:ascii="Times New Roman" w:hAnsi="Times New Roman" w:cs="Times New Roman"/>
          <w:b/>
          <w:sz w:val="26"/>
          <w:szCs w:val="26"/>
        </w:rPr>
        <w:t xml:space="preserve"> </w:t>
      </w:r>
      <w:r w:rsidRPr="00094A7B">
        <w:rPr>
          <w:rFonts w:ascii="Times New Roman" w:hAnsi="Times New Roman" w:cs="Times New Roman"/>
          <w:sz w:val="26"/>
          <w:szCs w:val="26"/>
        </w:rPr>
        <w:t>пожар</w:t>
      </w:r>
      <w:r w:rsidR="00410493" w:rsidRPr="00094A7B">
        <w:rPr>
          <w:rFonts w:ascii="Times New Roman" w:hAnsi="Times New Roman" w:cs="Times New Roman"/>
          <w:sz w:val="26"/>
          <w:szCs w:val="26"/>
        </w:rPr>
        <w:t>ов</w:t>
      </w:r>
      <w:r w:rsidR="007277B6" w:rsidRPr="00094A7B">
        <w:rPr>
          <w:rFonts w:ascii="Times New Roman" w:hAnsi="Times New Roman" w:cs="Times New Roman"/>
          <w:sz w:val="26"/>
          <w:szCs w:val="26"/>
        </w:rPr>
        <w:t xml:space="preserve"> </w:t>
      </w:r>
      <w:r w:rsidRPr="00094A7B">
        <w:rPr>
          <w:rFonts w:ascii="Times New Roman" w:hAnsi="Times New Roman" w:cs="Times New Roman"/>
          <w:i/>
          <w:sz w:val="26"/>
          <w:szCs w:val="26"/>
        </w:rPr>
        <w:t xml:space="preserve">(АППГ – </w:t>
      </w:r>
      <w:r w:rsidR="005D54FA" w:rsidRPr="00094A7B">
        <w:rPr>
          <w:rFonts w:ascii="Times New Roman" w:hAnsi="Times New Roman" w:cs="Times New Roman"/>
          <w:i/>
          <w:sz w:val="26"/>
          <w:szCs w:val="26"/>
        </w:rPr>
        <w:t>1</w:t>
      </w:r>
      <w:r w:rsidR="00D63BFD">
        <w:rPr>
          <w:rFonts w:ascii="Times New Roman" w:hAnsi="Times New Roman" w:cs="Times New Roman"/>
          <w:i/>
          <w:sz w:val="26"/>
          <w:szCs w:val="26"/>
        </w:rPr>
        <w:t>27</w:t>
      </w:r>
      <w:r w:rsidR="001D7F4F" w:rsidRPr="00094A7B">
        <w:rPr>
          <w:rFonts w:ascii="Times New Roman" w:hAnsi="Times New Roman" w:cs="Times New Roman"/>
          <w:i/>
          <w:sz w:val="26"/>
          <w:szCs w:val="26"/>
        </w:rPr>
        <w:t>)</w:t>
      </w:r>
      <w:r w:rsidR="00BC6674" w:rsidRPr="00094A7B">
        <w:rPr>
          <w:rFonts w:ascii="Times New Roman" w:hAnsi="Times New Roman" w:cs="Times New Roman"/>
          <w:sz w:val="26"/>
          <w:szCs w:val="26"/>
        </w:rPr>
        <w:t xml:space="preserve">, на общей площади </w:t>
      </w:r>
      <w:r w:rsidR="00204101" w:rsidRPr="00094A7B">
        <w:rPr>
          <w:rFonts w:ascii="Times New Roman" w:hAnsi="Times New Roman" w:cs="Times New Roman"/>
          <w:sz w:val="26"/>
          <w:szCs w:val="26"/>
        </w:rPr>
        <w:t>3</w:t>
      </w:r>
      <w:r w:rsidR="00E30AC1" w:rsidRPr="00094A7B">
        <w:rPr>
          <w:rFonts w:ascii="Times New Roman" w:hAnsi="Times New Roman" w:cs="Times New Roman"/>
          <w:sz w:val="26"/>
          <w:szCs w:val="26"/>
        </w:rPr>
        <w:t>4</w:t>
      </w:r>
      <w:r w:rsidR="00B65C04" w:rsidRPr="00094A7B">
        <w:rPr>
          <w:rFonts w:ascii="Times New Roman" w:hAnsi="Times New Roman" w:cs="Times New Roman"/>
          <w:sz w:val="26"/>
          <w:szCs w:val="26"/>
        </w:rPr>
        <w:t>28</w:t>
      </w:r>
      <w:r w:rsidR="008B30BD" w:rsidRPr="00094A7B">
        <w:rPr>
          <w:rFonts w:ascii="Times New Roman" w:hAnsi="Times New Roman" w:cs="Times New Roman"/>
          <w:sz w:val="26"/>
          <w:szCs w:val="26"/>
        </w:rPr>
        <w:t>,</w:t>
      </w:r>
      <w:r w:rsidR="00D63BFD">
        <w:rPr>
          <w:rFonts w:ascii="Times New Roman" w:hAnsi="Times New Roman" w:cs="Times New Roman"/>
          <w:sz w:val="26"/>
          <w:szCs w:val="26"/>
        </w:rPr>
        <w:t>1</w:t>
      </w:r>
      <w:r w:rsidR="005D54FA" w:rsidRPr="00094A7B">
        <w:rPr>
          <w:rFonts w:ascii="Times New Roman" w:hAnsi="Times New Roman" w:cs="Times New Roman"/>
          <w:sz w:val="26"/>
          <w:szCs w:val="26"/>
        </w:rPr>
        <w:t>4</w:t>
      </w:r>
      <w:r w:rsidR="00FF707C" w:rsidRPr="00094A7B">
        <w:rPr>
          <w:rFonts w:ascii="Times New Roman" w:hAnsi="Times New Roman" w:cs="Times New Roman"/>
          <w:sz w:val="26"/>
          <w:szCs w:val="26"/>
        </w:rPr>
        <w:t xml:space="preserve"> </w:t>
      </w:r>
      <w:r w:rsidRPr="00094A7B">
        <w:rPr>
          <w:rFonts w:ascii="Times New Roman" w:hAnsi="Times New Roman" w:cs="Times New Roman"/>
          <w:sz w:val="26"/>
          <w:szCs w:val="26"/>
        </w:rPr>
        <w:t xml:space="preserve">га </w:t>
      </w:r>
      <w:r w:rsidRPr="00094A7B">
        <w:rPr>
          <w:rFonts w:ascii="Times New Roman" w:hAnsi="Times New Roman" w:cs="Times New Roman"/>
          <w:i/>
          <w:sz w:val="26"/>
          <w:szCs w:val="26"/>
        </w:rPr>
        <w:t xml:space="preserve">(АППГ – </w:t>
      </w:r>
      <w:r w:rsidR="00BA4727" w:rsidRPr="00094A7B">
        <w:rPr>
          <w:rFonts w:ascii="Times New Roman" w:hAnsi="Times New Roman" w:cs="Times New Roman"/>
          <w:i/>
          <w:sz w:val="26"/>
          <w:szCs w:val="26"/>
        </w:rPr>
        <w:br/>
      </w:r>
      <w:r w:rsidR="00B65C04" w:rsidRPr="00094A7B">
        <w:rPr>
          <w:rFonts w:ascii="Times New Roman" w:hAnsi="Times New Roman" w:cs="Times New Roman"/>
          <w:i/>
          <w:sz w:val="26"/>
          <w:szCs w:val="26"/>
        </w:rPr>
        <w:t>2</w:t>
      </w:r>
      <w:r w:rsidR="00D63BFD">
        <w:rPr>
          <w:rFonts w:ascii="Times New Roman" w:hAnsi="Times New Roman" w:cs="Times New Roman"/>
          <w:i/>
          <w:sz w:val="26"/>
          <w:szCs w:val="26"/>
        </w:rPr>
        <w:t>911</w:t>
      </w:r>
      <w:r w:rsidR="005656D2" w:rsidRPr="00094A7B">
        <w:rPr>
          <w:rFonts w:ascii="Times New Roman" w:hAnsi="Times New Roman" w:cs="Times New Roman"/>
          <w:i/>
          <w:sz w:val="26"/>
          <w:szCs w:val="26"/>
        </w:rPr>
        <w:t>,</w:t>
      </w:r>
      <w:r w:rsidR="00D63BFD">
        <w:rPr>
          <w:rFonts w:ascii="Times New Roman" w:hAnsi="Times New Roman" w:cs="Times New Roman"/>
          <w:i/>
          <w:sz w:val="26"/>
          <w:szCs w:val="26"/>
        </w:rPr>
        <w:t>92</w:t>
      </w:r>
      <w:r w:rsidRPr="00094A7B">
        <w:rPr>
          <w:rFonts w:ascii="Times New Roman" w:hAnsi="Times New Roman" w:cs="Times New Roman"/>
          <w:i/>
          <w:sz w:val="26"/>
          <w:szCs w:val="26"/>
        </w:rPr>
        <w:t xml:space="preserve"> га).</w:t>
      </w:r>
    </w:p>
    <w:p w:rsidR="00D63BFD" w:rsidRPr="00D63BFD" w:rsidRDefault="00D63BFD" w:rsidP="00D63BFD">
      <w:pPr>
        <w:ind w:firstLine="567"/>
        <w:jc w:val="both"/>
        <w:rPr>
          <w:rFonts w:ascii="Times New Roman" w:hAnsi="Times New Roman" w:cs="Times New Roman"/>
          <w:bCs/>
          <w:i/>
          <w:sz w:val="26"/>
          <w:szCs w:val="26"/>
        </w:rPr>
      </w:pPr>
      <w:r w:rsidRPr="00D63BFD">
        <w:rPr>
          <w:rFonts w:ascii="Times New Roman" w:hAnsi="Times New Roman" w:cs="Times New Roman"/>
          <w:bCs/>
          <w:sz w:val="26"/>
          <w:szCs w:val="26"/>
        </w:rPr>
        <w:lastRenderedPageBreak/>
        <w:t xml:space="preserve">По данным космического мониторинга за сутки на </w:t>
      </w:r>
      <w:r w:rsidRPr="00D63BFD">
        <w:rPr>
          <w:rFonts w:ascii="Times New Roman" w:hAnsi="Times New Roman" w:cs="Times New Roman"/>
          <w:b/>
          <w:bCs/>
          <w:sz w:val="26"/>
          <w:szCs w:val="26"/>
        </w:rPr>
        <w:t xml:space="preserve">территории 16 </w:t>
      </w:r>
      <w:r w:rsidRPr="00D63BFD">
        <w:rPr>
          <w:rFonts w:ascii="Times New Roman" w:hAnsi="Times New Roman" w:cs="Times New Roman"/>
          <w:bCs/>
          <w:sz w:val="26"/>
          <w:szCs w:val="26"/>
        </w:rPr>
        <w:t>муниципальных образований Красноярского края</w:t>
      </w:r>
      <w:r w:rsidRPr="00D63BFD">
        <w:rPr>
          <w:rFonts w:ascii="Times New Roman" w:hAnsi="Times New Roman" w:cs="Times New Roman"/>
          <w:bCs/>
          <w:i/>
          <w:sz w:val="26"/>
          <w:szCs w:val="26"/>
        </w:rPr>
        <w:t xml:space="preserve"> </w:t>
      </w:r>
      <w:r w:rsidRPr="00D63BFD">
        <w:rPr>
          <w:rFonts w:ascii="Times New Roman" w:hAnsi="Times New Roman" w:cs="Times New Roman"/>
          <w:b/>
          <w:bCs/>
          <w:sz w:val="26"/>
          <w:szCs w:val="26"/>
        </w:rPr>
        <w:t xml:space="preserve">обнаружено 43 </w:t>
      </w:r>
      <w:r w:rsidRPr="00D63BFD">
        <w:rPr>
          <w:rFonts w:ascii="Times New Roman" w:hAnsi="Times New Roman" w:cs="Times New Roman"/>
          <w:bCs/>
          <w:sz w:val="26"/>
          <w:szCs w:val="26"/>
        </w:rPr>
        <w:t xml:space="preserve">термических точки </w:t>
      </w:r>
      <w:r w:rsidRPr="00D63BFD">
        <w:rPr>
          <w:rFonts w:ascii="Times New Roman" w:hAnsi="Times New Roman" w:cs="Times New Roman"/>
          <w:bCs/>
          <w:i/>
          <w:sz w:val="26"/>
          <w:szCs w:val="26"/>
        </w:rPr>
        <w:t>(в 5-км</w:t>
      </w:r>
      <w:r w:rsidRPr="00D63BFD">
        <w:rPr>
          <w:rFonts w:ascii="Times New Roman" w:hAnsi="Times New Roman" w:cs="Times New Roman"/>
          <w:b/>
          <w:bCs/>
          <w:i/>
          <w:sz w:val="26"/>
          <w:szCs w:val="26"/>
        </w:rPr>
        <w:t xml:space="preserve"> </w:t>
      </w:r>
      <w:r w:rsidRPr="00D63BFD">
        <w:rPr>
          <w:rFonts w:ascii="Times New Roman" w:hAnsi="Times New Roman" w:cs="Times New Roman"/>
          <w:bCs/>
          <w:i/>
          <w:sz w:val="26"/>
          <w:szCs w:val="26"/>
        </w:rPr>
        <w:t>зоне 36)</w:t>
      </w:r>
      <w:r>
        <w:rPr>
          <w:rFonts w:ascii="Times New Roman" w:hAnsi="Times New Roman" w:cs="Times New Roman"/>
          <w:bCs/>
          <w:sz w:val="26"/>
          <w:szCs w:val="26"/>
        </w:rPr>
        <w:t>.</w:t>
      </w:r>
    </w:p>
    <w:p w:rsidR="0038131F" w:rsidRPr="00D63BFD" w:rsidRDefault="00D63BFD" w:rsidP="00D63BFD">
      <w:pPr>
        <w:ind w:firstLine="567"/>
        <w:jc w:val="both"/>
        <w:rPr>
          <w:rFonts w:ascii="Times New Roman" w:eastAsia="Times New Roman" w:hAnsi="Times New Roman" w:cs="Times New Roman"/>
          <w:bCs/>
          <w:i/>
          <w:sz w:val="26"/>
          <w:szCs w:val="26"/>
          <w:lang w:eastAsia="ru-RU"/>
        </w:rPr>
      </w:pPr>
      <w:r w:rsidRPr="00D63BFD">
        <w:rPr>
          <w:rFonts w:ascii="Times New Roman" w:hAnsi="Times New Roman" w:cs="Times New Roman"/>
          <w:b/>
          <w:bCs/>
          <w:sz w:val="26"/>
          <w:szCs w:val="26"/>
        </w:rPr>
        <w:t>С начала года</w:t>
      </w:r>
      <w:r w:rsidRPr="00D63BFD">
        <w:rPr>
          <w:rFonts w:ascii="Times New Roman" w:hAnsi="Times New Roman" w:cs="Times New Roman"/>
          <w:bCs/>
          <w:sz w:val="26"/>
          <w:szCs w:val="26"/>
        </w:rPr>
        <w:t xml:space="preserve"> обнаружено</w:t>
      </w:r>
      <w:r w:rsidRPr="00D63BFD">
        <w:rPr>
          <w:rFonts w:ascii="Times New Roman" w:hAnsi="Times New Roman" w:cs="Times New Roman"/>
          <w:b/>
          <w:bCs/>
          <w:sz w:val="26"/>
          <w:szCs w:val="26"/>
        </w:rPr>
        <w:t xml:space="preserve"> 1995 </w:t>
      </w:r>
      <w:r w:rsidRPr="00D63BFD">
        <w:rPr>
          <w:rFonts w:ascii="Times New Roman" w:hAnsi="Times New Roman" w:cs="Times New Roman"/>
          <w:bCs/>
          <w:i/>
          <w:sz w:val="26"/>
          <w:szCs w:val="26"/>
        </w:rPr>
        <w:t xml:space="preserve">(в 5-км зоне 934) </w:t>
      </w:r>
      <w:r w:rsidRPr="00D63BFD">
        <w:rPr>
          <w:rFonts w:ascii="Times New Roman" w:hAnsi="Times New Roman" w:cs="Times New Roman"/>
          <w:bCs/>
          <w:sz w:val="26"/>
          <w:szCs w:val="26"/>
        </w:rPr>
        <w:t>термических точ</w:t>
      </w:r>
      <w:r>
        <w:rPr>
          <w:rFonts w:ascii="Times New Roman" w:hAnsi="Times New Roman" w:cs="Times New Roman"/>
          <w:bCs/>
          <w:sz w:val="26"/>
          <w:szCs w:val="26"/>
        </w:rPr>
        <w:t>ек</w:t>
      </w:r>
      <w:r w:rsidRPr="00D63BFD">
        <w:rPr>
          <w:rFonts w:ascii="Times New Roman" w:hAnsi="Times New Roman" w:cs="Times New Roman"/>
          <w:bCs/>
          <w:sz w:val="26"/>
          <w:szCs w:val="26"/>
        </w:rPr>
        <w:br/>
      </w:r>
      <w:r w:rsidRPr="00D63BFD">
        <w:rPr>
          <w:rFonts w:ascii="Times New Roman" w:hAnsi="Times New Roman" w:cs="Times New Roman"/>
          <w:bCs/>
          <w:i/>
          <w:sz w:val="26"/>
          <w:szCs w:val="26"/>
        </w:rPr>
        <w:t>(АППГ – 2024, уменьшение на 29 (-1,4%)</w:t>
      </w:r>
      <w:r w:rsidR="00FD7C61" w:rsidRPr="00D63BFD">
        <w:rPr>
          <w:rFonts w:ascii="Times New Roman" w:hAnsi="Times New Roman" w:cs="Times New Roman"/>
          <w:bCs/>
          <w:i/>
          <w:sz w:val="26"/>
          <w:szCs w:val="26"/>
        </w:rPr>
        <w:t>.</w:t>
      </w:r>
    </w:p>
    <w:p w:rsidR="00B627F7" w:rsidRPr="007C5214" w:rsidRDefault="00B627F7" w:rsidP="00D91AFC">
      <w:pPr>
        <w:tabs>
          <w:tab w:val="left" w:pos="142"/>
        </w:tabs>
        <w:ind w:firstLine="567"/>
        <w:jc w:val="both"/>
        <w:outlineLvl w:val="0"/>
        <w:rPr>
          <w:rFonts w:ascii="Times New Roman" w:hAnsi="Times New Roman" w:cs="Times New Roman"/>
          <w:sz w:val="26"/>
          <w:szCs w:val="26"/>
        </w:rPr>
      </w:pPr>
      <w:r w:rsidRPr="007C5214">
        <w:rPr>
          <w:rFonts w:ascii="Times New Roman" w:hAnsi="Times New Roman" w:cs="Times New Roman"/>
          <w:sz w:val="26"/>
          <w:szCs w:val="26"/>
        </w:rPr>
        <w:t xml:space="preserve">Пожарная опасность </w:t>
      </w:r>
      <w:r w:rsidRPr="007C5214">
        <w:rPr>
          <w:rFonts w:ascii="Times New Roman" w:hAnsi="Times New Roman" w:cs="Times New Roman"/>
          <w:b/>
          <w:sz w:val="26"/>
          <w:szCs w:val="26"/>
        </w:rPr>
        <w:t xml:space="preserve">I </w:t>
      </w:r>
      <w:r w:rsidRPr="007C5214">
        <w:rPr>
          <w:rFonts w:ascii="Times New Roman" w:hAnsi="Times New Roman" w:cs="Times New Roman"/>
          <w:sz w:val="26"/>
          <w:szCs w:val="26"/>
        </w:rPr>
        <w:t>класса</w:t>
      </w:r>
      <w:r w:rsidR="004B2817" w:rsidRPr="007C5214">
        <w:rPr>
          <w:rFonts w:ascii="Times New Roman" w:hAnsi="Times New Roman" w:cs="Times New Roman"/>
          <w:sz w:val="26"/>
          <w:szCs w:val="26"/>
        </w:rPr>
        <w:t xml:space="preserve"> </w:t>
      </w:r>
      <w:r w:rsidR="007C5214" w:rsidRPr="007C5214">
        <w:rPr>
          <w:rFonts w:ascii="Times New Roman" w:hAnsi="Times New Roman" w:cs="Times New Roman"/>
          <w:sz w:val="26"/>
          <w:szCs w:val="26"/>
        </w:rPr>
        <w:t>не</w:t>
      </w:r>
      <w:r w:rsidR="007C5214" w:rsidRPr="007C5214">
        <w:rPr>
          <w:rFonts w:ascii="Times New Roman" w:hAnsi="Times New Roman" w:cs="Times New Roman"/>
          <w:b/>
          <w:sz w:val="26"/>
          <w:szCs w:val="26"/>
        </w:rPr>
        <w:t xml:space="preserve"> </w:t>
      </w:r>
      <w:r w:rsidR="007C5214" w:rsidRPr="007C5214">
        <w:rPr>
          <w:rFonts w:ascii="Times New Roman" w:hAnsi="Times New Roman" w:cs="Times New Roman"/>
          <w:sz w:val="26"/>
          <w:szCs w:val="26"/>
        </w:rPr>
        <w:t>зафиксирована</w:t>
      </w:r>
      <w:r w:rsidRPr="007C5214">
        <w:rPr>
          <w:rFonts w:ascii="Times New Roman" w:hAnsi="Times New Roman" w:cs="Times New Roman"/>
          <w:sz w:val="26"/>
          <w:szCs w:val="26"/>
        </w:rPr>
        <w:t>.</w:t>
      </w:r>
    </w:p>
    <w:p w:rsidR="00ED3F32" w:rsidRPr="007C5214" w:rsidRDefault="00ED3F32" w:rsidP="00D91AFC">
      <w:pPr>
        <w:tabs>
          <w:tab w:val="left" w:pos="142"/>
        </w:tabs>
        <w:ind w:firstLine="567"/>
        <w:jc w:val="both"/>
        <w:outlineLvl w:val="0"/>
        <w:rPr>
          <w:rFonts w:ascii="Times New Roman" w:hAnsi="Times New Roman" w:cs="Times New Roman"/>
          <w:sz w:val="26"/>
          <w:szCs w:val="26"/>
        </w:rPr>
      </w:pPr>
      <w:r w:rsidRPr="007C5214">
        <w:rPr>
          <w:rFonts w:ascii="Times New Roman" w:hAnsi="Times New Roman" w:cs="Times New Roman"/>
          <w:sz w:val="26"/>
          <w:szCs w:val="26"/>
        </w:rPr>
        <w:t xml:space="preserve">Пожарная опасность </w:t>
      </w:r>
      <w:r w:rsidRPr="007C5214">
        <w:rPr>
          <w:rFonts w:ascii="Times New Roman" w:hAnsi="Times New Roman" w:cs="Times New Roman"/>
          <w:b/>
          <w:sz w:val="26"/>
          <w:szCs w:val="26"/>
        </w:rPr>
        <w:t xml:space="preserve">II </w:t>
      </w:r>
      <w:r w:rsidR="00780F7F" w:rsidRPr="007C5214">
        <w:rPr>
          <w:rFonts w:ascii="Times New Roman" w:hAnsi="Times New Roman" w:cs="Times New Roman"/>
          <w:sz w:val="26"/>
          <w:szCs w:val="26"/>
        </w:rPr>
        <w:t xml:space="preserve">класса </w:t>
      </w:r>
      <w:r w:rsidR="001353F1" w:rsidRPr="007C5214">
        <w:rPr>
          <w:rFonts w:ascii="Times New Roman" w:hAnsi="Times New Roman" w:cs="Times New Roman"/>
          <w:sz w:val="26"/>
          <w:szCs w:val="26"/>
        </w:rPr>
        <w:t>зафиксирована</w:t>
      </w:r>
      <w:r w:rsidR="00CD0F45" w:rsidRPr="007C5214">
        <w:rPr>
          <w:rFonts w:ascii="Times New Roman" w:hAnsi="Times New Roman" w:cs="Times New Roman"/>
          <w:sz w:val="26"/>
          <w:szCs w:val="26"/>
        </w:rPr>
        <w:t xml:space="preserve"> на </w:t>
      </w:r>
      <w:r w:rsidR="00CD0F45" w:rsidRPr="007C5214">
        <w:rPr>
          <w:rFonts w:ascii="Times New Roman" w:hAnsi="Times New Roman" w:cs="Times New Roman"/>
          <w:b/>
          <w:sz w:val="26"/>
          <w:szCs w:val="26"/>
        </w:rPr>
        <w:t>территории</w:t>
      </w:r>
      <w:r w:rsidR="00CD0F45" w:rsidRPr="007C5214">
        <w:rPr>
          <w:rFonts w:ascii="Times New Roman" w:hAnsi="Times New Roman" w:cs="Times New Roman"/>
          <w:sz w:val="26"/>
          <w:szCs w:val="26"/>
        </w:rPr>
        <w:t xml:space="preserve"> </w:t>
      </w:r>
      <w:r w:rsidR="002A1B77">
        <w:rPr>
          <w:rFonts w:ascii="Times New Roman" w:hAnsi="Times New Roman" w:cs="Times New Roman"/>
          <w:b/>
          <w:sz w:val="26"/>
          <w:szCs w:val="26"/>
        </w:rPr>
        <w:t>30</w:t>
      </w:r>
      <w:r w:rsidR="00CD0F45" w:rsidRPr="007C5214">
        <w:rPr>
          <w:rFonts w:ascii="Times New Roman" w:hAnsi="Times New Roman" w:cs="Times New Roman"/>
          <w:b/>
          <w:sz w:val="26"/>
          <w:szCs w:val="26"/>
        </w:rPr>
        <w:t xml:space="preserve"> </w:t>
      </w:r>
      <w:r w:rsidR="00CD0F45" w:rsidRPr="007C5214">
        <w:rPr>
          <w:rFonts w:ascii="Times New Roman" w:hAnsi="Times New Roman" w:cs="Times New Roman"/>
          <w:sz w:val="26"/>
          <w:szCs w:val="26"/>
        </w:rPr>
        <w:t>муниципальн</w:t>
      </w:r>
      <w:r w:rsidR="00E64F38" w:rsidRPr="007C5214">
        <w:rPr>
          <w:rFonts w:ascii="Times New Roman" w:hAnsi="Times New Roman" w:cs="Times New Roman"/>
          <w:sz w:val="26"/>
          <w:szCs w:val="26"/>
        </w:rPr>
        <w:t>ых</w:t>
      </w:r>
      <w:r w:rsidR="00926C01" w:rsidRPr="007C5214">
        <w:rPr>
          <w:rFonts w:ascii="Times New Roman" w:hAnsi="Times New Roman" w:cs="Times New Roman"/>
          <w:sz w:val="26"/>
          <w:szCs w:val="26"/>
        </w:rPr>
        <w:t xml:space="preserve"> </w:t>
      </w:r>
      <w:r w:rsidR="00E65A17" w:rsidRPr="007C5214">
        <w:rPr>
          <w:rFonts w:ascii="Times New Roman" w:hAnsi="Times New Roman" w:cs="Times New Roman"/>
          <w:sz w:val="26"/>
          <w:szCs w:val="26"/>
        </w:rPr>
        <w:t>образовани</w:t>
      </w:r>
      <w:r w:rsidR="00E64F38" w:rsidRPr="007C5214">
        <w:rPr>
          <w:rFonts w:ascii="Times New Roman" w:hAnsi="Times New Roman" w:cs="Times New Roman"/>
          <w:sz w:val="26"/>
          <w:szCs w:val="26"/>
        </w:rPr>
        <w:t>й</w:t>
      </w:r>
      <w:r w:rsidR="00CD0F45" w:rsidRPr="007C5214">
        <w:rPr>
          <w:rFonts w:ascii="Times New Roman" w:hAnsi="Times New Roman" w:cs="Times New Roman"/>
          <w:sz w:val="26"/>
          <w:szCs w:val="26"/>
        </w:rPr>
        <w:t xml:space="preserve"> </w:t>
      </w:r>
      <w:r w:rsidR="00CD0F45" w:rsidRPr="007C5214">
        <w:rPr>
          <w:rFonts w:ascii="Times New Roman" w:hAnsi="Times New Roman" w:cs="Times New Roman"/>
          <w:i/>
          <w:sz w:val="26"/>
          <w:szCs w:val="26"/>
        </w:rPr>
        <w:t>(</w:t>
      </w:r>
      <w:r w:rsidR="00B4301B" w:rsidRPr="007C5214">
        <w:rPr>
          <w:rFonts w:ascii="Times New Roman" w:hAnsi="Times New Roman" w:cs="Times New Roman"/>
          <w:i/>
          <w:sz w:val="26"/>
          <w:szCs w:val="26"/>
        </w:rPr>
        <w:t xml:space="preserve">Абанский, </w:t>
      </w:r>
      <w:r w:rsidR="00B65C04" w:rsidRPr="007C5214">
        <w:rPr>
          <w:rFonts w:ascii="Times New Roman" w:hAnsi="Times New Roman" w:cs="Times New Roman"/>
          <w:i/>
          <w:sz w:val="26"/>
          <w:szCs w:val="26"/>
        </w:rPr>
        <w:t xml:space="preserve">Ачинский, </w:t>
      </w:r>
      <w:r w:rsidR="00A82B3B" w:rsidRPr="007C5214">
        <w:rPr>
          <w:rFonts w:ascii="Times New Roman" w:hAnsi="Times New Roman" w:cs="Times New Roman"/>
          <w:i/>
          <w:sz w:val="26"/>
          <w:szCs w:val="26"/>
        </w:rPr>
        <w:t>Богучанский,</w:t>
      </w:r>
      <w:r w:rsidR="00B65C04" w:rsidRPr="007C5214">
        <w:rPr>
          <w:rFonts w:ascii="Times New Roman" w:hAnsi="Times New Roman" w:cs="Times New Roman"/>
          <w:i/>
          <w:sz w:val="26"/>
          <w:szCs w:val="26"/>
        </w:rPr>
        <w:t xml:space="preserve"> Большеулуйский, Большемуртинский, Дзержинский, Емельяновский, </w:t>
      </w:r>
      <w:r w:rsidR="007C5214" w:rsidRPr="007C5214">
        <w:rPr>
          <w:rFonts w:ascii="Times New Roman" w:hAnsi="Times New Roman" w:cs="Times New Roman"/>
          <w:i/>
          <w:sz w:val="26"/>
          <w:szCs w:val="26"/>
        </w:rPr>
        <w:t xml:space="preserve">Ермаковский, </w:t>
      </w:r>
      <w:r w:rsidR="00B65C04" w:rsidRPr="007C5214">
        <w:rPr>
          <w:rFonts w:ascii="Times New Roman" w:hAnsi="Times New Roman" w:cs="Times New Roman"/>
          <w:i/>
          <w:sz w:val="26"/>
          <w:szCs w:val="26"/>
        </w:rPr>
        <w:t xml:space="preserve">Идринский, Ирбейский, </w:t>
      </w:r>
      <w:r w:rsidR="00B4301B" w:rsidRPr="007C5214">
        <w:rPr>
          <w:rFonts w:ascii="Times New Roman" w:hAnsi="Times New Roman" w:cs="Times New Roman"/>
          <w:i/>
          <w:sz w:val="26"/>
          <w:szCs w:val="26"/>
        </w:rPr>
        <w:t xml:space="preserve">Казачинский, </w:t>
      </w:r>
      <w:r w:rsidR="00B65C04" w:rsidRPr="007C5214">
        <w:rPr>
          <w:rFonts w:ascii="Times New Roman" w:hAnsi="Times New Roman" w:cs="Times New Roman"/>
          <w:i/>
          <w:sz w:val="26"/>
          <w:szCs w:val="26"/>
        </w:rPr>
        <w:t xml:space="preserve">Курагинский, </w:t>
      </w:r>
      <w:r w:rsidR="00B4301B" w:rsidRPr="007C5214">
        <w:rPr>
          <w:rFonts w:ascii="Times New Roman" w:hAnsi="Times New Roman" w:cs="Times New Roman"/>
          <w:i/>
          <w:sz w:val="26"/>
          <w:szCs w:val="26"/>
        </w:rPr>
        <w:t>Канский,</w:t>
      </w:r>
      <w:r w:rsidR="00B65C04" w:rsidRPr="007C5214">
        <w:rPr>
          <w:rFonts w:ascii="Times New Roman" w:hAnsi="Times New Roman" w:cs="Times New Roman"/>
          <w:i/>
          <w:sz w:val="26"/>
          <w:szCs w:val="26"/>
        </w:rPr>
        <w:t xml:space="preserve"> Минусинский, </w:t>
      </w:r>
      <w:r w:rsidR="00B4301B" w:rsidRPr="007C5214">
        <w:rPr>
          <w:rFonts w:ascii="Times New Roman" w:hAnsi="Times New Roman" w:cs="Times New Roman"/>
          <w:i/>
          <w:sz w:val="26"/>
          <w:szCs w:val="26"/>
        </w:rPr>
        <w:t>Мотыгинский,</w:t>
      </w:r>
      <w:r w:rsidR="00DD5E8A" w:rsidRPr="007C5214">
        <w:rPr>
          <w:rFonts w:ascii="Times New Roman" w:hAnsi="Times New Roman" w:cs="Times New Roman"/>
          <w:i/>
          <w:sz w:val="26"/>
          <w:szCs w:val="26"/>
        </w:rPr>
        <w:t xml:space="preserve"> </w:t>
      </w:r>
      <w:r w:rsidR="00B65C04" w:rsidRPr="007C5214">
        <w:rPr>
          <w:rFonts w:ascii="Times New Roman" w:hAnsi="Times New Roman" w:cs="Times New Roman"/>
          <w:i/>
          <w:sz w:val="26"/>
          <w:szCs w:val="26"/>
        </w:rPr>
        <w:t xml:space="preserve">Назаровский, Рыбинский, Сухобузимский, Тасеевский, </w:t>
      </w:r>
      <w:r w:rsidR="000D6BAE" w:rsidRPr="007C5214">
        <w:rPr>
          <w:rFonts w:ascii="Times New Roman" w:hAnsi="Times New Roman" w:cs="Times New Roman"/>
          <w:i/>
          <w:sz w:val="26"/>
          <w:szCs w:val="26"/>
        </w:rPr>
        <w:t>Туруханский</w:t>
      </w:r>
      <w:r w:rsidR="00B4301B" w:rsidRPr="007C5214">
        <w:rPr>
          <w:rFonts w:ascii="Times New Roman" w:hAnsi="Times New Roman" w:cs="Times New Roman"/>
          <w:i/>
          <w:sz w:val="26"/>
          <w:szCs w:val="26"/>
        </w:rPr>
        <w:t xml:space="preserve">, </w:t>
      </w:r>
      <w:r w:rsidR="007C5214" w:rsidRPr="007C5214">
        <w:rPr>
          <w:rFonts w:ascii="Times New Roman" w:hAnsi="Times New Roman" w:cs="Times New Roman"/>
          <w:i/>
          <w:sz w:val="26"/>
          <w:szCs w:val="26"/>
        </w:rPr>
        <w:t xml:space="preserve">Ужурский, </w:t>
      </w:r>
      <w:r w:rsidR="00B4301B" w:rsidRPr="007C5214">
        <w:rPr>
          <w:rFonts w:ascii="Times New Roman" w:hAnsi="Times New Roman" w:cs="Times New Roman"/>
          <w:i/>
          <w:sz w:val="26"/>
          <w:szCs w:val="26"/>
        </w:rPr>
        <w:t>Уярский</w:t>
      </w:r>
      <w:r w:rsidR="000D6BAE" w:rsidRPr="007C5214">
        <w:rPr>
          <w:rFonts w:ascii="Times New Roman" w:hAnsi="Times New Roman" w:cs="Times New Roman"/>
          <w:i/>
          <w:sz w:val="26"/>
          <w:szCs w:val="26"/>
        </w:rPr>
        <w:t xml:space="preserve"> </w:t>
      </w:r>
      <w:r w:rsidR="00926C01" w:rsidRPr="007C5214">
        <w:rPr>
          <w:rFonts w:ascii="Times New Roman" w:hAnsi="Times New Roman" w:cs="Times New Roman"/>
          <w:i/>
          <w:sz w:val="26"/>
          <w:szCs w:val="26"/>
        </w:rPr>
        <w:t>район</w:t>
      </w:r>
      <w:r w:rsidR="009C0F53" w:rsidRPr="007C5214">
        <w:rPr>
          <w:rFonts w:ascii="Times New Roman" w:hAnsi="Times New Roman" w:cs="Times New Roman"/>
          <w:i/>
          <w:sz w:val="26"/>
          <w:szCs w:val="26"/>
        </w:rPr>
        <w:t>ы</w:t>
      </w:r>
      <w:r w:rsidR="00B65C04" w:rsidRPr="007C5214">
        <w:rPr>
          <w:rFonts w:ascii="Times New Roman" w:hAnsi="Times New Roman" w:cs="Times New Roman"/>
          <w:i/>
          <w:sz w:val="26"/>
          <w:szCs w:val="26"/>
        </w:rPr>
        <w:t xml:space="preserve">, Бирилюсский, Боготольский, </w:t>
      </w:r>
      <w:r w:rsidR="007C5214" w:rsidRPr="007C5214">
        <w:rPr>
          <w:rFonts w:ascii="Times New Roman" w:hAnsi="Times New Roman" w:cs="Times New Roman"/>
          <w:i/>
          <w:sz w:val="26"/>
          <w:szCs w:val="26"/>
        </w:rPr>
        <w:t xml:space="preserve">Каратузский, </w:t>
      </w:r>
      <w:r w:rsidR="00B65C04" w:rsidRPr="007C5214">
        <w:rPr>
          <w:rFonts w:ascii="Times New Roman" w:hAnsi="Times New Roman" w:cs="Times New Roman"/>
          <w:i/>
          <w:sz w:val="26"/>
          <w:szCs w:val="26"/>
        </w:rPr>
        <w:t>Козульский, Пировский, Тюхтетский, Шарыповский муниципальные округа, Эвенкийский муниципальный район</w:t>
      </w:r>
      <w:r w:rsidR="00CD0F45" w:rsidRPr="007C5214">
        <w:rPr>
          <w:rFonts w:ascii="Times New Roman" w:hAnsi="Times New Roman" w:cs="Times New Roman"/>
          <w:i/>
          <w:sz w:val="26"/>
          <w:szCs w:val="26"/>
        </w:rPr>
        <w:t>)</w:t>
      </w:r>
      <w:r w:rsidR="00780F7F" w:rsidRPr="007C5214">
        <w:rPr>
          <w:rFonts w:ascii="Times New Roman" w:hAnsi="Times New Roman" w:cs="Times New Roman"/>
          <w:sz w:val="26"/>
          <w:szCs w:val="26"/>
        </w:rPr>
        <w:t>.</w:t>
      </w:r>
    </w:p>
    <w:p w:rsidR="002F07FA" w:rsidRPr="007C5214" w:rsidRDefault="00D66CBF" w:rsidP="00D91AFC">
      <w:pPr>
        <w:tabs>
          <w:tab w:val="left" w:pos="142"/>
        </w:tabs>
        <w:ind w:firstLine="567"/>
        <w:jc w:val="both"/>
        <w:outlineLvl w:val="0"/>
        <w:rPr>
          <w:rFonts w:ascii="Times New Roman" w:hAnsi="Times New Roman" w:cs="Times New Roman"/>
          <w:sz w:val="26"/>
          <w:szCs w:val="26"/>
        </w:rPr>
      </w:pPr>
      <w:r w:rsidRPr="007C5214">
        <w:rPr>
          <w:rFonts w:ascii="Times New Roman" w:hAnsi="Times New Roman" w:cs="Times New Roman"/>
          <w:sz w:val="26"/>
          <w:szCs w:val="26"/>
        </w:rPr>
        <w:t xml:space="preserve">Пожарная опасность </w:t>
      </w:r>
      <w:r w:rsidRPr="007C5214">
        <w:rPr>
          <w:rFonts w:ascii="Times New Roman" w:hAnsi="Times New Roman" w:cs="Times New Roman"/>
          <w:b/>
          <w:sz w:val="26"/>
          <w:szCs w:val="26"/>
        </w:rPr>
        <w:t xml:space="preserve">III </w:t>
      </w:r>
      <w:r w:rsidRPr="007C5214">
        <w:rPr>
          <w:rFonts w:ascii="Times New Roman" w:hAnsi="Times New Roman" w:cs="Times New Roman"/>
          <w:sz w:val="26"/>
          <w:szCs w:val="26"/>
        </w:rPr>
        <w:t xml:space="preserve">класса зафиксирована на </w:t>
      </w:r>
      <w:r w:rsidRPr="007C5214">
        <w:rPr>
          <w:rFonts w:ascii="Times New Roman" w:hAnsi="Times New Roman" w:cs="Times New Roman"/>
          <w:b/>
          <w:sz w:val="26"/>
          <w:szCs w:val="26"/>
        </w:rPr>
        <w:t>территории</w:t>
      </w:r>
      <w:r w:rsidRPr="007C5214">
        <w:rPr>
          <w:rFonts w:ascii="Times New Roman" w:hAnsi="Times New Roman" w:cs="Times New Roman"/>
          <w:sz w:val="26"/>
          <w:szCs w:val="26"/>
        </w:rPr>
        <w:t xml:space="preserve"> </w:t>
      </w:r>
      <w:r w:rsidR="002A1B77">
        <w:rPr>
          <w:rFonts w:ascii="Times New Roman" w:hAnsi="Times New Roman" w:cs="Times New Roman"/>
          <w:b/>
          <w:sz w:val="26"/>
          <w:szCs w:val="26"/>
        </w:rPr>
        <w:t>7</w:t>
      </w:r>
      <w:r w:rsidR="001A4376" w:rsidRPr="007C5214">
        <w:rPr>
          <w:rFonts w:ascii="Times New Roman" w:hAnsi="Times New Roman" w:cs="Times New Roman"/>
          <w:b/>
          <w:sz w:val="26"/>
          <w:szCs w:val="26"/>
        </w:rPr>
        <w:t xml:space="preserve"> </w:t>
      </w:r>
      <w:r w:rsidRPr="007C5214">
        <w:rPr>
          <w:rFonts w:ascii="Times New Roman" w:hAnsi="Times New Roman" w:cs="Times New Roman"/>
          <w:sz w:val="26"/>
          <w:szCs w:val="26"/>
        </w:rPr>
        <w:t>муниципальн</w:t>
      </w:r>
      <w:r w:rsidR="00926C01" w:rsidRPr="007C5214">
        <w:rPr>
          <w:rFonts w:ascii="Times New Roman" w:hAnsi="Times New Roman" w:cs="Times New Roman"/>
          <w:sz w:val="26"/>
          <w:szCs w:val="26"/>
        </w:rPr>
        <w:t>ых</w:t>
      </w:r>
      <w:r w:rsidR="00C67865" w:rsidRPr="007C5214">
        <w:rPr>
          <w:rFonts w:ascii="Times New Roman" w:hAnsi="Times New Roman" w:cs="Times New Roman"/>
          <w:sz w:val="26"/>
          <w:szCs w:val="26"/>
        </w:rPr>
        <w:t xml:space="preserve"> </w:t>
      </w:r>
      <w:r w:rsidR="003655D8" w:rsidRPr="007C5214">
        <w:rPr>
          <w:rFonts w:ascii="Times New Roman" w:hAnsi="Times New Roman" w:cs="Times New Roman"/>
          <w:sz w:val="26"/>
          <w:szCs w:val="26"/>
        </w:rPr>
        <w:t>образовани</w:t>
      </w:r>
      <w:r w:rsidR="00926C01" w:rsidRPr="007C5214">
        <w:rPr>
          <w:rFonts w:ascii="Times New Roman" w:hAnsi="Times New Roman" w:cs="Times New Roman"/>
          <w:sz w:val="26"/>
          <w:szCs w:val="26"/>
        </w:rPr>
        <w:t>й</w:t>
      </w:r>
      <w:r w:rsidR="005F0582" w:rsidRPr="007C5214">
        <w:rPr>
          <w:rFonts w:ascii="Times New Roman" w:hAnsi="Times New Roman" w:cs="Times New Roman"/>
          <w:sz w:val="26"/>
          <w:szCs w:val="26"/>
        </w:rPr>
        <w:t xml:space="preserve"> </w:t>
      </w:r>
      <w:r w:rsidR="005F0582" w:rsidRPr="007C5214">
        <w:rPr>
          <w:rFonts w:ascii="Times New Roman" w:hAnsi="Times New Roman" w:cs="Times New Roman"/>
          <w:i/>
          <w:sz w:val="26"/>
          <w:szCs w:val="26"/>
        </w:rPr>
        <w:t>(</w:t>
      </w:r>
      <w:r w:rsidR="00365DA1" w:rsidRPr="007C5214">
        <w:rPr>
          <w:rFonts w:ascii="Times New Roman" w:hAnsi="Times New Roman" w:cs="Times New Roman"/>
          <w:i/>
          <w:sz w:val="26"/>
          <w:szCs w:val="26"/>
        </w:rPr>
        <w:t xml:space="preserve">Балахтинский, </w:t>
      </w:r>
      <w:r w:rsidR="008C2DD0" w:rsidRPr="007C5214">
        <w:rPr>
          <w:rFonts w:ascii="Times New Roman" w:hAnsi="Times New Roman" w:cs="Times New Roman"/>
          <w:i/>
          <w:sz w:val="26"/>
          <w:szCs w:val="26"/>
        </w:rPr>
        <w:t xml:space="preserve">Енисейский, </w:t>
      </w:r>
      <w:r w:rsidR="005257E3" w:rsidRPr="007C5214">
        <w:rPr>
          <w:rFonts w:ascii="Times New Roman" w:hAnsi="Times New Roman" w:cs="Times New Roman"/>
          <w:i/>
          <w:sz w:val="26"/>
          <w:szCs w:val="26"/>
        </w:rPr>
        <w:t>Краснотуранский</w:t>
      </w:r>
      <w:r w:rsidR="00B65C04" w:rsidRPr="007C5214">
        <w:rPr>
          <w:rFonts w:ascii="Times New Roman" w:hAnsi="Times New Roman" w:cs="Times New Roman"/>
          <w:i/>
          <w:sz w:val="26"/>
          <w:szCs w:val="26"/>
        </w:rPr>
        <w:t xml:space="preserve">, </w:t>
      </w:r>
      <w:r w:rsidR="007C5214" w:rsidRPr="007C5214">
        <w:rPr>
          <w:rFonts w:ascii="Times New Roman" w:hAnsi="Times New Roman" w:cs="Times New Roman"/>
          <w:i/>
          <w:sz w:val="26"/>
          <w:szCs w:val="26"/>
        </w:rPr>
        <w:t xml:space="preserve">Манский, </w:t>
      </w:r>
      <w:r w:rsidR="00B65C04" w:rsidRPr="007C5214">
        <w:rPr>
          <w:rFonts w:ascii="Times New Roman" w:hAnsi="Times New Roman" w:cs="Times New Roman"/>
          <w:i/>
          <w:sz w:val="26"/>
          <w:szCs w:val="26"/>
        </w:rPr>
        <w:t>Саянский</w:t>
      </w:r>
      <w:r w:rsidR="00B4301B" w:rsidRPr="007C5214">
        <w:rPr>
          <w:rFonts w:ascii="Times New Roman" w:hAnsi="Times New Roman" w:cs="Times New Roman"/>
          <w:i/>
          <w:sz w:val="26"/>
          <w:szCs w:val="26"/>
        </w:rPr>
        <w:t xml:space="preserve"> </w:t>
      </w:r>
      <w:r w:rsidR="005F0582" w:rsidRPr="007C5214">
        <w:rPr>
          <w:rFonts w:ascii="Times New Roman" w:hAnsi="Times New Roman" w:cs="Times New Roman"/>
          <w:i/>
          <w:sz w:val="26"/>
          <w:szCs w:val="26"/>
        </w:rPr>
        <w:t>район</w:t>
      </w:r>
      <w:r w:rsidR="00515F83" w:rsidRPr="007C5214">
        <w:rPr>
          <w:rFonts w:ascii="Times New Roman" w:hAnsi="Times New Roman" w:cs="Times New Roman"/>
          <w:i/>
          <w:sz w:val="26"/>
          <w:szCs w:val="26"/>
        </w:rPr>
        <w:t>ы</w:t>
      </w:r>
      <w:r w:rsidR="0091636F" w:rsidRPr="007C5214">
        <w:rPr>
          <w:rFonts w:ascii="Times New Roman" w:hAnsi="Times New Roman" w:cs="Times New Roman"/>
          <w:i/>
          <w:sz w:val="26"/>
          <w:szCs w:val="26"/>
        </w:rPr>
        <w:t xml:space="preserve">, </w:t>
      </w:r>
      <w:r w:rsidR="00857684" w:rsidRPr="007C5214">
        <w:rPr>
          <w:rFonts w:ascii="Times New Roman" w:hAnsi="Times New Roman" w:cs="Times New Roman"/>
          <w:i/>
          <w:sz w:val="26"/>
          <w:szCs w:val="26"/>
        </w:rPr>
        <w:t>Кежемский,</w:t>
      </w:r>
      <w:r w:rsidR="004B2817" w:rsidRPr="007C5214">
        <w:rPr>
          <w:rFonts w:ascii="Times New Roman" w:hAnsi="Times New Roman" w:cs="Times New Roman"/>
          <w:i/>
          <w:sz w:val="26"/>
          <w:szCs w:val="26"/>
        </w:rPr>
        <w:t xml:space="preserve"> </w:t>
      </w:r>
      <w:r w:rsidR="00B4301B" w:rsidRPr="007C5214">
        <w:rPr>
          <w:rFonts w:ascii="Times New Roman" w:hAnsi="Times New Roman" w:cs="Times New Roman"/>
          <w:i/>
          <w:sz w:val="26"/>
          <w:szCs w:val="26"/>
        </w:rPr>
        <w:t xml:space="preserve">Новоселовский </w:t>
      </w:r>
      <w:r w:rsidR="0091636F" w:rsidRPr="007C5214">
        <w:rPr>
          <w:rFonts w:ascii="Times New Roman" w:hAnsi="Times New Roman" w:cs="Times New Roman"/>
          <w:i/>
          <w:sz w:val="26"/>
          <w:szCs w:val="26"/>
        </w:rPr>
        <w:t>муниципальны</w:t>
      </w:r>
      <w:r w:rsidR="008C2DD0" w:rsidRPr="007C5214">
        <w:rPr>
          <w:rFonts w:ascii="Times New Roman" w:hAnsi="Times New Roman" w:cs="Times New Roman"/>
          <w:i/>
          <w:sz w:val="26"/>
          <w:szCs w:val="26"/>
        </w:rPr>
        <w:t>е</w:t>
      </w:r>
      <w:r w:rsidR="0091636F" w:rsidRPr="007C5214">
        <w:rPr>
          <w:rFonts w:ascii="Times New Roman" w:hAnsi="Times New Roman" w:cs="Times New Roman"/>
          <w:i/>
          <w:sz w:val="26"/>
          <w:szCs w:val="26"/>
        </w:rPr>
        <w:t xml:space="preserve"> округ</w:t>
      </w:r>
      <w:r w:rsidR="008C2DD0" w:rsidRPr="007C5214">
        <w:rPr>
          <w:rFonts w:ascii="Times New Roman" w:hAnsi="Times New Roman" w:cs="Times New Roman"/>
          <w:i/>
          <w:sz w:val="26"/>
          <w:szCs w:val="26"/>
        </w:rPr>
        <w:t>а</w:t>
      </w:r>
      <w:r w:rsidR="005F0582" w:rsidRPr="007C5214">
        <w:rPr>
          <w:rFonts w:ascii="Times New Roman" w:hAnsi="Times New Roman" w:cs="Times New Roman"/>
          <w:i/>
          <w:sz w:val="26"/>
          <w:szCs w:val="26"/>
        </w:rPr>
        <w:t>)</w:t>
      </w:r>
      <w:r w:rsidR="002F07FA" w:rsidRPr="007C5214">
        <w:rPr>
          <w:rFonts w:ascii="Times New Roman" w:hAnsi="Times New Roman" w:cs="Times New Roman"/>
          <w:sz w:val="26"/>
          <w:szCs w:val="26"/>
        </w:rPr>
        <w:t>.</w:t>
      </w:r>
    </w:p>
    <w:p w:rsidR="00164314" w:rsidRPr="007C5214" w:rsidRDefault="00164314" w:rsidP="00B627F7">
      <w:pPr>
        <w:tabs>
          <w:tab w:val="left" w:pos="142"/>
        </w:tabs>
        <w:ind w:firstLine="709"/>
        <w:jc w:val="both"/>
        <w:outlineLvl w:val="0"/>
        <w:rPr>
          <w:rFonts w:ascii="Times New Roman" w:hAnsi="Times New Roman" w:cs="Times New Roman"/>
          <w:sz w:val="26"/>
          <w:szCs w:val="26"/>
        </w:rPr>
      </w:pPr>
      <w:r w:rsidRPr="007C5214">
        <w:rPr>
          <w:rFonts w:ascii="Times New Roman" w:hAnsi="Times New Roman" w:cs="Times New Roman"/>
          <w:sz w:val="26"/>
          <w:szCs w:val="26"/>
        </w:rPr>
        <w:t xml:space="preserve">Пожарная опасность </w:t>
      </w:r>
      <w:r w:rsidRPr="007C5214">
        <w:rPr>
          <w:rFonts w:ascii="Times New Roman" w:hAnsi="Times New Roman" w:cs="Times New Roman"/>
          <w:b/>
          <w:sz w:val="26"/>
          <w:szCs w:val="26"/>
        </w:rPr>
        <w:t>I</w:t>
      </w:r>
      <w:r w:rsidRPr="007C5214">
        <w:rPr>
          <w:rFonts w:ascii="Times New Roman" w:hAnsi="Times New Roman" w:cs="Times New Roman"/>
          <w:b/>
          <w:sz w:val="26"/>
          <w:szCs w:val="26"/>
          <w:lang w:val="en-US"/>
        </w:rPr>
        <w:t>V</w:t>
      </w:r>
      <w:r w:rsidRPr="007C5214">
        <w:rPr>
          <w:rFonts w:ascii="Times New Roman" w:hAnsi="Times New Roman" w:cs="Times New Roman"/>
          <w:b/>
          <w:sz w:val="26"/>
          <w:szCs w:val="26"/>
        </w:rPr>
        <w:t xml:space="preserve"> </w:t>
      </w:r>
      <w:r w:rsidRPr="007C5214">
        <w:rPr>
          <w:rFonts w:ascii="Times New Roman" w:hAnsi="Times New Roman" w:cs="Times New Roman"/>
          <w:sz w:val="26"/>
          <w:szCs w:val="26"/>
        </w:rPr>
        <w:t xml:space="preserve">класса </w:t>
      </w:r>
      <w:r w:rsidR="00B65C04" w:rsidRPr="007C5214">
        <w:rPr>
          <w:rFonts w:ascii="Times New Roman" w:hAnsi="Times New Roman" w:cs="Times New Roman"/>
          <w:sz w:val="26"/>
          <w:szCs w:val="26"/>
        </w:rPr>
        <w:t>не</w:t>
      </w:r>
      <w:r w:rsidR="00B65C04" w:rsidRPr="007C5214">
        <w:rPr>
          <w:rFonts w:ascii="Times New Roman" w:hAnsi="Times New Roman" w:cs="Times New Roman"/>
          <w:b/>
          <w:sz w:val="26"/>
          <w:szCs w:val="26"/>
        </w:rPr>
        <w:t xml:space="preserve"> </w:t>
      </w:r>
      <w:r w:rsidR="00B65C04" w:rsidRPr="007C5214">
        <w:rPr>
          <w:rFonts w:ascii="Times New Roman" w:hAnsi="Times New Roman" w:cs="Times New Roman"/>
          <w:sz w:val="26"/>
          <w:szCs w:val="26"/>
        </w:rPr>
        <w:t>зафиксирована</w:t>
      </w:r>
      <w:r w:rsidR="005257E3" w:rsidRPr="007C5214">
        <w:rPr>
          <w:rFonts w:ascii="Times New Roman" w:hAnsi="Times New Roman" w:cs="Times New Roman"/>
          <w:i/>
          <w:sz w:val="26"/>
          <w:szCs w:val="26"/>
        </w:rPr>
        <w:t>.</w:t>
      </w:r>
    </w:p>
    <w:p w:rsidR="00B627F7" w:rsidRPr="007C5214" w:rsidRDefault="00B627F7" w:rsidP="00B627F7">
      <w:pPr>
        <w:tabs>
          <w:tab w:val="left" w:pos="142"/>
        </w:tabs>
        <w:ind w:firstLine="709"/>
        <w:jc w:val="both"/>
        <w:outlineLvl w:val="0"/>
        <w:rPr>
          <w:rFonts w:ascii="Times New Roman" w:hAnsi="Times New Roman" w:cs="Times New Roman"/>
          <w:sz w:val="26"/>
          <w:szCs w:val="26"/>
        </w:rPr>
      </w:pPr>
      <w:r w:rsidRPr="007C5214">
        <w:rPr>
          <w:rFonts w:ascii="Times New Roman" w:hAnsi="Times New Roman" w:cs="Times New Roman"/>
          <w:sz w:val="26"/>
          <w:szCs w:val="26"/>
        </w:rPr>
        <w:t xml:space="preserve">Пожарная опасность </w:t>
      </w:r>
      <w:r w:rsidRPr="007C5214">
        <w:rPr>
          <w:rFonts w:ascii="Times New Roman" w:hAnsi="Times New Roman" w:cs="Times New Roman"/>
          <w:b/>
          <w:sz w:val="26"/>
          <w:szCs w:val="26"/>
          <w:lang w:val="en-US"/>
        </w:rPr>
        <w:t>V</w:t>
      </w:r>
      <w:r w:rsidRPr="007C5214">
        <w:rPr>
          <w:rFonts w:ascii="Times New Roman" w:hAnsi="Times New Roman" w:cs="Times New Roman"/>
          <w:b/>
          <w:sz w:val="26"/>
          <w:szCs w:val="26"/>
        </w:rPr>
        <w:t xml:space="preserve"> </w:t>
      </w:r>
      <w:r w:rsidR="002F07FA" w:rsidRPr="007C5214">
        <w:rPr>
          <w:rFonts w:ascii="Times New Roman" w:hAnsi="Times New Roman" w:cs="Times New Roman"/>
          <w:sz w:val="26"/>
          <w:szCs w:val="26"/>
        </w:rPr>
        <w:t>класса не</w:t>
      </w:r>
      <w:r w:rsidR="002F07FA" w:rsidRPr="007C5214">
        <w:rPr>
          <w:rFonts w:ascii="Times New Roman" w:hAnsi="Times New Roman" w:cs="Times New Roman"/>
          <w:b/>
          <w:sz w:val="26"/>
          <w:szCs w:val="26"/>
        </w:rPr>
        <w:t xml:space="preserve"> </w:t>
      </w:r>
      <w:r w:rsidR="002F07FA" w:rsidRPr="007C5214">
        <w:rPr>
          <w:rFonts w:ascii="Times New Roman" w:hAnsi="Times New Roman" w:cs="Times New Roman"/>
          <w:sz w:val="26"/>
          <w:szCs w:val="26"/>
        </w:rPr>
        <w:t>зафиксирована.</w:t>
      </w:r>
    </w:p>
    <w:p w:rsidR="007D1CF4" w:rsidRPr="000D6BAE" w:rsidRDefault="007D1CF4" w:rsidP="00DE779B">
      <w:pPr>
        <w:pStyle w:val="Default"/>
        <w:ind w:firstLine="709"/>
        <w:jc w:val="both"/>
        <w:rPr>
          <w:b/>
          <w:bCs/>
          <w:color w:val="auto"/>
          <w:sz w:val="26"/>
          <w:szCs w:val="26"/>
        </w:rPr>
      </w:pPr>
      <w:r w:rsidRPr="000D6BAE">
        <w:rPr>
          <w:b/>
          <w:bCs/>
          <w:color w:val="auto"/>
          <w:sz w:val="26"/>
          <w:szCs w:val="26"/>
        </w:rPr>
        <w:t>1.</w:t>
      </w:r>
      <w:r w:rsidR="00DB310F" w:rsidRPr="000D6BAE">
        <w:rPr>
          <w:b/>
          <w:bCs/>
          <w:color w:val="auto"/>
          <w:sz w:val="26"/>
          <w:szCs w:val="26"/>
        </w:rPr>
        <w:t>9</w:t>
      </w:r>
      <w:r w:rsidRPr="000D6BAE">
        <w:rPr>
          <w:b/>
          <w:bCs/>
          <w:color w:val="auto"/>
          <w:sz w:val="26"/>
          <w:szCs w:val="26"/>
        </w:rPr>
        <w:t xml:space="preserve"> Лавиноопасная обстановка</w:t>
      </w:r>
    </w:p>
    <w:p w:rsidR="007D1CF4" w:rsidRPr="00F96E53" w:rsidRDefault="008D3E0B" w:rsidP="00DE779B">
      <w:pPr>
        <w:tabs>
          <w:tab w:val="left" w:pos="142"/>
        </w:tabs>
        <w:ind w:firstLine="709"/>
        <w:jc w:val="both"/>
        <w:outlineLvl w:val="0"/>
        <w:rPr>
          <w:rFonts w:ascii="Times New Roman" w:hAnsi="Times New Roman" w:cs="Times New Roman"/>
          <w:bCs/>
          <w:sz w:val="26"/>
          <w:szCs w:val="26"/>
        </w:rPr>
      </w:pPr>
      <w:r w:rsidRPr="00F96E53">
        <w:rPr>
          <w:rFonts w:ascii="Times New Roman" w:hAnsi="Times New Roman" w:cs="Times New Roman"/>
          <w:bCs/>
          <w:sz w:val="26"/>
          <w:szCs w:val="26"/>
        </w:rPr>
        <w:t xml:space="preserve">По состоянию на </w:t>
      </w:r>
      <w:r w:rsidR="000B14A6" w:rsidRPr="00F96E53">
        <w:rPr>
          <w:rFonts w:ascii="Times New Roman" w:hAnsi="Times New Roman" w:cs="Times New Roman"/>
          <w:bCs/>
          <w:sz w:val="26"/>
          <w:szCs w:val="26"/>
        </w:rPr>
        <w:t>1</w:t>
      </w:r>
      <w:r w:rsidR="00D63BFD">
        <w:rPr>
          <w:rFonts w:ascii="Times New Roman" w:hAnsi="Times New Roman" w:cs="Times New Roman"/>
          <w:bCs/>
          <w:sz w:val="26"/>
          <w:szCs w:val="26"/>
        </w:rPr>
        <w:t>5</w:t>
      </w:r>
      <w:r w:rsidR="00AA7A95" w:rsidRPr="00F96E53">
        <w:rPr>
          <w:rFonts w:ascii="Times New Roman" w:hAnsi="Times New Roman" w:cs="Times New Roman"/>
          <w:bCs/>
          <w:sz w:val="26"/>
          <w:szCs w:val="26"/>
        </w:rPr>
        <w:t>.0</w:t>
      </w:r>
      <w:r w:rsidR="008A168C" w:rsidRPr="00F96E53">
        <w:rPr>
          <w:rFonts w:ascii="Times New Roman" w:hAnsi="Times New Roman" w:cs="Times New Roman"/>
          <w:bCs/>
          <w:sz w:val="26"/>
          <w:szCs w:val="26"/>
        </w:rPr>
        <w:t>5</w:t>
      </w:r>
      <w:r w:rsidR="00AA7A95" w:rsidRPr="00F96E53">
        <w:rPr>
          <w:rFonts w:ascii="Times New Roman" w:hAnsi="Times New Roman" w:cs="Times New Roman"/>
          <w:bCs/>
          <w:sz w:val="26"/>
          <w:szCs w:val="26"/>
        </w:rPr>
        <w:t>.2025</w:t>
      </w:r>
      <w:r w:rsidR="00663C14" w:rsidRPr="00F96E53">
        <w:rPr>
          <w:rFonts w:ascii="Times New Roman" w:hAnsi="Times New Roman" w:cs="Times New Roman"/>
          <w:bCs/>
          <w:sz w:val="26"/>
          <w:szCs w:val="26"/>
        </w:rPr>
        <w:t xml:space="preserve"> </w:t>
      </w:r>
      <w:r w:rsidR="007D1CF4" w:rsidRPr="00F96E53">
        <w:rPr>
          <w:rFonts w:ascii="Times New Roman" w:hAnsi="Times New Roman" w:cs="Times New Roman"/>
          <w:bCs/>
          <w:sz w:val="26"/>
          <w:szCs w:val="26"/>
        </w:rPr>
        <w:t>высота снега на лавиноопасн</w:t>
      </w:r>
      <w:r w:rsidR="008D7B93" w:rsidRPr="00F96E53">
        <w:rPr>
          <w:rFonts w:ascii="Times New Roman" w:hAnsi="Times New Roman" w:cs="Times New Roman"/>
          <w:bCs/>
          <w:sz w:val="26"/>
          <w:szCs w:val="26"/>
        </w:rPr>
        <w:t>ом участке</w:t>
      </w:r>
      <w:r w:rsidR="007D1CF4" w:rsidRPr="00F96E53">
        <w:rPr>
          <w:rFonts w:ascii="Times New Roman" w:hAnsi="Times New Roman" w:cs="Times New Roman"/>
          <w:bCs/>
          <w:sz w:val="26"/>
          <w:szCs w:val="26"/>
        </w:rPr>
        <w:t xml:space="preserve"> составляет:</w:t>
      </w:r>
    </w:p>
    <w:p w:rsidR="007D1CF4" w:rsidRPr="00D63BFD" w:rsidRDefault="007D1CF4" w:rsidP="00DE779B">
      <w:pPr>
        <w:tabs>
          <w:tab w:val="left" w:pos="142"/>
        </w:tabs>
        <w:ind w:firstLine="709"/>
        <w:jc w:val="both"/>
        <w:outlineLvl w:val="0"/>
        <w:rPr>
          <w:rFonts w:ascii="Times New Roman" w:hAnsi="Times New Roman" w:cs="Times New Roman"/>
          <w:bCs/>
          <w:color w:val="FF0000"/>
          <w:sz w:val="26"/>
          <w:szCs w:val="26"/>
        </w:rPr>
      </w:pPr>
      <w:r w:rsidRPr="00907469">
        <w:rPr>
          <w:rFonts w:ascii="Times New Roman" w:hAnsi="Times New Roman" w:cs="Times New Roman"/>
          <w:bCs/>
          <w:sz w:val="26"/>
          <w:szCs w:val="26"/>
        </w:rPr>
        <w:t xml:space="preserve">в Ермаковском районе на 601 – 605 км автодороги Р-257 – Буйбинский </w:t>
      </w:r>
      <w:r w:rsidRPr="00907469">
        <w:rPr>
          <w:rFonts w:ascii="Times New Roman" w:hAnsi="Times New Roman" w:cs="Times New Roman"/>
          <w:bCs/>
          <w:sz w:val="26"/>
          <w:szCs w:val="26"/>
        </w:rPr>
        <w:br/>
      </w:r>
      <w:r w:rsidRPr="0056584D">
        <w:rPr>
          <w:rFonts w:ascii="Times New Roman" w:hAnsi="Times New Roman" w:cs="Times New Roman"/>
          <w:bCs/>
          <w:sz w:val="26"/>
          <w:szCs w:val="26"/>
          <w:shd w:val="clear" w:color="auto" w:fill="FFFFFF" w:themeFill="background1"/>
        </w:rPr>
        <w:t xml:space="preserve">перевал </w:t>
      </w:r>
      <w:r w:rsidR="00DD5FE4" w:rsidRPr="0056584D">
        <w:rPr>
          <w:rFonts w:ascii="Times New Roman" w:hAnsi="Times New Roman" w:cs="Times New Roman"/>
          <w:b/>
          <w:bCs/>
          <w:sz w:val="26"/>
          <w:szCs w:val="26"/>
          <w:shd w:val="clear" w:color="auto" w:fill="FFFFFF" w:themeFill="background1"/>
        </w:rPr>
        <w:t>80</w:t>
      </w:r>
      <w:r w:rsidR="00810A96" w:rsidRPr="0056584D">
        <w:rPr>
          <w:rFonts w:ascii="Times New Roman" w:hAnsi="Times New Roman" w:cs="Times New Roman"/>
          <w:b/>
          <w:bCs/>
          <w:sz w:val="26"/>
          <w:szCs w:val="26"/>
          <w:shd w:val="clear" w:color="auto" w:fill="FFFFFF" w:themeFill="background1"/>
        </w:rPr>
        <w:t xml:space="preserve"> </w:t>
      </w:r>
      <w:r w:rsidRPr="0056584D">
        <w:rPr>
          <w:rFonts w:ascii="Times New Roman" w:hAnsi="Times New Roman" w:cs="Times New Roman"/>
          <w:b/>
          <w:bCs/>
          <w:sz w:val="26"/>
          <w:szCs w:val="26"/>
          <w:shd w:val="clear" w:color="auto" w:fill="FFFFFF" w:themeFill="background1"/>
        </w:rPr>
        <w:t>см</w:t>
      </w:r>
      <w:r w:rsidRPr="0056584D">
        <w:rPr>
          <w:rFonts w:ascii="Times New Roman" w:hAnsi="Times New Roman" w:cs="Times New Roman"/>
          <w:bCs/>
          <w:sz w:val="26"/>
          <w:szCs w:val="26"/>
          <w:shd w:val="clear" w:color="auto" w:fill="FFFFFF" w:themeFill="background1"/>
        </w:rPr>
        <w:t xml:space="preserve"> </w:t>
      </w:r>
      <w:r w:rsidR="00016282" w:rsidRPr="0056584D">
        <w:rPr>
          <w:rFonts w:ascii="Times New Roman" w:hAnsi="Times New Roman" w:cs="Times New Roman"/>
          <w:bCs/>
          <w:i/>
          <w:sz w:val="26"/>
          <w:szCs w:val="26"/>
          <w:shd w:val="clear" w:color="auto" w:fill="FFFFFF" w:themeFill="background1"/>
        </w:rPr>
        <w:t>(</w:t>
      </w:r>
      <w:r w:rsidR="00B65C04" w:rsidRPr="0056584D">
        <w:rPr>
          <w:rFonts w:ascii="Times New Roman" w:hAnsi="Times New Roman" w:cs="Times New Roman"/>
          <w:bCs/>
          <w:i/>
          <w:sz w:val="26"/>
          <w:szCs w:val="26"/>
          <w:shd w:val="clear" w:color="auto" w:fill="FFFFFF" w:themeFill="background1"/>
        </w:rPr>
        <w:t xml:space="preserve">без </w:t>
      </w:r>
      <w:r w:rsidR="00640F6F" w:rsidRPr="0056584D">
        <w:rPr>
          <w:rFonts w:ascii="Times New Roman" w:hAnsi="Times New Roman" w:cs="Times New Roman"/>
          <w:bCs/>
          <w:i/>
          <w:sz w:val="26"/>
          <w:szCs w:val="26"/>
          <w:shd w:val="clear" w:color="auto" w:fill="FFFFFF" w:themeFill="background1"/>
        </w:rPr>
        <w:t>динамик</w:t>
      </w:r>
      <w:r w:rsidR="00B65C04" w:rsidRPr="0056584D">
        <w:rPr>
          <w:rFonts w:ascii="Times New Roman" w:hAnsi="Times New Roman" w:cs="Times New Roman"/>
          <w:bCs/>
          <w:i/>
          <w:sz w:val="26"/>
          <w:szCs w:val="26"/>
          <w:shd w:val="clear" w:color="auto" w:fill="FFFFFF" w:themeFill="background1"/>
        </w:rPr>
        <w:t>и</w:t>
      </w:r>
      <w:r w:rsidR="00640F6F" w:rsidRPr="0056584D">
        <w:rPr>
          <w:rFonts w:ascii="Times New Roman" w:hAnsi="Times New Roman" w:cs="Times New Roman"/>
          <w:bCs/>
          <w:i/>
          <w:sz w:val="26"/>
          <w:szCs w:val="26"/>
          <w:shd w:val="clear" w:color="auto" w:fill="FFFFFF" w:themeFill="background1"/>
        </w:rPr>
        <w:t xml:space="preserve"> за сутки</w:t>
      </w:r>
      <w:r w:rsidR="00BA3E57" w:rsidRPr="0056584D">
        <w:rPr>
          <w:rFonts w:ascii="Times New Roman" w:hAnsi="Times New Roman" w:cs="Times New Roman"/>
          <w:bCs/>
          <w:i/>
          <w:sz w:val="26"/>
          <w:szCs w:val="26"/>
        </w:rPr>
        <w:t>)</w:t>
      </w:r>
      <w:r w:rsidR="00CF18D7" w:rsidRPr="0056584D">
        <w:rPr>
          <w:rFonts w:ascii="Times New Roman" w:hAnsi="Times New Roman" w:cs="Times New Roman"/>
          <w:bCs/>
          <w:sz w:val="26"/>
          <w:szCs w:val="26"/>
          <w:shd w:val="clear" w:color="auto" w:fill="FFFFFF" w:themeFill="background1"/>
        </w:rPr>
        <w:t>, при критич</w:t>
      </w:r>
      <w:r w:rsidR="007925AF" w:rsidRPr="0056584D">
        <w:rPr>
          <w:rFonts w:ascii="Times New Roman" w:hAnsi="Times New Roman" w:cs="Times New Roman"/>
          <w:bCs/>
          <w:sz w:val="26"/>
          <w:szCs w:val="26"/>
          <w:shd w:val="clear" w:color="auto" w:fill="FFFFFF" w:themeFill="background1"/>
        </w:rPr>
        <w:t>ес</w:t>
      </w:r>
      <w:r w:rsidRPr="0056584D">
        <w:rPr>
          <w:rFonts w:ascii="Times New Roman" w:hAnsi="Times New Roman" w:cs="Times New Roman"/>
          <w:bCs/>
          <w:sz w:val="26"/>
          <w:szCs w:val="26"/>
          <w:shd w:val="clear" w:color="auto" w:fill="FFFFFF" w:themeFill="background1"/>
        </w:rPr>
        <w:t>ком 240 см.</w:t>
      </w:r>
    </w:p>
    <w:p w:rsidR="00825D1A" w:rsidRDefault="00BE6569" w:rsidP="003A0E98">
      <w:pPr>
        <w:tabs>
          <w:tab w:val="left" w:pos="142"/>
        </w:tabs>
        <w:ind w:firstLine="709"/>
        <w:jc w:val="both"/>
        <w:outlineLvl w:val="0"/>
        <w:rPr>
          <w:rFonts w:ascii="Times New Roman" w:hAnsi="Times New Roman" w:cs="Times New Roman"/>
          <w:bCs/>
          <w:i/>
          <w:sz w:val="26"/>
          <w:szCs w:val="26"/>
        </w:rPr>
      </w:pPr>
      <w:r w:rsidRPr="00F9562F">
        <w:rPr>
          <w:rFonts w:ascii="Times New Roman" w:hAnsi="Times New Roman" w:cs="Times New Roman"/>
          <w:b/>
          <w:bCs/>
          <w:sz w:val="26"/>
          <w:szCs w:val="26"/>
        </w:rPr>
        <w:t>С начала года</w:t>
      </w:r>
      <w:r w:rsidRPr="00F9562F">
        <w:rPr>
          <w:rFonts w:ascii="Times New Roman" w:hAnsi="Times New Roman" w:cs="Times New Roman"/>
          <w:bCs/>
          <w:sz w:val="26"/>
          <w:szCs w:val="26"/>
        </w:rPr>
        <w:t xml:space="preserve"> </w:t>
      </w:r>
      <w:r w:rsidRPr="00F9562F">
        <w:rPr>
          <w:rFonts w:ascii="Times New Roman" w:hAnsi="Times New Roman" w:cs="Times New Roman"/>
          <w:sz w:val="26"/>
          <w:szCs w:val="26"/>
        </w:rPr>
        <w:t>в горных районах Красноярского края</w:t>
      </w:r>
      <w:r w:rsidRPr="00F9562F">
        <w:rPr>
          <w:rFonts w:ascii="Times New Roman" w:hAnsi="Times New Roman" w:cs="Times New Roman"/>
          <w:bCs/>
          <w:i/>
          <w:sz w:val="26"/>
          <w:szCs w:val="26"/>
        </w:rPr>
        <w:t xml:space="preserve"> </w:t>
      </w:r>
      <w:r w:rsidR="00C00E34" w:rsidRPr="00F9562F">
        <w:rPr>
          <w:rFonts w:ascii="Times New Roman" w:hAnsi="Times New Roman" w:cs="Times New Roman"/>
          <w:b/>
          <w:sz w:val="26"/>
          <w:szCs w:val="26"/>
        </w:rPr>
        <w:t>зарегистрирован</w:t>
      </w:r>
      <w:r w:rsidR="00EA285A" w:rsidRPr="00F9562F">
        <w:rPr>
          <w:rFonts w:ascii="Times New Roman" w:hAnsi="Times New Roman" w:cs="Times New Roman"/>
          <w:b/>
          <w:sz w:val="26"/>
          <w:szCs w:val="26"/>
        </w:rPr>
        <w:t>о</w:t>
      </w:r>
      <w:r w:rsidRPr="00F9562F">
        <w:rPr>
          <w:rFonts w:ascii="Times New Roman" w:hAnsi="Times New Roman" w:cs="Times New Roman"/>
          <w:sz w:val="26"/>
          <w:szCs w:val="26"/>
        </w:rPr>
        <w:t xml:space="preserve"> </w:t>
      </w:r>
      <w:r w:rsidR="00580A3A" w:rsidRPr="00F9562F">
        <w:rPr>
          <w:rFonts w:ascii="Times New Roman" w:hAnsi="Times New Roman" w:cs="Times New Roman"/>
          <w:sz w:val="26"/>
          <w:szCs w:val="26"/>
        </w:rPr>
        <w:t>2</w:t>
      </w:r>
      <w:r w:rsidR="004D7DCA" w:rsidRPr="00F9562F">
        <w:rPr>
          <w:rFonts w:ascii="Times New Roman" w:hAnsi="Times New Roman" w:cs="Times New Roman"/>
          <w:sz w:val="26"/>
          <w:szCs w:val="26"/>
        </w:rPr>
        <w:t>7</w:t>
      </w:r>
      <w:r w:rsidRPr="00F9562F">
        <w:rPr>
          <w:rFonts w:ascii="Times New Roman" w:hAnsi="Times New Roman" w:cs="Times New Roman"/>
          <w:b/>
          <w:bCs/>
          <w:sz w:val="26"/>
          <w:szCs w:val="26"/>
        </w:rPr>
        <w:t xml:space="preserve"> </w:t>
      </w:r>
      <w:r w:rsidR="00C00E34" w:rsidRPr="00F9562F">
        <w:rPr>
          <w:rFonts w:ascii="Times New Roman" w:hAnsi="Times New Roman" w:cs="Times New Roman"/>
          <w:sz w:val="26"/>
          <w:szCs w:val="26"/>
        </w:rPr>
        <w:t>сход</w:t>
      </w:r>
      <w:r w:rsidR="004D7DCA" w:rsidRPr="00F9562F">
        <w:rPr>
          <w:rFonts w:ascii="Times New Roman" w:hAnsi="Times New Roman" w:cs="Times New Roman"/>
          <w:sz w:val="26"/>
          <w:szCs w:val="26"/>
        </w:rPr>
        <w:t>ов</w:t>
      </w:r>
      <w:r w:rsidRPr="00F9562F">
        <w:rPr>
          <w:rFonts w:ascii="Times New Roman" w:hAnsi="Times New Roman" w:cs="Times New Roman"/>
          <w:sz w:val="26"/>
          <w:szCs w:val="26"/>
        </w:rPr>
        <w:t xml:space="preserve"> снежн</w:t>
      </w:r>
      <w:r w:rsidR="00FF0392" w:rsidRPr="00F9562F">
        <w:rPr>
          <w:rFonts w:ascii="Times New Roman" w:hAnsi="Times New Roman" w:cs="Times New Roman"/>
          <w:sz w:val="26"/>
          <w:szCs w:val="26"/>
        </w:rPr>
        <w:t>ых</w:t>
      </w:r>
      <w:r w:rsidRPr="00F9562F">
        <w:rPr>
          <w:rFonts w:ascii="Times New Roman" w:hAnsi="Times New Roman" w:cs="Times New Roman"/>
          <w:sz w:val="26"/>
          <w:szCs w:val="26"/>
        </w:rPr>
        <w:t xml:space="preserve"> лавин </w:t>
      </w:r>
      <w:r w:rsidRPr="00F9562F">
        <w:rPr>
          <w:rFonts w:ascii="Times New Roman" w:hAnsi="Times New Roman" w:cs="Times New Roman"/>
          <w:bCs/>
          <w:i/>
          <w:sz w:val="26"/>
          <w:szCs w:val="26"/>
        </w:rPr>
        <w:t xml:space="preserve">(АППГ – </w:t>
      </w:r>
      <w:r w:rsidR="00103FE7" w:rsidRPr="00F9562F">
        <w:rPr>
          <w:rFonts w:ascii="Times New Roman" w:hAnsi="Times New Roman" w:cs="Times New Roman"/>
          <w:bCs/>
          <w:i/>
          <w:sz w:val="26"/>
          <w:szCs w:val="26"/>
        </w:rPr>
        <w:t>2</w:t>
      </w:r>
      <w:r w:rsidR="00663C14" w:rsidRPr="00F9562F">
        <w:rPr>
          <w:rFonts w:ascii="Times New Roman" w:hAnsi="Times New Roman" w:cs="Times New Roman"/>
          <w:bCs/>
          <w:i/>
          <w:sz w:val="26"/>
          <w:szCs w:val="26"/>
        </w:rPr>
        <w:t>4</w:t>
      </w:r>
      <w:r w:rsidRPr="00F9562F">
        <w:rPr>
          <w:rFonts w:ascii="Times New Roman" w:hAnsi="Times New Roman" w:cs="Times New Roman"/>
          <w:bCs/>
          <w:i/>
          <w:sz w:val="26"/>
          <w:szCs w:val="26"/>
        </w:rPr>
        <w:t>)</w:t>
      </w:r>
      <w:r w:rsidRPr="00F9562F">
        <w:rPr>
          <w:rFonts w:ascii="Times New Roman" w:hAnsi="Times New Roman" w:cs="Times New Roman"/>
          <w:bCs/>
          <w:sz w:val="26"/>
          <w:szCs w:val="26"/>
        </w:rPr>
        <w:t xml:space="preserve">, пострадало </w:t>
      </w:r>
      <w:r w:rsidRPr="00F9562F">
        <w:rPr>
          <w:rFonts w:ascii="Times New Roman" w:hAnsi="Times New Roman" w:cs="Times New Roman"/>
          <w:b/>
          <w:bCs/>
          <w:sz w:val="26"/>
          <w:szCs w:val="26"/>
        </w:rPr>
        <w:t xml:space="preserve">0 </w:t>
      </w:r>
      <w:r w:rsidRPr="00F9562F">
        <w:rPr>
          <w:rFonts w:ascii="Times New Roman" w:hAnsi="Times New Roman" w:cs="Times New Roman"/>
          <w:bCs/>
          <w:sz w:val="26"/>
          <w:szCs w:val="26"/>
        </w:rPr>
        <w:t xml:space="preserve">человек </w:t>
      </w:r>
      <w:r w:rsidRPr="00F9562F">
        <w:rPr>
          <w:rFonts w:ascii="Times New Roman" w:hAnsi="Times New Roman" w:cs="Times New Roman"/>
          <w:bCs/>
          <w:i/>
          <w:sz w:val="26"/>
          <w:szCs w:val="26"/>
        </w:rPr>
        <w:t>(АППГ – 0).</w:t>
      </w:r>
    </w:p>
    <w:p w:rsidR="00A77A5D" w:rsidRPr="002C772A" w:rsidRDefault="002C772A" w:rsidP="002C772A">
      <w:pPr>
        <w:tabs>
          <w:tab w:val="left" w:pos="142"/>
        </w:tabs>
        <w:ind w:firstLine="709"/>
        <w:jc w:val="both"/>
        <w:outlineLvl w:val="0"/>
        <w:rPr>
          <w:rFonts w:ascii="Times New Roman" w:eastAsia="Calibri" w:hAnsi="Times New Roman" w:cs="Times New Roman"/>
          <w:b/>
          <w:bCs/>
          <w:sz w:val="26"/>
          <w:szCs w:val="26"/>
          <w:lang w:eastAsia="ru-RU"/>
        </w:rPr>
      </w:pPr>
      <w:r w:rsidRPr="002C772A">
        <w:rPr>
          <w:rFonts w:ascii="Times New Roman" w:eastAsia="Calibri" w:hAnsi="Times New Roman" w:cs="Times New Roman"/>
          <w:b/>
          <w:bCs/>
          <w:sz w:val="26"/>
          <w:szCs w:val="26"/>
          <w:lang w:eastAsia="ru-RU"/>
        </w:rPr>
        <w:t>1.10 Агрометеорологическая обстановка</w:t>
      </w:r>
    </w:p>
    <w:p w:rsidR="002C772A" w:rsidRPr="00B21014" w:rsidRDefault="002C772A" w:rsidP="00DE779B">
      <w:pPr>
        <w:tabs>
          <w:tab w:val="left" w:pos="142"/>
        </w:tabs>
        <w:ind w:firstLine="709"/>
        <w:jc w:val="both"/>
        <w:outlineLvl w:val="0"/>
        <w:rPr>
          <w:rFonts w:ascii="Times New Roman" w:hAnsi="Times New Roman" w:cs="Times New Roman"/>
          <w:bCs/>
          <w:sz w:val="26"/>
          <w:szCs w:val="26"/>
        </w:rPr>
      </w:pPr>
      <w:r w:rsidRPr="00B21014">
        <w:rPr>
          <w:rFonts w:ascii="Times New Roman" w:hAnsi="Times New Roman" w:cs="Times New Roman"/>
          <w:bCs/>
          <w:sz w:val="26"/>
          <w:szCs w:val="26"/>
        </w:rPr>
        <w:t xml:space="preserve">Агрометеорологическое ОЯ </w:t>
      </w:r>
      <w:r w:rsidRPr="00B21014">
        <w:rPr>
          <w:rFonts w:ascii="Times New Roman" w:hAnsi="Times New Roman" w:cs="Times New Roman"/>
          <w:b/>
          <w:bCs/>
          <w:sz w:val="26"/>
          <w:szCs w:val="26"/>
        </w:rPr>
        <w:t>"Переувлажнение почвы"</w:t>
      </w:r>
      <w:r w:rsidRPr="00B21014">
        <w:rPr>
          <w:rFonts w:ascii="Times New Roman" w:hAnsi="Times New Roman" w:cs="Times New Roman"/>
          <w:bCs/>
          <w:sz w:val="26"/>
          <w:szCs w:val="26"/>
        </w:rPr>
        <w:t xml:space="preserve"> в период посевной кампании отмечается в Канском и Уярском районах Красноярского края с 30.04.2025 года</w:t>
      </w:r>
      <w:r w:rsidR="00B65C04" w:rsidRPr="00B21014">
        <w:rPr>
          <w:rFonts w:ascii="Times New Roman" w:hAnsi="Times New Roman" w:cs="Times New Roman"/>
          <w:bCs/>
          <w:sz w:val="26"/>
          <w:szCs w:val="26"/>
        </w:rPr>
        <w:t>, в Дзержинском районе с 05.05.2025</w:t>
      </w:r>
      <w:r w:rsidRPr="00B21014">
        <w:rPr>
          <w:rFonts w:ascii="Times New Roman" w:hAnsi="Times New Roman" w:cs="Times New Roman"/>
          <w:bCs/>
          <w:sz w:val="26"/>
          <w:szCs w:val="26"/>
        </w:rPr>
        <w:t xml:space="preserve">. </w:t>
      </w:r>
      <w:r w:rsidRPr="00B21014">
        <w:rPr>
          <w:rFonts w:ascii="Times New Roman" w:hAnsi="Times New Roman" w:cs="Times New Roman"/>
          <w:b/>
          <w:bCs/>
          <w:sz w:val="26"/>
          <w:szCs w:val="26"/>
        </w:rPr>
        <w:t>Явление продолжается</w:t>
      </w:r>
      <w:r w:rsidRPr="00B21014">
        <w:rPr>
          <w:rFonts w:ascii="Times New Roman" w:hAnsi="Times New Roman" w:cs="Times New Roman"/>
          <w:bCs/>
          <w:sz w:val="26"/>
          <w:szCs w:val="26"/>
        </w:rPr>
        <w:t>.</w:t>
      </w:r>
    </w:p>
    <w:p w:rsidR="002C772A" w:rsidRPr="00204101" w:rsidRDefault="002C772A" w:rsidP="00DE779B">
      <w:pPr>
        <w:tabs>
          <w:tab w:val="left" w:pos="142"/>
        </w:tabs>
        <w:ind w:firstLine="709"/>
        <w:jc w:val="both"/>
        <w:outlineLvl w:val="0"/>
        <w:rPr>
          <w:rFonts w:ascii="Times New Roman" w:hAnsi="Times New Roman" w:cs="Times New Roman"/>
          <w:b/>
          <w:bCs/>
          <w:color w:val="FF0000"/>
          <w:sz w:val="26"/>
          <w:szCs w:val="26"/>
        </w:rPr>
      </w:pPr>
    </w:p>
    <w:p w:rsidR="00675867" w:rsidRPr="00B65C04" w:rsidRDefault="00CB4B0A" w:rsidP="00DE779B">
      <w:pPr>
        <w:tabs>
          <w:tab w:val="left" w:pos="142"/>
        </w:tabs>
        <w:ind w:firstLine="709"/>
        <w:jc w:val="both"/>
        <w:outlineLvl w:val="0"/>
        <w:rPr>
          <w:rFonts w:ascii="Times New Roman" w:hAnsi="Times New Roman" w:cs="Times New Roman"/>
          <w:sz w:val="26"/>
          <w:szCs w:val="26"/>
        </w:rPr>
      </w:pPr>
      <w:r w:rsidRPr="00B65C04">
        <w:rPr>
          <w:rFonts w:ascii="Times New Roman" w:hAnsi="Times New Roman" w:cs="Times New Roman"/>
          <w:b/>
          <w:bCs/>
          <w:sz w:val="26"/>
          <w:szCs w:val="26"/>
        </w:rPr>
        <w:t>2</w:t>
      </w:r>
      <w:r w:rsidR="00F21225" w:rsidRPr="00B65C04">
        <w:rPr>
          <w:rFonts w:ascii="Times New Roman" w:hAnsi="Times New Roman" w:cs="Times New Roman"/>
          <w:b/>
          <w:bCs/>
          <w:sz w:val="26"/>
          <w:szCs w:val="26"/>
        </w:rPr>
        <w:t xml:space="preserve">. </w:t>
      </w:r>
      <w:r w:rsidR="00675867" w:rsidRPr="00B65C04">
        <w:rPr>
          <w:rFonts w:ascii="Times New Roman" w:hAnsi="Times New Roman" w:cs="Times New Roman"/>
          <w:b/>
          <w:bCs/>
          <w:sz w:val="26"/>
          <w:szCs w:val="26"/>
        </w:rPr>
        <w:t xml:space="preserve">Прогноз чрезвычайных ситуаций и происшествий </w:t>
      </w:r>
    </w:p>
    <w:p w:rsidR="00DE43A8" w:rsidRPr="00B65C04" w:rsidRDefault="00675867" w:rsidP="00DE779B">
      <w:pPr>
        <w:pStyle w:val="11"/>
        <w:ind w:firstLine="709"/>
        <w:jc w:val="both"/>
        <w:outlineLvl w:val="0"/>
        <w:rPr>
          <w:b/>
          <w:sz w:val="26"/>
          <w:szCs w:val="26"/>
        </w:rPr>
      </w:pPr>
      <w:r w:rsidRPr="00B65C04">
        <w:rPr>
          <w:b/>
          <w:sz w:val="26"/>
          <w:szCs w:val="26"/>
        </w:rPr>
        <w:t>2.1 Опасные метеорологические явления</w:t>
      </w:r>
    </w:p>
    <w:p w:rsidR="00DC09A4" w:rsidRPr="00B21014" w:rsidRDefault="00A94F58" w:rsidP="00DC09A4">
      <w:pPr>
        <w:pStyle w:val="11"/>
        <w:ind w:firstLine="709"/>
        <w:jc w:val="both"/>
        <w:outlineLvl w:val="0"/>
        <w:rPr>
          <w:rFonts w:eastAsia="SimSun"/>
          <w:sz w:val="26"/>
          <w:szCs w:val="26"/>
          <w:lang w:eastAsia="en-US"/>
        </w:rPr>
      </w:pPr>
      <w:r w:rsidRPr="00B21014">
        <w:rPr>
          <w:rFonts w:eastAsia="SimSun"/>
          <w:sz w:val="26"/>
          <w:szCs w:val="26"/>
          <w:lang w:eastAsia="en-US"/>
        </w:rPr>
        <w:t>Не прогнозируются</w:t>
      </w:r>
      <w:r w:rsidR="00832093" w:rsidRPr="00B21014">
        <w:rPr>
          <w:rFonts w:eastAsia="SimSun"/>
          <w:sz w:val="26"/>
          <w:szCs w:val="26"/>
          <w:lang w:eastAsia="en-US"/>
        </w:rPr>
        <w:t>.</w:t>
      </w:r>
    </w:p>
    <w:p w:rsidR="00675867" w:rsidRPr="00B21014" w:rsidRDefault="00675867" w:rsidP="00DC09A4">
      <w:pPr>
        <w:pStyle w:val="11"/>
        <w:ind w:firstLine="709"/>
        <w:jc w:val="both"/>
        <w:outlineLvl w:val="0"/>
        <w:rPr>
          <w:b/>
          <w:sz w:val="26"/>
          <w:szCs w:val="26"/>
        </w:rPr>
      </w:pPr>
      <w:r w:rsidRPr="00B21014">
        <w:rPr>
          <w:b/>
          <w:sz w:val="26"/>
          <w:szCs w:val="26"/>
        </w:rPr>
        <w:t>2.2 Неблагоприятные метеорологические явления</w:t>
      </w:r>
    </w:p>
    <w:p w:rsidR="002A31CE" w:rsidRPr="00B21014" w:rsidRDefault="002A31CE" w:rsidP="002A31CE">
      <w:pPr>
        <w:pStyle w:val="11"/>
        <w:ind w:firstLine="709"/>
        <w:jc w:val="both"/>
        <w:outlineLvl w:val="0"/>
        <w:rPr>
          <w:rFonts w:eastAsia="SimSun"/>
          <w:sz w:val="26"/>
          <w:szCs w:val="26"/>
          <w:lang w:eastAsia="en-US"/>
        </w:rPr>
      </w:pPr>
      <w:r w:rsidRPr="00B21014">
        <w:rPr>
          <w:rFonts w:eastAsia="SimSun"/>
          <w:sz w:val="26"/>
          <w:szCs w:val="26"/>
          <w:lang w:eastAsia="en-US"/>
        </w:rPr>
        <w:t>Не прогнозируются.</w:t>
      </w:r>
    </w:p>
    <w:p w:rsidR="00675867" w:rsidRPr="00B21014" w:rsidRDefault="00675867" w:rsidP="00DE779B">
      <w:pPr>
        <w:pStyle w:val="11"/>
        <w:tabs>
          <w:tab w:val="center" w:pos="5244"/>
        </w:tabs>
        <w:ind w:firstLine="709"/>
        <w:jc w:val="both"/>
        <w:outlineLvl w:val="0"/>
        <w:rPr>
          <w:b/>
          <w:sz w:val="26"/>
          <w:szCs w:val="26"/>
        </w:rPr>
      </w:pPr>
      <w:r w:rsidRPr="00B21014">
        <w:rPr>
          <w:b/>
          <w:sz w:val="26"/>
          <w:szCs w:val="26"/>
        </w:rPr>
        <w:t>Метеорологическая обстановка:</w:t>
      </w:r>
    </w:p>
    <w:p w:rsidR="002212E5" w:rsidRPr="00B21014" w:rsidRDefault="00653054" w:rsidP="004829A1">
      <w:pPr>
        <w:pStyle w:val="11"/>
        <w:tabs>
          <w:tab w:val="center" w:pos="5244"/>
        </w:tabs>
        <w:ind w:firstLine="709"/>
        <w:jc w:val="both"/>
        <w:outlineLvl w:val="0"/>
        <w:rPr>
          <w:sz w:val="26"/>
          <w:szCs w:val="26"/>
        </w:rPr>
      </w:pPr>
      <w:r w:rsidRPr="00B21014">
        <w:rPr>
          <w:b/>
          <w:sz w:val="26"/>
          <w:szCs w:val="26"/>
        </w:rPr>
        <w:t>По северу Таймырского Долгано – Ненецкого муниципального района:</w:t>
      </w:r>
      <w:r w:rsidR="00B21B58" w:rsidRPr="00B21014">
        <w:rPr>
          <w:sz w:val="26"/>
          <w:szCs w:val="26"/>
        </w:rPr>
        <w:t xml:space="preserve"> </w:t>
      </w:r>
      <w:r w:rsidR="00B21014" w:rsidRPr="00B21014">
        <w:rPr>
          <w:sz w:val="26"/>
          <w:szCs w:val="26"/>
        </w:rPr>
        <w:t>без существенных осадков. Ветер западной четверти 5</w:t>
      </w:r>
      <w:r w:rsidR="00B21014" w:rsidRPr="00B21014">
        <w:rPr>
          <w:b/>
          <w:sz w:val="26"/>
          <w:szCs w:val="26"/>
        </w:rPr>
        <w:t xml:space="preserve"> – </w:t>
      </w:r>
      <w:r w:rsidR="00B21014" w:rsidRPr="00B21014">
        <w:rPr>
          <w:sz w:val="26"/>
          <w:szCs w:val="26"/>
        </w:rPr>
        <w:t>10 м/с, на островной части порывы ночью 12</w:t>
      </w:r>
      <w:r w:rsidR="00B21014" w:rsidRPr="00B21014">
        <w:rPr>
          <w:b/>
          <w:sz w:val="26"/>
          <w:szCs w:val="26"/>
        </w:rPr>
        <w:t xml:space="preserve"> – </w:t>
      </w:r>
      <w:r w:rsidR="00B21014" w:rsidRPr="00B21014">
        <w:rPr>
          <w:sz w:val="26"/>
          <w:szCs w:val="26"/>
        </w:rPr>
        <w:t>14 м/с, днем 15 м/с. Температура ночью -1°С, -6°С, днем -3°С, +2°С</w:t>
      </w:r>
      <w:r w:rsidR="00581643" w:rsidRPr="00B21014">
        <w:rPr>
          <w:sz w:val="26"/>
          <w:szCs w:val="26"/>
        </w:rPr>
        <w:t>.</w:t>
      </w:r>
    </w:p>
    <w:p w:rsidR="008C15B1" w:rsidRPr="00B21014" w:rsidRDefault="00675867" w:rsidP="004829A1">
      <w:pPr>
        <w:pStyle w:val="11"/>
        <w:tabs>
          <w:tab w:val="center" w:pos="5244"/>
        </w:tabs>
        <w:ind w:firstLine="709"/>
        <w:jc w:val="both"/>
        <w:outlineLvl w:val="0"/>
        <w:rPr>
          <w:sz w:val="26"/>
          <w:szCs w:val="26"/>
        </w:rPr>
      </w:pPr>
      <w:r w:rsidRPr="00B21014">
        <w:rPr>
          <w:b/>
          <w:sz w:val="26"/>
          <w:szCs w:val="26"/>
        </w:rPr>
        <w:t>По югу Таймырского Долгано</w:t>
      </w:r>
      <w:r w:rsidR="003634A9" w:rsidRPr="00B21014">
        <w:rPr>
          <w:b/>
          <w:sz w:val="26"/>
          <w:szCs w:val="26"/>
        </w:rPr>
        <w:t xml:space="preserve"> – </w:t>
      </w:r>
      <w:r w:rsidRPr="00B21014">
        <w:rPr>
          <w:b/>
          <w:sz w:val="26"/>
          <w:szCs w:val="26"/>
        </w:rPr>
        <w:t>Ненецкого муниципального района:</w:t>
      </w:r>
      <w:r w:rsidR="00E43B7E" w:rsidRPr="00B21014">
        <w:rPr>
          <w:sz w:val="26"/>
          <w:szCs w:val="26"/>
        </w:rPr>
        <w:t xml:space="preserve"> </w:t>
      </w:r>
      <w:r w:rsidR="00B21014" w:rsidRPr="00B21014">
        <w:rPr>
          <w:rFonts w:hint="eastAsia"/>
          <w:sz w:val="26"/>
          <w:szCs w:val="26"/>
        </w:rPr>
        <w:t>небольшая облачность, преимущественно без осадков. Ветер северный с переходом днем на южный 2</w:t>
      </w:r>
      <w:r w:rsidR="00B21014" w:rsidRPr="00B21014">
        <w:rPr>
          <w:b/>
          <w:sz w:val="26"/>
          <w:szCs w:val="26"/>
        </w:rPr>
        <w:t xml:space="preserve"> – </w:t>
      </w:r>
      <w:r w:rsidR="00B21014" w:rsidRPr="00B21014">
        <w:rPr>
          <w:rFonts w:hint="eastAsia"/>
          <w:sz w:val="26"/>
          <w:szCs w:val="26"/>
        </w:rPr>
        <w:t>7 м/с, местами порывы до 11 м/с. Температура воздуха ночью -3</w:t>
      </w:r>
      <w:r w:rsidR="00B21014" w:rsidRPr="00B21014">
        <w:rPr>
          <w:sz w:val="26"/>
          <w:szCs w:val="26"/>
        </w:rPr>
        <w:t>°С</w:t>
      </w:r>
      <w:r w:rsidR="00B21014" w:rsidRPr="00B21014">
        <w:rPr>
          <w:rFonts w:hint="eastAsia"/>
          <w:sz w:val="26"/>
          <w:szCs w:val="26"/>
        </w:rPr>
        <w:t>,</w:t>
      </w:r>
      <w:r w:rsidR="00B21014" w:rsidRPr="00B21014">
        <w:rPr>
          <w:sz w:val="26"/>
          <w:szCs w:val="26"/>
        </w:rPr>
        <w:t xml:space="preserve"> </w:t>
      </w:r>
      <w:r w:rsidR="00B21014" w:rsidRPr="00B21014">
        <w:rPr>
          <w:sz w:val="26"/>
          <w:szCs w:val="26"/>
        </w:rPr>
        <w:br/>
      </w:r>
      <w:r w:rsidR="00B21014" w:rsidRPr="00B21014">
        <w:rPr>
          <w:rFonts w:hint="eastAsia"/>
          <w:sz w:val="26"/>
          <w:szCs w:val="26"/>
        </w:rPr>
        <w:t>-8</w:t>
      </w:r>
      <w:r w:rsidR="00B21014" w:rsidRPr="00B21014">
        <w:rPr>
          <w:sz w:val="26"/>
          <w:szCs w:val="26"/>
        </w:rPr>
        <w:t>°С</w:t>
      </w:r>
      <w:r w:rsidR="00B21014" w:rsidRPr="00B21014">
        <w:rPr>
          <w:rFonts w:hint="eastAsia"/>
          <w:sz w:val="26"/>
          <w:szCs w:val="26"/>
        </w:rPr>
        <w:t>, днем -1</w:t>
      </w:r>
      <w:r w:rsidR="00B21014" w:rsidRPr="00B21014">
        <w:rPr>
          <w:sz w:val="26"/>
          <w:szCs w:val="26"/>
        </w:rPr>
        <w:t>°С</w:t>
      </w:r>
      <w:r w:rsidR="00B21014" w:rsidRPr="00B21014">
        <w:rPr>
          <w:rFonts w:hint="eastAsia"/>
          <w:sz w:val="26"/>
          <w:szCs w:val="26"/>
        </w:rPr>
        <w:t>,</w:t>
      </w:r>
      <w:r w:rsidR="00B21014" w:rsidRPr="00B21014">
        <w:rPr>
          <w:sz w:val="26"/>
          <w:szCs w:val="26"/>
        </w:rPr>
        <w:t xml:space="preserve"> </w:t>
      </w:r>
      <w:r w:rsidR="00B21014" w:rsidRPr="00B21014">
        <w:rPr>
          <w:rFonts w:hint="eastAsia"/>
          <w:sz w:val="26"/>
          <w:szCs w:val="26"/>
        </w:rPr>
        <w:t>+4</w:t>
      </w:r>
      <w:r w:rsidR="00B21014" w:rsidRPr="00B21014">
        <w:rPr>
          <w:sz w:val="26"/>
          <w:szCs w:val="26"/>
        </w:rPr>
        <w:t>°С</w:t>
      </w:r>
      <w:r w:rsidR="00B21014" w:rsidRPr="00B21014">
        <w:rPr>
          <w:rFonts w:hint="eastAsia"/>
          <w:sz w:val="26"/>
          <w:szCs w:val="26"/>
        </w:rPr>
        <w:t>, местами до +9</w:t>
      </w:r>
      <w:r w:rsidR="00B21014" w:rsidRPr="00B21014">
        <w:rPr>
          <w:sz w:val="26"/>
          <w:szCs w:val="26"/>
        </w:rPr>
        <w:t>°С</w:t>
      </w:r>
      <w:r w:rsidR="006B2C0C" w:rsidRPr="00B21014">
        <w:rPr>
          <w:sz w:val="26"/>
          <w:szCs w:val="26"/>
          <w:lang w:bidi="ru-RU"/>
        </w:rPr>
        <w:t>.</w:t>
      </w:r>
      <w:r w:rsidR="008C15B1" w:rsidRPr="00B21014">
        <w:rPr>
          <w:sz w:val="26"/>
          <w:szCs w:val="26"/>
        </w:rPr>
        <w:t xml:space="preserve"> </w:t>
      </w:r>
    </w:p>
    <w:p w:rsidR="008C15B1" w:rsidRPr="00B21014" w:rsidRDefault="00675867" w:rsidP="00B2232D">
      <w:pPr>
        <w:pStyle w:val="11"/>
        <w:tabs>
          <w:tab w:val="center" w:pos="5244"/>
        </w:tabs>
        <w:ind w:firstLine="709"/>
        <w:jc w:val="both"/>
        <w:outlineLvl w:val="0"/>
        <w:rPr>
          <w:sz w:val="26"/>
          <w:szCs w:val="26"/>
        </w:rPr>
      </w:pPr>
      <w:r w:rsidRPr="00B21014">
        <w:rPr>
          <w:b/>
          <w:sz w:val="26"/>
          <w:szCs w:val="26"/>
        </w:rPr>
        <w:t>По Эвенкийскому муниципальному району</w:t>
      </w:r>
      <w:r w:rsidR="004C4AB6" w:rsidRPr="00B21014">
        <w:rPr>
          <w:b/>
          <w:sz w:val="26"/>
          <w:szCs w:val="26"/>
        </w:rPr>
        <w:t>:</w:t>
      </w:r>
      <w:r w:rsidR="004C4AB6" w:rsidRPr="00B21014">
        <w:rPr>
          <w:sz w:val="26"/>
          <w:szCs w:val="26"/>
        </w:rPr>
        <w:t xml:space="preserve"> </w:t>
      </w:r>
      <w:r w:rsidR="00B21014" w:rsidRPr="00B21014">
        <w:rPr>
          <w:rFonts w:hint="eastAsia"/>
          <w:sz w:val="26"/>
          <w:szCs w:val="26"/>
        </w:rPr>
        <w:t>переменная облачность, без существенных осадков. Ветер северо-восточный 2</w:t>
      </w:r>
      <w:r w:rsidR="00B21014" w:rsidRPr="00B21014">
        <w:rPr>
          <w:b/>
          <w:sz w:val="26"/>
          <w:szCs w:val="26"/>
        </w:rPr>
        <w:t xml:space="preserve"> – </w:t>
      </w:r>
      <w:r w:rsidR="00B21014" w:rsidRPr="00B21014">
        <w:rPr>
          <w:rFonts w:hint="eastAsia"/>
          <w:sz w:val="26"/>
          <w:szCs w:val="26"/>
        </w:rPr>
        <w:t>7 м/с, днем местами порывы до 11 м/с. Температура воздуха ночью -4</w:t>
      </w:r>
      <w:r w:rsidR="00B21014" w:rsidRPr="00B21014">
        <w:rPr>
          <w:sz w:val="26"/>
          <w:szCs w:val="26"/>
        </w:rPr>
        <w:t>°С</w:t>
      </w:r>
      <w:r w:rsidR="00B21014" w:rsidRPr="00B21014">
        <w:rPr>
          <w:rFonts w:hint="eastAsia"/>
          <w:sz w:val="26"/>
          <w:szCs w:val="26"/>
        </w:rPr>
        <w:t>,</w:t>
      </w:r>
      <w:r w:rsidR="00B21014" w:rsidRPr="00B21014">
        <w:rPr>
          <w:sz w:val="26"/>
          <w:szCs w:val="26"/>
        </w:rPr>
        <w:t xml:space="preserve"> </w:t>
      </w:r>
      <w:r w:rsidR="00B21014" w:rsidRPr="00B21014">
        <w:rPr>
          <w:rFonts w:hint="eastAsia"/>
          <w:sz w:val="26"/>
          <w:szCs w:val="26"/>
        </w:rPr>
        <w:t>+1</w:t>
      </w:r>
      <w:r w:rsidR="00B21014" w:rsidRPr="00B21014">
        <w:rPr>
          <w:sz w:val="26"/>
          <w:szCs w:val="26"/>
        </w:rPr>
        <w:t>°С</w:t>
      </w:r>
      <w:r w:rsidR="00B21014" w:rsidRPr="00B21014">
        <w:rPr>
          <w:rFonts w:hint="eastAsia"/>
          <w:sz w:val="26"/>
          <w:szCs w:val="26"/>
        </w:rPr>
        <w:t>, местами до -9</w:t>
      </w:r>
      <w:r w:rsidR="00B21014" w:rsidRPr="00B21014">
        <w:rPr>
          <w:sz w:val="26"/>
          <w:szCs w:val="26"/>
        </w:rPr>
        <w:t>°С</w:t>
      </w:r>
      <w:r w:rsidR="00B21014" w:rsidRPr="00B21014">
        <w:rPr>
          <w:rFonts w:hint="eastAsia"/>
          <w:sz w:val="26"/>
          <w:szCs w:val="26"/>
        </w:rPr>
        <w:t>, днем +7</w:t>
      </w:r>
      <w:r w:rsidR="00B21014" w:rsidRPr="00B21014">
        <w:rPr>
          <w:sz w:val="26"/>
          <w:szCs w:val="26"/>
        </w:rPr>
        <w:t>°С</w:t>
      </w:r>
      <w:r w:rsidR="00B21014" w:rsidRPr="00B21014">
        <w:rPr>
          <w:rFonts w:hint="eastAsia"/>
          <w:sz w:val="26"/>
          <w:szCs w:val="26"/>
        </w:rPr>
        <w:t>,</w:t>
      </w:r>
      <w:r w:rsidR="00B21014" w:rsidRPr="00B21014">
        <w:rPr>
          <w:sz w:val="26"/>
          <w:szCs w:val="26"/>
        </w:rPr>
        <w:t xml:space="preserve"> </w:t>
      </w:r>
      <w:r w:rsidR="00B21014" w:rsidRPr="00B21014">
        <w:rPr>
          <w:rFonts w:hint="eastAsia"/>
          <w:sz w:val="26"/>
          <w:szCs w:val="26"/>
        </w:rPr>
        <w:t>+12</w:t>
      </w:r>
      <w:r w:rsidR="00B21014" w:rsidRPr="00B21014">
        <w:rPr>
          <w:sz w:val="26"/>
          <w:szCs w:val="26"/>
        </w:rPr>
        <w:t>°С</w:t>
      </w:r>
      <w:r w:rsidR="00B21014" w:rsidRPr="00B21014">
        <w:rPr>
          <w:rFonts w:hint="eastAsia"/>
          <w:sz w:val="26"/>
          <w:szCs w:val="26"/>
        </w:rPr>
        <w:t>, местами +2</w:t>
      </w:r>
      <w:r w:rsidR="00B21014" w:rsidRPr="00B21014">
        <w:rPr>
          <w:sz w:val="26"/>
          <w:szCs w:val="26"/>
        </w:rPr>
        <w:t>°С</w:t>
      </w:r>
      <w:r w:rsidR="00B21014" w:rsidRPr="00B21014">
        <w:rPr>
          <w:rFonts w:hint="eastAsia"/>
          <w:sz w:val="26"/>
          <w:szCs w:val="26"/>
        </w:rPr>
        <w:t>,</w:t>
      </w:r>
      <w:r w:rsidR="00B21014" w:rsidRPr="00B21014">
        <w:rPr>
          <w:sz w:val="26"/>
          <w:szCs w:val="26"/>
        </w:rPr>
        <w:t xml:space="preserve"> </w:t>
      </w:r>
      <w:r w:rsidR="00B21014" w:rsidRPr="00B21014">
        <w:rPr>
          <w:rFonts w:hint="eastAsia"/>
          <w:sz w:val="26"/>
          <w:szCs w:val="26"/>
        </w:rPr>
        <w:t>+4</w:t>
      </w:r>
      <w:r w:rsidR="00B21014" w:rsidRPr="00B21014">
        <w:rPr>
          <w:sz w:val="26"/>
          <w:szCs w:val="26"/>
        </w:rPr>
        <w:t>°С</w:t>
      </w:r>
      <w:r w:rsidR="00B21014" w:rsidRPr="00B21014">
        <w:rPr>
          <w:rFonts w:hint="eastAsia"/>
          <w:sz w:val="26"/>
          <w:szCs w:val="26"/>
        </w:rPr>
        <w:t xml:space="preserve">. Пожарная опасность </w:t>
      </w:r>
      <w:r w:rsidR="00B21014" w:rsidRPr="00B21014">
        <w:rPr>
          <w:rFonts w:hint="eastAsia"/>
          <w:sz w:val="26"/>
          <w:szCs w:val="26"/>
          <w:lang w:val="en-US"/>
        </w:rPr>
        <w:t>I</w:t>
      </w:r>
      <w:r w:rsidR="00B21014" w:rsidRPr="00B21014">
        <w:rPr>
          <w:b/>
          <w:sz w:val="26"/>
          <w:szCs w:val="26"/>
        </w:rPr>
        <w:t xml:space="preserve"> – </w:t>
      </w:r>
      <w:r w:rsidR="00B21014" w:rsidRPr="00B21014">
        <w:rPr>
          <w:rFonts w:hint="eastAsia"/>
          <w:sz w:val="26"/>
          <w:szCs w:val="26"/>
          <w:lang w:val="en-US"/>
        </w:rPr>
        <w:t>II</w:t>
      </w:r>
      <w:r w:rsidR="00B21014" w:rsidRPr="00B21014">
        <w:rPr>
          <w:rFonts w:hint="eastAsia"/>
          <w:sz w:val="26"/>
          <w:szCs w:val="26"/>
        </w:rPr>
        <w:t xml:space="preserve"> класса</w:t>
      </w:r>
      <w:r w:rsidR="007A2076" w:rsidRPr="00B21014">
        <w:rPr>
          <w:sz w:val="26"/>
          <w:szCs w:val="26"/>
        </w:rPr>
        <w:t>.</w:t>
      </w:r>
    </w:p>
    <w:p w:rsidR="008C15B1" w:rsidRPr="00B21014" w:rsidRDefault="00675867" w:rsidP="009F4CC1">
      <w:pPr>
        <w:pStyle w:val="11"/>
        <w:tabs>
          <w:tab w:val="center" w:pos="5244"/>
        </w:tabs>
        <w:ind w:firstLine="709"/>
        <w:jc w:val="both"/>
        <w:outlineLvl w:val="0"/>
        <w:rPr>
          <w:sz w:val="26"/>
          <w:szCs w:val="26"/>
          <w:lang w:bidi="ru-RU"/>
        </w:rPr>
      </w:pPr>
      <w:r w:rsidRPr="00B21014">
        <w:rPr>
          <w:b/>
          <w:sz w:val="26"/>
          <w:szCs w:val="26"/>
        </w:rPr>
        <w:t>По Туруханскому району</w:t>
      </w:r>
      <w:r w:rsidR="00C27158" w:rsidRPr="00B21014">
        <w:rPr>
          <w:b/>
          <w:sz w:val="26"/>
          <w:szCs w:val="26"/>
        </w:rPr>
        <w:t>:</w:t>
      </w:r>
      <w:r w:rsidR="00433C21" w:rsidRPr="00B21014">
        <w:rPr>
          <w:sz w:val="26"/>
          <w:szCs w:val="26"/>
          <w:lang w:bidi="ru-RU"/>
        </w:rPr>
        <w:t xml:space="preserve"> </w:t>
      </w:r>
      <w:r w:rsidR="00B21014" w:rsidRPr="00B21014">
        <w:rPr>
          <w:rFonts w:hint="eastAsia"/>
          <w:sz w:val="26"/>
          <w:szCs w:val="26"/>
          <w:lang w:bidi="ru-RU"/>
        </w:rPr>
        <w:t>переменная облачность, без существенных осадков. Ветер переменный 2</w:t>
      </w:r>
      <w:r w:rsidR="00B21014" w:rsidRPr="00B21014">
        <w:rPr>
          <w:b/>
          <w:sz w:val="26"/>
          <w:szCs w:val="26"/>
        </w:rPr>
        <w:t xml:space="preserve"> – </w:t>
      </w:r>
      <w:r w:rsidR="00B21014" w:rsidRPr="00B21014">
        <w:rPr>
          <w:rFonts w:hint="eastAsia"/>
          <w:sz w:val="26"/>
          <w:szCs w:val="26"/>
          <w:lang w:bidi="ru-RU"/>
        </w:rPr>
        <w:t>7 м/с. Температура воздуха ночью 0</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-5</w:t>
      </w:r>
      <w:r w:rsidR="00B21014" w:rsidRPr="00B21014">
        <w:rPr>
          <w:sz w:val="26"/>
          <w:szCs w:val="26"/>
        </w:rPr>
        <w:t>°С</w:t>
      </w:r>
      <w:r w:rsidR="00B21014" w:rsidRPr="00B21014">
        <w:rPr>
          <w:rFonts w:hint="eastAsia"/>
          <w:sz w:val="26"/>
          <w:szCs w:val="26"/>
          <w:lang w:bidi="ru-RU"/>
        </w:rPr>
        <w:t>, днем +8</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+13</w:t>
      </w:r>
      <w:r w:rsidR="00B21014" w:rsidRPr="00B21014">
        <w:rPr>
          <w:sz w:val="26"/>
          <w:szCs w:val="26"/>
        </w:rPr>
        <w:t>°С</w:t>
      </w:r>
      <w:r w:rsidR="00B21014" w:rsidRPr="00B21014">
        <w:rPr>
          <w:rFonts w:hint="eastAsia"/>
          <w:sz w:val="26"/>
          <w:szCs w:val="26"/>
          <w:lang w:bidi="ru-RU"/>
        </w:rPr>
        <w:t>, местами 0</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+5</w:t>
      </w:r>
      <w:r w:rsidR="00B21014" w:rsidRPr="00B21014">
        <w:rPr>
          <w:sz w:val="26"/>
          <w:szCs w:val="26"/>
        </w:rPr>
        <w:t>°С</w:t>
      </w:r>
      <w:r w:rsidR="00B21014" w:rsidRPr="00B21014">
        <w:rPr>
          <w:rFonts w:hint="eastAsia"/>
          <w:sz w:val="26"/>
          <w:szCs w:val="26"/>
          <w:lang w:bidi="ru-RU"/>
        </w:rPr>
        <w:t xml:space="preserve">. На юге местами пожарная опасность </w:t>
      </w:r>
      <w:r w:rsidR="00B21014" w:rsidRPr="00B21014">
        <w:rPr>
          <w:rFonts w:hint="eastAsia"/>
          <w:sz w:val="26"/>
          <w:szCs w:val="26"/>
          <w:lang w:val="en-US" w:bidi="ru-RU"/>
        </w:rPr>
        <w:t>I</w:t>
      </w:r>
      <w:r w:rsidR="00B21014" w:rsidRPr="00B21014">
        <w:rPr>
          <w:b/>
          <w:sz w:val="26"/>
          <w:szCs w:val="26"/>
        </w:rPr>
        <w:t xml:space="preserve"> – </w:t>
      </w:r>
      <w:r w:rsidR="00B21014" w:rsidRPr="00B21014">
        <w:rPr>
          <w:rFonts w:hint="eastAsia"/>
          <w:sz w:val="26"/>
          <w:szCs w:val="26"/>
          <w:lang w:val="en-US" w:bidi="ru-RU"/>
        </w:rPr>
        <w:t>II</w:t>
      </w:r>
      <w:r w:rsidR="00B21014" w:rsidRPr="00B21014">
        <w:rPr>
          <w:rFonts w:hint="eastAsia"/>
          <w:sz w:val="26"/>
          <w:szCs w:val="26"/>
          <w:lang w:bidi="ru-RU"/>
        </w:rPr>
        <w:t xml:space="preserve"> класса</w:t>
      </w:r>
      <w:r w:rsidR="00992EEC" w:rsidRPr="00B21014">
        <w:rPr>
          <w:sz w:val="26"/>
          <w:szCs w:val="26"/>
          <w:lang w:bidi="ru-RU"/>
        </w:rPr>
        <w:t>.</w:t>
      </w:r>
      <w:r w:rsidR="008C15B1" w:rsidRPr="00B21014">
        <w:rPr>
          <w:sz w:val="26"/>
          <w:szCs w:val="26"/>
          <w:lang w:bidi="ru-RU"/>
        </w:rPr>
        <w:t xml:space="preserve"> </w:t>
      </w:r>
    </w:p>
    <w:p w:rsidR="008C15B1" w:rsidRPr="00B21014" w:rsidRDefault="00675867" w:rsidP="009F4CC1">
      <w:pPr>
        <w:pStyle w:val="11"/>
        <w:tabs>
          <w:tab w:val="center" w:pos="5244"/>
        </w:tabs>
        <w:ind w:firstLine="709"/>
        <w:jc w:val="both"/>
        <w:outlineLvl w:val="0"/>
        <w:rPr>
          <w:sz w:val="26"/>
          <w:szCs w:val="26"/>
          <w:lang w:bidi="ru-RU"/>
        </w:rPr>
      </w:pPr>
      <w:r w:rsidRPr="00B21014">
        <w:rPr>
          <w:b/>
          <w:sz w:val="26"/>
          <w:szCs w:val="26"/>
        </w:rPr>
        <w:lastRenderedPageBreak/>
        <w:t>По северу центральных районов:</w:t>
      </w:r>
      <w:r w:rsidRPr="00B21014">
        <w:rPr>
          <w:sz w:val="26"/>
          <w:szCs w:val="26"/>
        </w:rPr>
        <w:t xml:space="preserve"> </w:t>
      </w:r>
      <w:r w:rsidR="00B21014" w:rsidRPr="00B21014">
        <w:rPr>
          <w:rFonts w:hint="eastAsia"/>
          <w:sz w:val="26"/>
          <w:szCs w:val="26"/>
          <w:lang w:bidi="ru-RU"/>
        </w:rPr>
        <w:t>переменная облачность, преимущественно без осадков. Ветер юго-восточный 2</w:t>
      </w:r>
      <w:r w:rsidR="00B21014" w:rsidRPr="00B21014">
        <w:rPr>
          <w:b/>
          <w:sz w:val="26"/>
          <w:szCs w:val="26"/>
        </w:rPr>
        <w:t xml:space="preserve"> – </w:t>
      </w:r>
      <w:r w:rsidR="00B21014" w:rsidRPr="00B21014">
        <w:rPr>
          <w:rFonts w:hint="eastAsia"/>
          <w:sz w:val="26"/>
          <w:szCs w:val="26"/>
          <w:lang w:bidi="ru-RU"/>
        </w:rPr>
        <w:t>7 м/с, местами порывы до 12 м/с. Температура воздуха ночью -2</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+3</w:t>
      </w:r>
      <w:r w:rsidR="00B21014" w:rsidRPr="00B21014">
        <w:rPr>
          <w:sz w:val="26"/>
          <w:szCs w:val="26"/>
        </w:rPr>
        <w:t>°С</w:t>
      </w:r>
      <w:r w:rsidR="00B21014" w:rsidRPr="00B21014">
        <w:rPr>
          <w:rFonts w:hint="eastAsia"/>
          <w:sz w:val="26"/>
          <w:szCs w:val="26"/>
          <w:lang w:bidi="ru-RU"/>
        </w:rPr>
        <w:t>, днем +12</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+17</w:t>
      </w:r>
      <w:r w:rsidR="00B21014" w:rsidRPr="00B21014">
        <w:rPr>
          <w:sz w:val="26"/>
          <w:szCs w:val="26"/>
        </w:rPr>
        <w:t>°С</w:t>
      </w:r>
      <w:r w:rsidR="00B21014" w:rsidRPr="00B21014">
        <w:rPr>
          <w:rFonts w:hint="eastAsia"/>
          <w:sz w:val="26"/>
          <w:szCs w:val="26"/>
          <w:lang w:bidi="ru-RU"/>
        </w:rPr>
        <w:t>. Пожарная опасность I, местами II класса</w:t>
      </w:r>
      <w:r w:rsidR="00D91FD8" w:rsidRPr="00B21014">
        <w:rPr>
          <w:sz w:val="26"/>
          <w:szCs w:val="26"/>
          <w:lang w:bidi="ru-RU"/>
        </w:rPr>
        <w:t>.</w:t>
      </w:r>
    </w:p>
    <w:p w:rsidR="008C15B1" w:rsidRPr="00B21014" w:rsidRDefault="0097255B" w:rsidP="00DE779B">
      <w:pPr>
        <w:pStyle w:val="11"/>
        <w:tabs>
          <w:tab w:val="center" w:pos="5244"/>
        </w:tabs>
        <w:ind w:firstLine="709"/>
        <w:jc w:val="both"/>
        <w:outlineLvl w:val="0"/>
        <w:rPr>
          <w:sz w:val="26"/>
          <w:szCs w:val="26"/>
          <w:lang w:bidi="ru-RU"/>
        </w:rPr>
      </w:pPr>
      <w:r w:rsidRPr="00B21014">
        <w:rPr>
          <w:b/>
          <w:sz w:val="26"/>
          <w:szCs w:val="26"/>
        </w:rPr>
        <w:t>По центральным районам:</w:t>
      </w:r>
      <w:r w:rsidRPr="00B21014">
        <w:rPr>
          <w:sz w:val="26"/>
          <w:szCs w:val="26"/>
        </w:rPr>
        <w:t xml:space="preserve"> </w:t>
      </w:r>
      <w:r w:rsidR="00B21014" w:rsidRPr="00B21014">
        <w:rPr>
          <w:rFonts w:hint="eastAsia"/>
          <w:sz w:val="26"/>
          <w:szCs w:val="26"/>
          <w:lang w:bidi="ru-RU"/>
        </w:rPr>
        <w:t>переменная облачность, преимущественно без осадков. Ветер юго-восточный 2</w:t>
      </w:r>
      <w:r w:rsidR="00B21014" w:rsidRPr="00B21014">
        <w:rPr>
          <w:b/>
          <w:sz w:val="26"/>
          <w:szCs w:val="26"/>
        </w:rPr>
        <w:t xml:space="preserve"> – </w:t>
      </w:r>
      <w:r w:rsidR="00B21014" w:rsidRPr="00B21014">
        <w:rPr>
          <w:rFonts w:hint="eastAsia"/>
          <w:sz w:val="26"/>
          <w:szCs w:val="26"/>
          <w:lang w:bidi="ru-RU"/>
        </w:rPr>
        <w:t>7 м/с, местами порывы до 12 м/с. Температура воздуха ночью -3</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+2</w:t>
      </w:r>
      <w:r w:rsidR="00B21014" w:rsidRPr="00B21014">
        <w:rPr>
          <w:sz w:val="26"/>
          <w:szCs w:val="26"/>
        </w:rPr>
        <w:t>°С</w:t>
      </w:r>
      <w:r w:rsidR="00B21014" w:rsidRPr="00B21014">
        <w:rPr>
          <w:rFonts w:hint="eastAsia"/>
          <w:sz w:val="26"/>
          <w:szCs w:val="26"/>
          <w:lang w:bidi="ru-RU"/>
        </w:rPr>
        <w:t>, местами до -7</w:t>
      </w:r>
      <w:r w:rsidR="00B21014" w:rsidRPr="00B21014">
        <w:rPr>
          <w:sz w:val="26"/>
          <w:szCs w:val="26"/>
        </w:rPr>
        <w:t>°С</w:t>
      </w:r>
      <w:r w:rsidR="00B21014" w:rsidRPr="00B21014">
        <w:rPr>
          <w:rFonts w:hint="eastAsia"/>
          <w:sz w:val="26"/>
          <w:szCs w:val="26"/>
          <w:lang w:bidi="ru-RU"/>
        </w:rPr>
        <w:t>, днем +12</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+17</w:t>
      </w:r>
      <w:r w:rsidR="00B21014" w:rsidRPr="00B21014">
        <w:rPr>
          <w:sz w:val="26"/>
          <w:szCs w:val="26"/>
        </w:rPr>
        <w:t>°С</w:t>
      </w:r>
      <w:r w:rsidR="00B21014" w:rsidRPr="00B21014">
        <w:rPr>
          <w:rFonts w:hint="eastAsia"/>
          <w:sz w:val="26"/>
          <w:szCs w:val="26"/>
          <w:lang w:bidi="ru-RU"/>
        </w:rPr>
        <w:t>. Пожарная опасность II, местами III класса</w:t>
      </w:r>
      <w:r w:rsidR="00AE7D86" w:rsidRPr="00B21014">
        <w:rPr>
          <w:sz w:val="26"/>
          <w:szCs w:val="26"/>
          <w:lang w:bidi="ru-RU"/>
        </w:rPr>
        <w:t>.</w:t>
      </w:r>
    </w:p>
    <w:p w:rsidR="008C15B1" w:rsidRPr="00B21014" w:rsidRDefault="00AC5531" w:rsidP="00DE779B">
      <w:pPr>
        <w:pStyle w:val="11"/>
        <w:tabs>
          <w:tab w:val="center" w:pos="5244"/>
        </w:tabs>
        <w:ind w:firstLine="709"/>
        <w:jc w:val="both"/>
        <w:outlineLvl w:val="0"/>
        <w:rPr>
          <w:sz w:val="26"/>
          <w:szCs w:val="26"/>
        </w:rPr>
      </w:pPr>
      <w:r w:rsidRPr="00B21014">
        <w:rPr>
          <w:b/>
          <w:sz w:val="26"/>
          <w:szCs w:val="26"/>
        </w:rPr>
        <w:t>По г. Красноярску</w:t>
      </w:r>
      <w:r w:rsidR="00336027" w:rsidRPr="00B21014">
        <w:rPr>
          <w:b/>
          <w:sz w:val="26"/>
          <w:szCs w:val="26"/>
        </w:rPr>
        <w:t>:</w:t>
      </w:r>
      <w:r w:rsidR="00336027" w:rsidRPr="00B21014">
        <w:rPr>
          <w:sz w:val="26"/>
          <w:szCs w:val="26"/>
        </w:rPr>
        <w:t xml:space="preserve"> </w:t>
      </w:r>
      <w:r w:rsidR="00B21014" w:rsidRPr="00B21014">
        <w:rPr>
          <w:rFonts w:hint="eastAsia"/>
          <w:sz w:val="26"/>
          <w:szCs w:val="26"/>
          <w:lang w:bidi="ru-RU"/>
        </w:rPr>
        <w:t>переменная облачность, преимущественно без осадков. Ветер ночью слабый, днем юго-восточный 4</w:t>
      </w:r>
      <w:r w:rsidR="00B21014" w:rsidRPr="00B21014">
        <w:rPr>
          <w:b/>
          <w:sz w:val="26"/>
          <w:szCs w:val="26"/>
        </w:rPr>
        <w:t xml:space="preserve"> – </w:t>
      </w:r>
      <w:r w:rsidR="00B21014" w:rsidRPr="00B21014">
        <w:rPr>
          <w:rFonts w:hint="eastAsia"/>
          <w:sz w:val="26"/>
          <w:szCs w:val="26"/>
          <w:lang w:bidi="ru-RU"/>
        </w:rPr>
        <w:t>9 м/с. Температура воздуха ночью 0</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sz w:val="26"/>
          <w:szCs w:val="26"/>
          <w:lang w:bidi="ru-RU"/>
        </w:rPr>
        <w:br/>
      </w:r>
      <w:r w:rsidR="00B21014" w:rsidRPr="00B21014">
        <w:rPr>
          <w:rFonts w:hint="eastAsia"/>
          <w:sz w:val="26"/>
          <w:szCs w:val="26"/>
          <w:lang w:bidi="ru-RU"/>
        </w:rPr>
        <w:t>-2</w:t>
      </w:r>
      <w:r w:rsidR="00B21014" w:rsidRPr="00B21014">
        <w:rPr>
          <w:sz w:val="26"/>
          <w:szCs w:val="26"/>
        </w:rPr>
        <w:t>°С</w:t>
      </w:r>
      <w:r w:rsidR="00B21014" w:rsidRPr="00B21014">
        <w:rPr>
          <w:rFonts w:hint="eastAsia"/>
          <w:sz w:val="26"/>
          <w:szCs w:val="26"/>
          <w:lang w:bidi="ru-RU"/>
        </w:rPr>
        <w:t>, днем +14</w:t>
      </w:r>
      <w:r w:rsidR="00B21014" w:rsidRPr="00B21014">
        <w:rPr>
          <w:sz w:val="26"/>
          <w:szCs w:val="26"/>
        </w:rPr>
        <w:t>°С</w:t>
      </w:r>
      <w:r w:rsidR="00B21014" w:rsidRPr="00B21014">
        <w:rPr>
          <w:rFonts w:hint="eastAsia"/>
          <w:sz w:val="26"/>
          <w:szCs w:val="26"/>
          <w:lang w:bidi="ru-RU"/>
        </w:rPr>
        <w:t>,</w:t>
      </w:r>
      <w:r w:rsidR="00B21014" w:rsidRPr="00B21014">
        <w:rPr>
          <w:sz w:val="26"/>
          <w:szCs w:val="26"/>
          <w:lang w:bidi="ru-RU"/>
        </w:rPr>
        <w:t xml:space="preserve"> </w:t>
      </w:r>
      <w:r w:rsidR="00B21014" w:rsidRPr="00B21014">
        <w:rPr>
          <w:rFonts w:hint="eastAsia"/>
          <w:sz w:val="26"/>
          <w:szCs w:val="26"/>
          <w:lang w:bidi="ru-RU"/>
        </w:rPr>
        <w:t>+16</w:t>
      </w:r>
      <w:r w:rsidR="00B21014" w:rsidRPr="00B21014">
        <w:rPr>
          <w:sz w:val="26"/>
          <w:szCs w:val="26"/>
        </w:rPr>
        <w:t>°С</w:t>
      </w:r>
      <w:r w:rsidR="007D2E09" w:rsidRPr="00B21014">
        <w:rPr>
          <w:sz w:val="26"/>
          <w:szCs w:val="26"/>
          <w:lang w:bidi="ru-RU"/>
        </w:rPr>
        <w:t>.</w:t>
      </w:r>
    </w:p>
    <w:p w:rsidR="008C15B1" w:rsidRPr="00B21014" w:rsidRDefault="00675867" w:rsidP="00B21014">
      <w:pPr>
        <w:pStyle w:val="11"/>
        <w:tabs>
          <w:tab w:val="center" w:pos="5244"/>
        </w:tabs>
        <w:ind w:firstLine="709"/>
        <w:jc w:val="both"/>
        <w:outlineLvl w:val="0"/>
        <w:rPr>
          <w:sz w:val="26"/>
          <w:szCs w:val="26"/>
          <w:lang w:bidi="ru-RU"/>
        </w:rPr>
      </w:pPr>
      <w:r w:rsidRPr="00B21014">
        <w:rPr>
          <w:b/>
          <w:bCs/>
          <w:sz w:val="26"/>
          <w:szCs w:val="26"/>
        </w:rPr>
        <w:t>По южным районам</w:t>
      </w:r>
      <w:r w:rsidR="007170F9" w:rsidRPr="00B21014">
        <w:rPr>
          <w:b/>
          <w:bCs/>
          <w:sz w:val="26"/>
          <w:szCs w:val="26"/>
        </w:rPr>
        <w:t>:</w:t>
      </w:r>
      <w:r w:rsidR="007170F9" w:rsidRPr="00B21014">
        <w:rPr>
          <w:sz w:val="26"/>
          <w:szCs w:val="26"/>
        </w:rPr>
        <w:t xml:space="preserve"> </w:t>
      </w:r>
      <w:r w:rsidR="00B21014" w:rsidRPr="00B21014">
        <w:rPr>
          <w:sz w:val="26"/>
          <w:szCs w:val="26"/>
          <w:lang w:bidi="ru-RU"/>
        </w:rPr>
        <w:t>переменная облачность, ночью местами небольшой мокрый снег, дождь, днем преимущественно без осадков. Ветер восточной четверти 2</w:t>
      </w:r>
      <w:r w:rsidR="00B21014" w:rsidRPr="00B21014">
        <w:rPr>
          <w:b/>
          <w:sz w:val="26"/>
          <w:szCs w:val="26"/>
        </w:rPr>
        <w:t xml:space="preserve"> – </w:t>
      </w:r>
      <w:r w:rsidR="00B21014" w:rsidRPr="00B21014">
        <w:rPr>
          <w:sz w:val="26"/>
          <w:szCs w:val="26"/>
          <w:lang w:bidi="ru-RU"/>
        </w:rPr>
        <w:t xml:space="preserve">7 м/с, местами порывы до 12 м/с. Температура воздуха ночью </w:t>
      </w:r>
      <w:r w:rsidR="00B21014" w:rsidRPr="00B21014">
        <w:rPr>
          <w:b/>
          <w:bCs/>
          <w:iCs/>
          <w:sz w:val="26"/>
          <w:szCs w:val="26"/>
          <w:lang w:bidi="ru-RU"/>
        </w:rPr>
        <w:t>-</w:t>
      </w:r>
      <w:r w:rsidR="00B21014" w:rsidRPr="00B21014">
        <w:rPr>
          <w:iCs/>
          <w:sz w:val="26"/>
          <w:szCs w:val="26"/>
          <w:lang w:bidi="ru-RU"/>
        </w:rPr>
        <w:t>2</w:t>
      </w:r>
      <w:r w:rsidR="00B21014" w:rsidRPr="00B21014">
        <w:rPr>
          <w:sz w:val="26"/>
          <w:szCs w:val="26"/>
        </w:rPr>
        <w:t>°С</w:t>
      </w:r>
      <w:r w:rsidR="00B21014" w:rsidRPr="00B21014">
        <w:rPr>
          <w:bCs/>
          <w:iCs/>
          <w:sz w:val="26"/>
          <w:szCs w:val="26"/>
          <w:lang w:bidi="ru-RU"/>
        </w:rPr>
        <w:t>, -</w:t>
      </w:r>
      <w:r w:rsidR="00B21014" w:rsidRPr="00B21014">
        <w:rPr>
          <w:iCs/>
          <w:sz w:val="26"/>
          <w:szCs w:val="26"/>
          <w:lang w:bidi="ru-RU"/>
        </w:rPr>
        <w:t>1</w:t>
      </w:r>
      <w:r w:rsidR="00B21014" w:rsidRPr="00B21014">
        <w:rPr>
          <w:sz w:val="26"/>
          <w:szCs w:val="26"/>
        </w:rPr>
        <w:t>°С</w:t>
      </w:r>
      <w:r w:rsidR="00B21014" w:rsidRPr="00B21014">
        <w:rPr>
          <w:bCs/>
          <w:iCs/>
          <w:sz w:val="26"/>
          <w:szCs w:val="26"/>
          <w:lang w:bidi="ru-RU"/>
        </w:rPr>
        <w:t>,</w:t>
      </w:r>
      <w:r w:rsidR="00B21014" w:rsidRPr="00B21014">
        <w:rPr>
          <w:sz w:val="26"/>
          <w:szCs w:val="26"/>
          <w:lang w:bidi="ru-RU"/>
        </w:rPr>
        <w:t xml:space="preserve"> местами до +3°С, днем +13</w:t>
      </w:r>
      <w:r w:rsidR="00B21014" w:rsidRPr="00B21014">
        <w:rPr>
          <w:sz w:val="26"/>
          <w:szCs w:val="26"/>
        </w:rPr>
        <w:t>°С</w:t>
      </w:r>
      <w:r w:rsidR="00B21014" w:rsidRPr="00B21014">
        <w:rPr>
          <w:sz w:val="26"/>
          <w:szCs w:val="26"/>
          <w:lang w:bidi="ru-RU"/>
        </w:rPr>
        <w:t>, +18</w:t>
      </w:r>
      <w:r w:rsidR="00B21014" w:rsidRPr="00B21014">
        <w:rPr>
          <w:sz w:val="26"/>
          <w:szCs w:val="26"/>
        </w:rPr>
        <w:t>°С</w:t>
      </w:r>
      <w:r w:rsidR="00B21014" w:rsidRPr="00B21014">
        <w:rPr>
          <w:sz w:val="26"/>
          <w:szCs w:val="26"/>
          <w:lang w:bidi="ru-RU"/>
        </w:rPr>
        <w:t>, местами в горах +5</w:t>
      </w:r>
      <w:r w:rsidR="00B21014" w:rsidRPr="00B21014">
        <w:rPr>
          <w:sz w:val="26"/>
          <w:szCs w:val="26"/>
        </w:rPr>
        <w:t>°С</w:t>
      </w:r>
      <w:r w:rsidR="00B21014" w:rsidRPr="00B21014">
        <w:rPr>
          <w:sz w:val="26"/>
          <w:szCs w:val="26"/>
          <w:lang w:bidi="ru-RU"/>
        </w:rPr>
        <w:t>, +10</w:t>
      </w:r>
      <w:r w:rsidR="00B21014" w:rsidRPr="00B21014">
        <w:rPr>
          <w:sz w:val="26"/>
          <w:szCs w:val="26"/>
        </w:rPr>
        <w:t>°С</w:t>
      </w:r>
      <w:r w:rsidR="00B21014" w:rsidRPr="00B21014">
        <w:rPr>
          <w:sz w:val="26"/>
          <w:szCs w:val="26"/>
          <w:lang w:bidi="ru-RU"/>
        </w:rPr>
        <w:t xml:space="preserve">. </w:t>
      </w:r>
      <w:r w:rsidR="00B21014" w:rsidRPr="00B21014">
        <w:rPr>
          <w:rFonts w:hint="eastAsia"/>
          <w:sz w:val="26"/>
          <w:szCs w:val="26"/>
          <w:lang w:bidi="ru-RU"/>
        </w:rPr>
        <w:t>Пожарная опасность I, местами II и III класса</w:t>
      </w:r>
      <w:r w:rsidR="009F50DB" w:rsidRPr="00B21014">
        <w:rPr>
          <w:sz w:val="26"/>
          <w:szCs w:val="26"/>
          <w:lang w:bidi="ru-RU"/>
        </w:rPr>
        <w:t>.</w:t>
      </w:r>
    </w:p>
    <w:p w:rsidR="00801279" w:rsidRPr="00BD5D23" w:rsidRDefault="00675867" w:rsidP="00DE779B">
      <w:pPr>
        <w:pStyle w:val="11"/>
        <w:tabs>
          <w:tab w:val="center" w:pos="5244"/>
        </w:tabs>
        <w:ind w:firstLine="709"/>
        <w:jc w:val="both"/>
        <w:outlineLvl w:val="0"/>
        <w:rPr>
          <w:b/>
          <w:sz w:val="26"/>
          <w:szCs w:val="26"/>
        </w:rPr>
      </w:pPr>
      <w:r w:rsidRPr="00BD5D23">
        <w:rPr>
          <w:b/>
          <w:sz w:val="26"/>
          <w:szCs w:val="26"/>
        </w:rPr>
        <w:t>2.3 Гидрологическая обстановка</w:t>
      </w:r>
    </w:p>
    <w:p w:rsidR="0058122B" w:rsidRPr="00BD5D23" w:rsidRDefault="00F01963" w:rsidP="00802402">
      <w:pPr>
        <w:pStyle w:val="11"/>
        <w:tabs>
          <w:tab w:val="center" w:pos="5244"/>
        </w:tabs>
        <w:ind w:firstLine="709"/>
        <w:jc w:val="both"/>
        <w:outlineLvl w:val="0"/>
        <w:rPr>
          <w:sz w:val="26"/>
          <w:szCs w:val="26"/>
        </w:rPr>
      </w:pPr>
      <w:r w:rsidRPr="00BD5D23">
        <w:rPr>
          <w:sz w:val="26"/>
          <w:szCs w:val="26"/>
        </w:rPr>
        <w:t>Опасные</w:t>
      </w:r>
      <w:r w:rsidR="00BD5D23" w:rsidRPr="00BD5D23">
        <w:rPr>
          <w:sz w:val="26"/>
          <w:szCs w:val="26"/>
        </w:rPr>
        <w:t xml:space="preserve"> и неблагоприятные</w:t>
      </w:r>
      <w:r w:rsidR="0058122B" w:rsidRPr="00BD5D23">
        <w:rPr>
          <w:sz w:val="26"/>
          <w:szCs w:val="26"/>
        </w:rPr>
        <w:t xml:space="preserve"> гидрологические явления </w:t>
      </w:r>
      <w:r w:rsidR="0058122B" w:rsidRPr="00BD5D23">
        <w:rPr>
          <w:b/>
          <w:sz w:val="26"/>
          <w:szCs w:val="26"/>
        </w:rPr>
        <w:t>не прогнозируются</w:t>
      </w:r>
      <w:r w:rsidR="0058122B" w:rsidRPr="00BD5D23">
        <w:rPr>
          <w:sz w:val="26"/>
          <w:szCs w:val="26"/>
        </w:rPr>
        <w:t>.</w:t>
      </w:r>
    </w:p>
    <w:p w:rsidR="00301942" w:rsidRPr="00B65C04" w:rsidRDefault="00301942" w:rsidP="00F97E4F">
      <w:pPr>
        <w:pStyle w:val="11"/>
        <w:tabs>
          <w:tab w:val="center" w:pos="5244"/>
        </w:tabs>
        <w:ind w:firstLine="709"/>
        <w:jc w:val="right"/>
        <w:outlineLvl w:val="0"/>
        <w:rPr>
          <w:i/>
          <w:sz w:val="26"/>
          <w:szCs w:val="26"/>
        </w:rPr>
      </w:pPr>
      <w:r w:rsidRPr="00B65C04">
        <w:rPr>
          <w:sz w:val="26"/>
          <w:szCs w:val="26"/>
        </w:rPr>
        <w:t>Таблица 2.3.</w:t>
      </w:r>
      <w:r w:rsidR="00872CE1" w:rsidRPr="00B65C04">
        <w:rPr>
          <w:sz w:val="26"/>
          <w:szCs w:val="26"/>
        </w:rPr>
        <w:t>1</w:t>
      </w:r>
    </w:p>
    <w:p w:rsidR="00301942" w:rsidRPr="008A168C" w:rsidRDefault="00301942" w:rsidP="00301942">
      <w:pPr>
        <w:pStyle w:val="11"/>
        <w:tabs>
          <w:tab w:val="left" w:pos="8789"/>
        </w:tabs>
        <w:ind w:firstLine="567"/>
        <w:jc w:val="center"/>
        <w:rPr>
          <w:sz w:val="26"/>
          <w:szCs w:val="26"/>
        </w:rPr>
      </w:pPr>
      <w:r w:rsidRPr="008A168C">
        <w:rPr>
          <w:sz w:val="26"/>
          <w:szCs w:val="26"/>
        </w:rPr>
        <w:t>Прогноз притока воды в водохранилища ГЭС на второй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12355" w:rsidRPr="008A168C" w:rsidTr="0026617F">
        <w:tc>
          <w:tcPr>
            <w:tcW w:w="3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Водный объект</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Интервал ожидаемых значений</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ind w:left="-100" w:right="-109"/>
              <w:jc w:val="center"/>
              <w:rPr>
                <w:szCs w:val="24"/>
              </w:rPr>
            </w:pPr>
            <w:r w:rsidRPr="008A168C">
              <w:rPr>
                <w:szCs w:val="24"/>
              </w:rPr>
              <w:t>Приток в 2024г.,</w:t>
            </w:r>
          </w:p>
          <w:p w:rsidR="00301942" w:rsidRPr="008A168C" w:rsidRDefault="00301942" w:rsidP="0026617F">
            <w:pPr>
              <w:pStyle w:val="11"/>
              <w:tabs>
                <w:tab w:val="left" w:pos="8789"/>
              </w:tabs>
              <w:ind w:left="-100" w:right="-109"/>
              <w:jc w:val="center"/>
              <w:rPr>
                <w:szCs w:val="24"/>
              </w:rPr>
            </w:pPr>
            <w:r w:rsidRPr="008A168C">
              <w:rPr>
                <w:szCs w:val="24"/>
              </w:rPr>
              <w:t>м</w:t>
            </w:r>
            <w:r w:rsidRPr="008A168C">
              <w:rPr>
                <w:szCs w:val="24"/>
                <w:vertAlign w:val="superscript"/>
              </w:rPr>
              <w:t xml:space="preserve">3 </w:t>
            </w:r>
            <w:r w:rsidRPr="008A168C">
              <w:rPr>
                <w:szCs w:val="24"/>
              </w:rPr>
              <w:t>/с</w:t>
            </w:r>
          </w:p>
        </w:tc>
        <w:tc>
          <w:tcPr>
            <w:tcW w:w="3332" w:type="dxa"/>
            <w:gridSpan w:val="3"/>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Многолетние</w:t>
            </w:r>
          </w:p>
          <w:p w:rsidR="00301942" w:rsidRPr="008A168C" w:rsidRDefault="00301942" w:rsidP="0026617F">
            <w:pPr>
              <w:pStyle w:val="11"/>
              <w:tabs>
                <w:tab w:val="left" w:pos="8789"/>
              </w:tabs>
              <w:jc w:val="center"/>
              <w:rPr>
                <w:szCs w:val="24"/>
              </w:rPr>
            </w:pPr>
            <w:r w:rsidRPr="008A168C">
              <w:rPr>
                <w:szCs w:val="24"/>
              </w:rPr>
              <w:t>характеристики, м</w:t>
            </w:r>
            <w:r w:rsidRPr="008A168C">
              <w:rPr>
                <w:szCs w:val="24"/>
                <w:vertAlign w:val="superscript"/>
              </w:rPr>
              <w:t xml:space="preserve">3 </w:t>
            </w:r>
            <w:r w:rsidRPr="008A168C">
              <w:rPr>
                <w:szCs w:val="24"/>
              </w:rPr>
              <w:t>/с</w:t>
            </w:r>
          </w:p>
        </w:tc>
      </w:tr>
      <w:tr w:rsidR="00E12355" w:rsidRPr="008A168C" w:rsidTr="0026617F">
        <w:tc>
          <w:tcPr>
            <w:tcW w:w="3039"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vertAlign w:val="superscript"/>
              </w:rPr>
            </w:pPr>
            <w:r w:rsidRPr="008A168C">
              <w:rPr>
                <w:szCs w:val="24"/>
              </w:rPr>
              <w:t>м</w:t>
            </w:r>
            <w:r w:rsidRPr="008A168C">
              <w:rPr>
                <w:szCs w:val="24"/>
                <w:vertAlign w:val="superscript"/>
              </w:rPr>
              <w:t xml:space="preserve">3 </w:t>
            </w:r>
            <w:r w:rsidRPr="008A168C">
              <w:rPr>
                <w:szCs w:val="24"/>
              </w:rPr>
              <w:t>/с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км</w:t>
            </w:r>
            <w:r w:rsidRPr="008A168C">
              <w:rPr>
                <w:szCs w:val="24"/>
                <w:vertAlign w:val="superscript"/>
              </w:rPr>
              <w:t>3</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наиб.</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DD25C6" w:rsidP="0026617F">
            <w:pPr>
              <w:pStyle w:val="11"/>
              <w:tabs>
                <w:tab w:val="left" w:pos="8789"/>
              </w:tabs>
              <w:jc w:val="center"/>
              <w:rPr>
                <w:szCs w:val="24"/>
              </w:rPr>
            </w:pPr>
            <w:r w:rsidRPr="008A168C">
              <w:rPr>
                <w:szCs w:val="24"/>
              </w:rPr>
              <w:t>с</w:t>
            </w:r>
            <w:r w:rsidR="00301942" w:rsidRPr="008A168C">
              <w:rPr>
                <w:szCs w:val="24"/>
              </w:rPr>
              <w:t>редн.</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Наим.</w:t>
            </w:r>
          </w:p>
        </w:tc>
      </w:tr>
      <w:tr w:rsidR="00E12355" w:rsidRPr="008A168C"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rPr>
                <w:szCs w:val="24"/>
              </w:rPr>
            </w:pPr>
            <w:r w:rsidRPr="008A168C">
              <w:rPr>
                <w:szCs w:val="24"/>
              </w:rPr>
              <w:t>Саяно-Шушенское вдхр.</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B5B52">
            <w:pPr>
              <w:pStyle w:val="11"/>
              <w:tabs>
                <w:tab w:val="left" w:pos="8789"/>
              </w:tabs>
              <w:ind w:left="-128" w:right="-120"/>
              <w:jc w:val="center"/>
              <w:rPr>
                <w:szCs w:val="24"/>
              </w:rPr>
            </w:pPr>
            <w:r w:rsidRPr="008A168C">
              <w:rPr>
                <w:szCs w:val="24"/>
              </w:rPr>
              <w:t>2400</w:t>
            </w:r>
            <w:r w:rsidR="00301942" w:rsidRPr="008A168C">
              <w:rPr>
                <w:szCs w:val="24"/>
              </w:rPr>
              <w:t xml:space="preserve"> – </w:t>
            </w:r>
            <w:r w:rsidRPr="008A168C">
              <w:rPr>
                <w:szCs w:val="24"/>
              </w:rPr>
              <w:t>2900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B5B52">
            <w:pPr>
              <w:pStyle w:val="11"/>
              <w:tabs>
                <w:tab w:val="left" w:pos="8789"/>
              </w:tabs>
              <w:ind w:left="-108" w:right="-108"/>
              <w:jc w:val="center"/>
              <w:rPr>
                <w:szCs w:val="24"/>
              </w:rPr>
            </w:pPr>
            <w:r w:rsidRPr="008A168C">
              <w:rPr>
                <w:szCs w:val="24"/>
              </w:rPr>
              <w:t>18</w:t>
            </w:r>
            <w:r w:rsidR="00301942" w:rsidRPr="008A168C">
              <w:rPr>
                <w:szCs w:val="24"/>
              </w:rPr>
              <w:t>,</w:t>
            </w:r>
            <w:r w:rsidRPr="008A168C">
              <w:rPr>
                <w:szCs w:val="24"/>
              </w:rPr>
              <w:t>87</w:t>
            </w:r>
            <w:r w:rsidR="00301942" w:rsidRPr="008A168C">
              <w:rPr>
                <w:szCs w:val="24"/>
              </w:rPr>
              <w:t xml:space="preserve"> – </w:t>
            </w:r>
            <w:r w:rsidRPr="008A168C">
              <w:rPr>
                <w:szCs w:val="24"/>
              </w:rPr>
              <w:t>22</w:t>
            </w:r>
            <w:r w:rsidR="00301942" w:rsidRPr="008A168C">
              <w:rPr>
                <w:szCs w:val="24"/>
              </w:rPr>
              <w:t>,</w:t>
            </w:r>
            <w:r w:rsidRPr="008A168C">
              <w:rPr>
                <w:szCs w:val="24"/>
              </w:rPr>
              <w:t>80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2460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4080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2560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1640</w:t>
            </w:r>
          </w:p>
        </w:tc>
      </w:tr>
      <w:tr w:rsidR="00E12355" w:rsidRPr="008A168C"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rPr>
                <w:szCs w:val="24"/>
              </w:rPr>
            </w:pPr>
            <w:r w:rsidRPr="008A168C">
              <w:rPr>
                <w:szCs w:val="24"/>
              </w:rPr>
              <w:t>Красноярское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28" w:right="-120"/>
              <w:jc w:val="center"/>
              <w:rPr>
                <w:szCs w:val="24"/>
              </w:rPr>
            </w:pPr>
            <w:r w:rsidRPr="008A168C">
              <w:rPr>
                <w:szCs w:val="24"/>
              </w:rPr>
              <w:t>240 – 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08" w:right="-108"/>
              <w:jc w:val="center"/>
              <w:rPr>
                <w:szCs w:val="24"/>
              </w:rPr>
            </w:pPr>
            <w:r w:rsidRPr="008A168C">
              <w:rPr>
                <w:szCs w:val="24"/>
              </w:rPr>
              <w:t>1,87 – 2,33</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240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390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257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157</w:t>
            </w:r>
          </w:p>
        </w:tc>
      </w:tr>
      <w:tr w:rsidR="00E12355" w:rsidRPr="008A168C"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rPr>
                <w:szCs w:val="24"/>
              </w:rPr>
            </w:pPr>
            <w:r w:rsidRPr="008A168C">
              <w:rPr>
                <w:szCs w:val="24"/>
              </w:rPr>
              <w:t>Богучанская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28" w:right="-120"/>
              <w:jc w:val="center"/>
              <w:rPr>
                <w:szCs w:val="24"/>
              </w:rPr>
            </w:pPr>
            <w:r w:rsidRPr="008A168C">
              <w:rPr>
                <w:szCs w:val="24"/>
              </w:rPr>
              <w:t xml:space="preserve">500 – 680 </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08" w:right="-108"/>
              <w:jc w:val="center"/>
              <w:rPr>
                <w:szCs w:val="24"/>
              </w:rPr>
            </w:pPr>
            <w:r w:rsidRPr="008A168C">
              <w:rPr>
                <w:szCs w:val="24"/>
              </w:rPr>
              <w:t>3,93 – 5,35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386</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822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505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244</w:t>
            </w:r>
          </w:p>
        </w:tc>
      </w:tr>
    </w:tbl>
    <w:p w:rsidR="008146E4" w:rsidRPr="008A168C" w:rsidRDefault="008146E4" w:rsidP="00301942">
      <w:pPr>
        <w:pStyle w:val="afa"/>
        <w:tabs>
          <w:tab w:val="left" w:pos="8789"/>
        </w:tabs>
        <w:ind w:firstLine="567"/>
        <w:jc w:val="right"/>
        <w:rPr>
          <w:sz w:val="26"/>
          <w:szCs w:val="26"/>
        </w:rPr>
      </w:pPr>
    </w:p>
    <w:p w:rsidR="002B5B52" w:rsidRPr="008A168C" w:rsidRDefault="002B5B52" w:rsidP="002B5B52">
      <w:pPr>
        <w:pStyle w:val="afa"/>
        <w:tabs>
          <w:tab w:val="left" w:pos="8789"/>
        </w:tabs>
        <w:ind w:firstLine="567"/>
        <w:jc w:val="right"/>
        <w:rPr>
          <w:i/>
          <w:sz w:val="26"/>
          <w:szCs w:val="26"/>
        </w:rPr>
      </w:pPr>
      <w:r w:rsidRPr="008A168C">
        <w:rPr>
          <w:sz w:val="26"/>
          <w:szCs w:val="26"/>
        </w:rPr>
        <w:t>Таблица 2.3.</w:t>
      </w:r>
      <w:r w:rsidR="008A168C">
        <w:rPr>
          <w:sz w:val="26"/>
          <w:szCs w:val="26"/>
        </w:rPr>
        <w:t>2</w:t>
      </w:r>
    </w:p>
    <w:p w:rsidR="002B5B52" w:rsidRPr="008A168C" w:rsidRDefault="002B5B52" w:rsidP="002B5B52">
      <w:pPr>
        <w:pStyle w:val="11"/>
        <w:tabs>
          <w:tab w:val="left" w:pos="8789"/>
        </w:tabs>
        <w:ind w:firstLine="567"/>
        <w:jc w:val="center"/>
        <w:rPr>
          <w:sz w:val="26"/>
          <w:szCs w:val="26"/>
        </w:rPr>
      </w:pPr>
      <w:r w:rsidRPr="008A168C">
        <w:rPr>
          <w:sz w:val="26"/>
          <w:szCs w:val="26"/>
        </w:rPr>
        <w:t>Прогноз притока воды в водохранилища ГЭС на май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12355" w:rsidRPr="008A168C" w:rsidTr="001C0F37">
        <w:tc>
          <w:tcPr>
            <w:tcW w:w="3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Водный объект</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Интервал ожидаемых значений</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ind w:left="-100" w:right="-109"/>
              <w:jc w:val="center"/>
              <w:rPr>
                <w:szCs w:val="24"/>
              </w:rPr>
            </w:pPr>
            <w:r w:rsidRPr="008A168C">
              <w:rPr>
                <w:szCs w:val="24"/>
              </w:rPr>
              <w:t>Приток в 2024г.,</w:t>
            </w:r>
          </w:p>
          <w:p w:rsidR="002B5B52" w:rsidRPr="008A168C" w:rsidRDefault="002B5B52" w:rsidP="001C0F37">
            <w:pPr>
              <w:pStyle w:val="11"/>
              <w:tabs>
                <w:tab w:val="left" w:pos="8789"/>
              </w:tabs>
              <w:ind w:left="-100" w:right="-109"/>
              <w:jc w:val="center"/>
              <w:rPr>
                <w:szCs w:val="24"/>
              </w:rPr>
            </w:pPr>
            <w:r w:rsidRPr="008A168C">
              <w:rPr>
                <w:szCs w:val="24"/>
              </w:rPr>
              <w:t>м</w:t>
            </w:r>
            <w:r w:rsidRPr="008A168C">
              <w:rPr>
                <w:szCs w:val="24"/>
                <w:vertAlign w:val="superscript"/>
              </w:rPr>
              <w:t xml:space="preserve">3 </w:t>
            </w:r>
            <w:r w:rsidRPr="008A168C">
              <w:rPr>
                <w:szCs w:val="24"/>
              </w:rPr>
              <w:t>/с</w:t>
            </w:r>
          </w:p>
        </w:tc>
        <w:tc>
          <w:tcPr>
            <w:tcW w:w="3332" w:type="dxa"/>
            <w:gridSpan w:val="3"/>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Многолетние</w:t>
            </w:r>
          </w:p>
          <w:p w:rsidR="002B5B52" w:rsidRPr="008A168C" w:rsidRDefault="002B5B52" w:rsidP="001C0F37">
            <w:pPr>
              <w:pStyle w:val="11"/>
              <w:tabs>
                <w:tab w:val="left" w:pos="8789"/>
              </w:tabs>
              <w:jc w:val="center"/>
              <w:rPr>
                <w:szCs w:val="24"/>
              </w:rPr>
            </w:pPr>
            <w:r w:rsidRPr="008A168C">
              <w:rPr>
                <w:szCs w:val="24"/>
              </w:rPr>
              <w:t>характеристики, м</w:t>
            </w:r>
            <w:r w:rsidRPr="008A168C">
              <w:rPr>
                <w:szCs w:val="24"/>
                <w:vertAlign w:val="superscript"/>
              </w:rPr>
              <w:t xml:space="preserve">3 </w:t>
            </w:r>
            <w:r w:rsidRPr="008A168C">
              <w:rPr>
                <w:szCs w:val="24"/>
              </w:rPr>
              <w:t>/с</w:t>
            </w:r>
          </w:p>
        </w:tc>
      </w:tr>
      <w:tr w:rsidR="00E12355" w:rsidRPr="008A168C" w:rsidTr="001C0F37">
        <w:tc>
          <w:tcPr>
            <w:tcW w:w="3039" w:type="dxa"/>
            <w:vMerge/>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vertAlign w:val="superscript"/>
              </w:rPr>
            </w:pPr>
            <w:r w:rsidRPr="008A168C">
              <w:rPr>
                <w:szCs w:val="24"/>
              </w:rPr>
              <w:t>м</w:t>
            </w:r>
            <w:r w:rsidRPr="008A168C">
              <w:rPr>
                <w:szCs w:val="24"/>
                <w:vertAlign w:val="superscript"/>
              </w:rPr>
              <w:t xml:space="preserve">3 </w:t>
            </w:r>
            <w:r w:rsidRPr="008A168C">
              <w:rPr>
                <w:szCs w:val="24"/>
              </w:rPr>
              <w:t>/с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км</w:t>
            </w:r>
            <w:r w:rsidRPr="008A168C">
              <w:rPr>
                <w:szCs w:val="24"/>
                <w:vertAlign w:val="superscript"/>
              </w:rPr>
              <w:t>3</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наиб.</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средн.</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наим.</w:t>
            </w:r>
          </w:p>
        </w:tc>
      </w:tr>
      <w:tr w:rsidR="00E12355" w:rsidRPr="008A168C" w:rsidTr="001C0F37">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rPr>
                <w:szCs w:val="24"/>
              </w:rPr>
            </w:pPr>
            <w:r w:rsidRPr="008A168C">
              <w:rPr>
                <w:szCs w:val="24"/>
              </w:rPr>
              <w:t>Саяно-Шушенское вдхр.</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2B5B52">
            <w:pPr>
              <w:pStyle w:val="11"/>
              <w:tabs>
                <w:tab w:val="left" w:pos="8789"/>
              </w:tabs>
              <w:ind w:left="-128" w:right="-120"/>
              <w:jc w:val="center"/>
              <w:rPr>
                <w:szCs w:val="24"/>
              </w:rPr>
            </w:pPr>
            <w:r w:rsidRPr="008A168C">
              <w:rPr>
                <w:szCs w:val="24"/>
              </w:rPr>
              <w:t>2860 – 3800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2B5B52">
            <w:pPr>
              <w:pStyle w:val="11"/>
              <w:tabs>
                <w:tab w:val="left" w:pos="8789"/>
              </w:tabs>
              <w:ind w:left="-108" w:right="-108"/>
              <w:jc w:val="center"/>
              <w:rPr>
                <w:szCs w:val="24"/>
              </w:rPr>
            </w:pPr>
            <w:r w:rsidRPr="008A168C">
              <w:rPr>
                <w:szCs w:val="24"/>
              </w:rPr>
              <w:t>7,66 – 10,18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3615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2B5B52">
            <w:pPr>
              <w:pStyle w:val="11"/>
              <w:tabs>
                <w:tab w:val="left" w:pos="8789"/>
              </w:tabs>
              <w:jc w:val="center"/>
              <w:rPr>
                <w:szCs w:val="24"/>
              </w:rPr>
            </w:pPr>
            <w:r w:rsidRPr="008A168C">
              <w:rPr>
                <w:szCs w:val="24"/>
              </w:rPr>
              <w:t>4780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2810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764</w:t>
            </w:r>
          </w:p>
        </w:tc>
      </w:tr>
      <w:tr w:rsidR="00E12355" w:rsidRPr="008A168C" w:rsidTr="001C0F37">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rPr>
                <w:szCs w:val="24"/>
              </w:rPr>
            </w:pPr>
            <w:r w:rsidRPr="008A168C">
              <w:rPr>
                <w:szCs w:val="24"/>
              </w:rPr>
              <w:t>Красноярское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BD39E7" w:rsidP="00BD39E7">
            <w:pPr>
              <w:pStyle w:val="11"/>
              <w:tabs>
                <w:tab w:val="left" w:pos="8789"/>
              </w:tabs>
              <w:ind w:left="-128" w:right="-120"/>
              <w:jc w:val="center"/>
              <w:rPr>
                <w:szCs w:val="24"/>
              </w:rPr>
            </w:pPr>
            <w:r>
              <w:rPr>
                <w:szCs w:val="24"/>
              </w:rPr>
              <w:t>410</w:t>
            </w:r>
            <w:r w:rsidR="002B5B52" w:rsidRPr="008A168C">
              <w:rPr>
                <w:szCs w:val="24"/>
              </w:rPr>
              <w:t xml:space="preserve">0 – </w:t>
            </w:r>
            <w:r>
              <w:rPr>
                <w:szCs w:val="24"/>
              </w:rPr>
              <w:t>52</w:t>
            </w:r>
            <w:r w:rsidR="002B5B52" w:rsidRPr="008A168C">
              <w:rPr>
                <w:szCs w:val="24"/>
              </w:rPr>
              <w:t>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BD39E7" w:rsidP="00BD39E7">
            <w:pPr>
              <w:pStyle w:val="11"/>
              <w:tabs>
                <w:tab w:val="left" w:pos="8789"/>
              </w:tabs>
              <w:ind w:left="-108" w:right="-108"/>
              <w:jc w:val="center"/>
              <w:rPr>
                <w:szCs w:val="24"/>
              </w:rPr>
            </w:pPr>
            <w:r>
              <w:rPr>
                <w:szCs w:val="24"/>
              </w:rPr>
              <w:t>11</w:t>
            </w:r>
            <w:r w:rsidR="002B5B52" w:rsidRPr="008A168C">
              <w:rPr>
                <w:szCs w:val="24"/>
              </w:rPr>
              <w:t>,</w:t>
            </w:r>
            <w:r>
              <w:rPr>
                <w:szCs w:val="24"/>
              </w:rPr>
              <w:t>00</w:t>
            </w:r>
            <w:r w:rsidR="002B5B52" w:rsidRPr="008A168C">
              <w:rPr>
                <w:szCs w:val="24"/>
              </w:rPr>
              <w:t xml:space="preserve"> – </w:t>
            </w:r>
            <w:r>
              <w:rPr>
                <w:szCs w:val="24"/>
              </w:rPr>
              <w:t>13</w:t>
            </w:r>
            <w:r w:rsidR="002B5B52" w:rsidRPr="008A168C">
              <w:rPr>
                <w:szCs w:val="24"/>
              </w:rPr>
              <w:t>,</w:t>
            </w:r>
            <w:r>
              <w:rPr>
                <w:szCs w:val="24"/>
              </w:rPr>
              <w:t>9</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2B5B52">
            <w:pPr>
              <w:pStyle w:val="11"/>
              <w:tabs>
                <w:tab w:val="left" w:pos="8789"/>
              </w:tabs>
              <w:jc w:val="center"/>
              <w:rPr>
                <w:szCs w:val="24"/>
              </w:rPr>
            </w:pPr>
            <w:r w:rsidRPr="008A168C">
              <w:rPr>
                <w:szCs w:val="24"/>
              </w:rPr>
              <w:t>5140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1C0F37">
            <w:pPr>
              <w:pStyle w:val="11"/>
              <w:tabs>
                <w:tab w:val="left" w:pos="8789"/>
              </w:tabs>
              <w:jc w:val="center"/>
              <w:rPr>
                <w:szCs w:val="24"/>
              </w:rPr>
            </w:pPr>
            <w:r w:rsidRPr="008A168C">
              <w:rPr>
                <w:szCs w:val="24"/>
              </w:rPr>
              <w:t>7280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1C0F37">
            <w:pPr>
              <w:pStyle w:val="11"/>
              <w:tabs>
                <w:tab w:val="left" w:pos="8789"/>
              </w:tabs>
              <w:jc w:val="center"/>
              <w:rPr>
                <w:szCs w:val="24"/>
              </w:rPr>
            </w:pPr>
            <w:r w:rsidRPr="008A168C">
              <w:rPr>
                <w:szCs w:val="24"/>
              </w:rPr>
              <w:t>3780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1C0F37">
            <w:pPr>
              <w:pStyle w:val="11"/>
              <w:tabs>
                <w:tab w:val="left" w:pos="8789"/>
              </w:tabs>
              <w:jc w:val="center"/>
              <w:rPr>
                <w:szCs w:val="24"/>
              </w:rPr>
            </w:pPr>
            <w:r w:rsidRPr="008A168C">
              <w:rPr>
                <w:szCs w:val="24"/>
              </w:rPr>
              <w:t>1850</w:t>
            </w:r>
          </w:p>
        </w:tc>
      </w:tr>
    </w:tbl>
    <w:p w:rsidR="002036C3" w:rsidRDefault="002036C3" w:rsidP="00BC154B">
      <w:pPr>
        <w:pStyle w:val="afa"/>
        <w:tabs>
          <w:tab w:val="left" w:pos="8789"/>
        </w:tabs>
        <w:rPr>
          <w:sz w:val="26"/>
          <w:szCs w:val="26"/>
        </w:rPr>
      </w:pPr>
    </w:p>
    <w:p w:rsidR="00041158" w:rsidRPr="008A168C" w:rsidRDefault="00041158" w:rsidP="00041158">
      <w:pPr>
        <w:pStyle w:val="afa"/>
        <w:tabs>
          <w:tab w:val="left" w:pos="8789"/>
        </w:tabs>
        <w:ind w:firstLine="567"/>
        <w:jc w:val="right"/>
        <w:rPr>
          <w:sz w:val="26"/>
          <w:szCs w:val="26"/>
        </w:rPr>
      </w:pPr>
      <w:r w:rsidRPr="008A168C">
        <w:rPr>
          <w:sz w:val="26"/>
          <w:szCs w:val="26"/>
        </w:rPr>
        <w:t>Таблица 2.3.</w:t>
      </w:r>
      <w:r w:rsidR="008A168C">
        <w:rPr>
          <w:sz w:val="26"/>
          <w:szCs w:val="26"/>
        </w:rPr>
        <w:t>3</w:t>
      </w:r>
    </w:p>
    <w:p w:rsidR="00041158" w:rsidRPr="008A168C" w:rsidRDefault="00061698" w:rsidP="00061698">
      <w:pPr>
        <w:pStyle w:val="afa"/>
        <w:tabs>
          <w:tab w:val="left" w:pos="8789"/>
        </w:tabs>
        <w:ind w:firstLine="567"/>
        <w:jc w:val="center"/>
        <w:rPr>
          <w:i/>
          <w:sz w:val="26"/>
          <w:szCs w:val="26"/>
        </w:rPr>
      </w:pPr>
      <w:r w:rsidRPr="008A168C">
        <w:rPr>
          <w:sz w:val="26"/>
          <w:szCs w:val="26"/>
        </w:rPr>
        <w:t>Прогноз сроков вскрытия рек</w:t>
      </w:r>
    </w:p>
    <w:tbl>
      <w:tblPr>
        <w:tblStyle w:val="aff1"/>
        <w:tblW w:w="0" w:type="auto"/>
        <w:jc w:val="center"/>
        <w:tblLook w:val="04A0" w:firstRow="1" w:lastRow="0" w:firstColumn="1" w:lastColumn="0" w:noHBand="0" w:noVBand="1"/>
      </w:tblPr>
      <w:tblGrid>
        <w:gridCol w:w="1295"/>
        <w:gridCol w:w="1914"/>
        <w:gridCol w:w="1357"/>
        <w:gridCol w:w="1425"/>
        <w:gridCol w:w="1198"/>
        <w:gridCol w:w="921"/>
        <w:gridCol w:w="1009"/>
        <w:gridCol w:w="1018"/>
      </w:tblGrid>
      <w:tr w:rsidR="00E12355" w:rsidRPr="008A168C" w:rsidTr="00F62A99">
        <w:trPr>
          <w:jc w:val="center"/>
        </w:trPr>
        <w:tc>
          <w:tcPr>
            <w:tcW w:w="1295"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Река</w:t>
            </w:r>
          </w:p>
        </w:tc>
        <w:tc>
          <w:tcPr>
            <w:tcW w:w="1914"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Населенный пункт</w:t>
            </w:r>
          </w:p>
        </w:tc>
        <w:tc>
          <w:tcPr>
            <w:tcW w:w="1357"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Ожидаемая дата вскрытия</w:t>
            </w:r>
          </w:p>
        </w:tc>
        <w:tc>
          <w:tcPr>
            <w:tcW w:w="1425"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Допустимая ошибка +/-дней</w:t>
            </w:r>
          </w:p>
        </w:tc>
        <w:tc>
          <w:tcPr>
            <w:tcW w:w="1198"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Вскрытие 2024 г.</w:t>
            </w:r>
          </w:p>
        </w:tc>
        <w:tc>
          <w:tcPr>
            <w:tcW w:w="2948" w:type="dxa"/>
            <w:gridSpan w:val="3"/>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Многолетние характеристики</w:t>
            </w:r>
          </w:p>
        </w:tc>
      </w:tr>
      <w:tr w:rsidR="00E12355" w:rsidRPr="008A168C" w:rsidTr="00F62A99">
        <w:trPr>
          <w:jc w:val="center"/>
        </w:trPr>
        <w:tc>
          <w:tcPr>
            <w:tcW w:w="1295"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914"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357"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425"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198"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921" w:type="dxa"/>
            <w:vAlign w:val="center"/>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ранняя</w:t>
            </w:r>
          </w:p>
        </w:tc>
        <w:tc>
          <w:tcPr>
            <w:tcW w:w="1009" w:type="dxa"/>
            <w:vAlign w:val="center"/>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средняя</w:t>
            </w:r>
          </w:p>
        </w:tc>
        <w:tc>
          <w:tcPr>
            <w:tcW w:w="1018" w:type="dxa"/>
            <w:vAlign w:val="center"/>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поздняя</w:t>
            </w:r>
          </w:p>
        </w:tc>
      </w:tr>
      <w:tr w:rsidR="00D63BFD" w:rsidRPr="00D63BFD" w:rsidTr="00D21A17">
        <w:trPr>
          <w:jc w:val="center"/>
        </w:trPr>
        <w:tc>
          <w:tcPr>
            <w:tcW w:w="1295" w:type="dxa"/>
            <w:vAlign w:val="center"/>
          </w:tcPr>
          <w:p w:rsidR="002B5B52" w:rsidRPr="00B21014" w:rsidRDefault="002B5B52" w:rsidP="002B5B52">
            <w:pPr>
              <w:jc w:val="center"/>
            </w:pPr>
            <w:r w:rsidRPr="00B21014">
              <w:rPr>
                <w:rFonts w:ascii="Times New Roman" w:hAnsi="Times New Roman"/>
              </w:rPr>
              <w:t>Енисей</w:t>
            </w:r>
          </w:p>
        </w:tc>
        <w:tc>
          <w:tcPr>
            <w:tcW w:w="1914" w:type="dxa"/>
          </w:tcPr>
          <w:p w:rsidR="002B5B52" w:rsidRPr="00B21014" w:rsidRDefault="002B5B52" w:rsidP="002B5B52">
            <w:pPr>
              <w:jc w:val="center"/>
              <w:rPr>
                <w:rFonts w:ascii="Times New Roman" w:hAnsi="Times New Roman"/>
              </w:rPr>
            </w:pPr>
            <w:r w:rsidRPr="00B21014">
              <w:rPr>
                <w:rFonts w:ascii="Times New Roman" w:hAnsi="Times New Roman"/>
              </w:rPr>
              <w:t>Селиваниха</w:t>
            </w:r>
          </w:p>
        </w:tc>
        <w:tc>
          <w:tcPr>
            <w:tcW w:w="1357" w:type="dxa"/>
          </w:tcPr>
          <w:p w:rsidR="002B5B52" w:rsidRPr="00B21014" w:rsidRDefault="002B5B52" w:rsidP="00B21014">
            <w:pPr>
              <w:jc w:val="center"/>
              <w:rPr>
                <w:rFonts w:ascii="Times New Roman" w:hAnsi="Times New Roman"/>
              </w:rPr>
            </w:pPr>
            <w:r w:rsidRPr="00B21014">
              <w:rPr>
                <w:rFonts w:ascii="Times New Roman" w:hAnsi="Times New Roman"/>
              </w:rPr>
              <w:t>1</w:t>
            </w:r>
            <w:r w:rsidR="00B21014" w:rsidRPr="00B21014">
              <w:rPr>
                <w:rFonts w:ascii="Times New Roman" w:hAnsi="Times New Roman"/>
              </w:rPr>
              <w:t>6</w:t>
            </w:r>
            <w:r w:rsidRPr="00B21014">
              <w:rPr>
                <w:rFonts w:ascii="Times New Roman" w:hAnsi="Times New Roman"/>
              </w:rPr>
              <w:t>.05</w:t>
            </w:r>
          </w:p>
        </w:tc>
        <w:tc>
          <w:tcPr>
            <w:tcW w:w="1425" w:type="dxa"/>
          </w:tcPr>
          <w:p w:rsidR="002B5B52" w:rsidRPr="00B21014" w:rsidRDefault="00B21014" w:rsidP="002B5B52">
            <w:pPr>
              <w:jc w:val="center"/>
              <w:rPr>
                <w:rFonts w:ascii="Times New Roman" w:hAnsi="Times New Roman"/>
              </w:rPr>
            </w:pPr>
            <w:r w:rsidRPr="00B21014">
              <w:rPr>
                <w:rFonts w:ascii="Times New Roman" w:hAnsi="Times New Roman"/>
              </w:rPr>
              <w:t>4</w:t>
            </w:r>
          </w:p>
        </w:tc>
        <w:tc>
          <w:tcPr>
            <w:tcW w:w="1198" w:type="dxa"/>
          </w:tcPr>
          <w:p w:rsidR="002B5B52" w:rsidRPr="00B21014" w:rsidRDefault="002B5B52" w:rsidP="002B5B52">
            <w:pPr>
              <w:jc w:val="center"/>
              <w:rPr>
                <w:rFonts w:ascii="Times New Roman" w:hAnsi="Times New Roman"/>
              </w:rPr>
            </w:pPr>
            <w:r w:rsidRPr="00B21014">
              <w:rPr>
                <w:rFonts w:ascii="Times New Roman" w:hAnsi="Times New Roman"/>
              </w:rPr>
              <w:t>21.05</w:t>
            </w:r>
          </w:p>
        </w:tc>
        <w:tc>
          <w:tcPr>
            <w:tcW w:w="921" w:type="dxa"/>
          </w:tcPr>
          <w:p w:rsidR="002B5B52" w:rsidRPr="00B21014" w:rsidRDefault="002B5B52" w:rsidP="002B5B52">
            <w:pPr>
              <w:jc w:val="center"/>
              <w:rPr>
                <w:rFonts w:ascii="Times New Roman" w:hAnsi="Times New Roman"/>
              </w:rPr>
            </w:pPr>
            <w:r w:rsidRPr="00B21014">
              <w:rPr>
                <w:rFonts w:ascii="Times New Roman" w:hAnsi="Times New Roman"/>
              </w:rPr>
              <w:t>29.04</w:t>
            </w:r>
          </w:p>
        </w:tc>
        <w:tc>
          <w:tcPr>
            <w:tcW w:w="1009" w:type="dxa"/>
          </w:tcPr>
          <w:p w:rsidR="002B5B52" w:rsidRPr="00B21014" w:rsidRDefault="002B5B52" w:rsidP="002B5B52">
            <w:pPr>
              <w:jc w:val="center"/>
              <w:rPr>
                <w:rFonts w:ascii="Times New Roman" w:hAnsi="Times New Roman"/>
              </w:rPr>
            </w:pPr>
            <w:r w:rsidRPr="00B21014">
              <w:rPr>
                <w:rFonts w:ascii="Times New Roman" w:hAnsi="Times New Roman"/>
              </w:rPr>
              <w:t>17.05</w:t>
            </w:r>
          </w:p>
        </w:tc>
        <w:tc>
          <w:tcPr>
            <w:tcW w:w="1018" w:type="dxa"/>
          </w:tcPr>
          <w:p w:rsidR="002B5B52" w:rsidRPr="00B21014" w:rsidRDefault="002B5B52" w:rsidP="002B5B52">
            <w:pPr>
              <w:jc w:val="center"/>
              <w:rPr>
                <w:rFonts w:ascii="Times New Roman" w:hAnsi="Times New Roman"/>
              </w:rPr>
            </w:pPr>
            <w:r w:rsidRPr="00B21014">
              <w:rPr>
                <w:rFonts w:ascii="Times New Roman" w:hAnsi="Times New Roman"/>
              </w:rPr>
              <w:t>31.05</w:t>
            </w:r>
          </w:p>
        </w:tc>
      </w:tr>
      <w:tr w:rsidR="00D63BFD" w:rsidRPr="00D63BFD" w:rsidTr="00D21A17">
        <w:trPr>
          <w:jc w:val="center"/>
        </w:trPr>
        <w:tc>
          <w:tcPr>
            <w:tcW w:w="1295" w:type="dxa"/>
            <w:vAlign w:val="center"/>
          </w:tcPr>
          <w:p w:rsidR="002B5B52" w:rsidRPr="00B21014" w:rsidRDefault="00B65C04" w:rsidP="002B5B52">
            <w:pPr>
              <w:jc w:val="center"/>
              <w:rPr>
                <w:rFonts w:ascii="Times New Roman" w:hAnsi="Times New Roman"/>
              </w:rPr>
            </w:pPr>
            <w:r w:rsidRPr="00B21014">
              <w:rPr>
                <w:rFonts w:ascii="Times New Roman" w:hAnsi="Times New Roman"/>
              </w:rPr>
              <w:t>Н</w:t>
            </w:r>
            <w:r w:rsidR="002B5B52" w:rsidRPr="00B21014">
              <w:rPr>
                <w:rFonts w:ascii="Times New Roman" w:hAnsi="Times New Roman"/>
              </w:rPr>
              <w:t>.Тунгуска</w:t>
            </w:r>
          </w:p>
        </w:tc>
        <w:tc>
          <w:tcPr>
            <w:tcW w:w="1914" w:type="dxa"/>
          </w:tcPr>
          <w:p w:rsidR="002B5B52" w:rsidRPr="00B21014" w:rsidRDefault="002B5B52" w:rsidP="002B5B52">
            <w:pPr>
              <w:jc w:val="center"/>
              <w:rPr>
                <w:rFonts w:ascii="Times New Roman" w:hAnsi="Times New Roman"/>
              </w:rPr>
            </w:pPr>
            <w:r w:rsidRPr="00B21014">
              <w:rPr>
                <w:rFonts w:ascii="Times New Roman" w:hAnsi="Times New Roman"/>
              </w:rPr>
              <w:t>Большой Порог</w:t>
            </w:r>
          </w:p>
        </w:tc>
        <w:tc>
          <w:tcPr>
            <w:tcW w:w="1357" w:type="dxa"/>
          </w:tcPr>
          <w:p w:rsidR="002B5B52" w:rsidRPr="00B21014" w:rsidRDefault="002B5B52" w:rsidP="00B21014">
            <w:pPr>
              <w:jc w:val="center"/>
              <w:rPr>
                <w:rFonts w:ascii="Times New Roman" w:hAnsi="Times New Roman"/>
              </w:rPr>
            </w:pPr>
            <w:r w:rsidRPr="00B21014">
              <w:rPr>
                <w:rFonts w:ascii="Times New Roman" w:hAnsi="Times New Roman"/>
              </w:rPr>
              <w:t>1</w:t>
            </w:r>
            <w:r w:rsidR="00B21014" w:rsidRPr="00B21014">
              <w:rPr>
                <w:rFonts w:ascii="Times New Roman" w:hAnsi="Times New Roman"/>
              </w:rPr>
              <w:t>6</w:t>
            </w:r>
            <w:r w:rsidRPr="00B21014">
              <w:rPr>
                <w:rFonts w:ascii="Times New Roman" w:hAnsi="Times New Roman"/>
              </w:rPr>
              <w:t>.05</w:t>
            </w:r>
          </w:p>
        </w:tc>
        <w:tc>
          <w:tcPr>
            <w:tcW w:w="1425" w:type="dxa"/>
          </w:tcPr>
          <w:p w:rsidR="002B5B52" w:rsidRPr="00B21014" w:rsidRDefault="00B21014" w:rsidP="002B5B52">
            <w:pPr>
              <w:jc w:val="center"/>
            </w:pPr>
            <w:r w:rsidRPr="00B21014">
              <w:rPr>
                <w:rFonts w:ascii="Times New Roman" w:hAnsi="Times New Roman"/>
              </w:rPr>
              <w:t>4</w:t>
            </w:r>
          </w:p>
        </w:tc>
        <w:tc>
          <w:tcPr>
            <w:tcW w:w="1198" w:type="dxa"/>
          </w:tcPr>
          <w:p w:rsidR="002B5B52" w:rsidRPr="00B21014" w:rsidRDefault="002B5B52" w:rsidP="002B5B52">
            <w:pPr>
              <w:jc w:val="center"/>
              <w:rPr>
                <w:rFonts w:ascii="Times New Roman" w:hAnsi="Times New Roman"/>
              </w:rPr>
            </w:pPr>
            <w:r w:rsidRPr="00B21014">
              <w:rPr>
                <w:rFonts w:ascii="Times New Roman" w:hAnsi="Times New Roman"/>
              </w:rPr>
              <w:t>16.05</w:t>
            </w:r>
          </w:p>
        </w:tc>
        <w:tc>
          <w:tcPr>
            <w:tcW w:w="921" w:type="dxa"/>
          </w:tcPr>
          <w:p w:rsidR="002B5B52" w:rsidRPr="00B21014" w:rsidRDefault="002B5B52" w:rsidP="002B5B52">
            <w:pPr>
              <w:jc w:val="center"/>
              <w:rPr>
                <w:rFonts w:ascii="Times New Roman" w:hAnsi="Times New Roman"/>
              </w:rPr>
            </w:pPr>
            <w:r w:rsidRPr="00B21014">
              <w:rPr>
                <w:rFonts w:ascii="Times New Roman" w:hAnsi="Times New Roman"/>
              </w:rPr>
              <w:t>27.04</w:t>
            </w:r>
          </w:p>
        </w:tc>
        <w:tc>
          <w:tcPr>
            <w:tcW w:w="1009" w:type="dxa"/>
          </w:tcPr>
          <w:p w:rsidR="002B5B52" w:rsidRPr="00B21014" w:rsidRDefault="002B5B52" w:rsidP="002B5B52">
            <w:pPr>
              <w:jc w:val="center"/>
              <w:rPr>
                <w:rFonts w:ascii="Times New Roman" w:hAnsi="Times New Roman"/>
              </w:rPr>
            </w:pPr>
            <w:r w:rsidRPr="00B21014">
              <w:rPr>
                <w:rFonts w:ascii="Times New Roman" w:hAnsi="Times New Roman"/>
              </w:rPr>
              <w:t>16.05</w:t>
            </w:r>
          </w:p>
        </w:tc>
        <w:tc>
          <w:tcPr>
            <w:tcW w:w="1018" w:type="dxa"/>
          </w:tcPr>
          <w:p w:rsidR="002B5B52" w:rsidRPr="00B21014" w:rsidRDefault="002B5B52" w:rsidP="002B5B52">
            <w:pPr>
              <w:jc w:val="center"/>
              <w:rPr>
                <w:rFonts w:ascii="Times New Roman" w:hAnsi="Times New Roman"/>
              </w:rPr>
            </w:pPr>
            <w:r w:rsidRPr="00B21014">
              <w:rPr>
                <w:rFonts w:ascii="Times New Roman" w:hAnsi="Times New Roman"/>
              </w:rPr>
              <w:t>31.05</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Курейка</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17.05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23.05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30.04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19.05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02.06</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Игарка</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22.05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29.05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02.05</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25.05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08.06</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Дудинка</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31.05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04.06</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17.05</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02.06</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14.06</w:t>
            </w:r>
          </w:p>
        </w:tc>
      </w:tr>
      <w:tr w:rsidR="002B5B52"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Караул</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04.06</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09.06</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21.05</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06.06</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18.06</w:t>
            </w:r>
          </w:p>
        </w:tc>
      </w:tr>
    </w:tbl>
    <w:p w:rsidR="002A31CE" w:rsidRDefault="002A31CE" w:rsidP="00B4601A">
      <w:pPr>
        <w:pStyle w:val="afa"/>
        <w:tabs>
          <w:tab w:val="left" w:pos="8789"/>
        </w:tabs>
        <w:ind w:firstLine="567"/>
        <w:jc w:val="right"/>
        <w:rPr>
          <w:sz w:val="26"/>
          <w:szCs w:val="26"/>
        </w:rPr>
      </w:pPr>
    </w:p>
    <w:p w:rsidR="00E27093" w:rsidRDefault="00E27093" w:rsidP="00B4601A">
      <w:pPr>
        <w:pStyle w:val="afa"/>
        <w:tabs>
          <w:tab w:val="left" w:pos="8789"/>
        </w:tabs>
        <w:ind w:firstLine="567"/>
        <w:jc w:val="right"/>
        <w:rPr>
          <w:sz w:val="26"/>
          <w:szCs w:val="26"/>
        </w:rPr>
      </w:pPr>
    </w:p>
    <w:p w:rsidR="00E27093" w:rsidRDefault="00E27093" w:rsidP="00B4601A">
      <w:pPr>
        <w:pStyle w:val="afa"/>
        <w:tabs>
          <w:tab w:val="left" w:pos="8789"/>
        </w:tabs>
        <w:ind w:firstLine="567"/>
        <w:jc w:val="right"/>
        <w:rPr>
          <w:sz w:val="26"/>
          <w:szCs w:val="26"/>
        </w:rPr>
      </w:pPr>
    </w:p>
    <w:p w:rsidR="00B4601A" w:rsidRPr="008A168C" w:rsidRDefault="00B4601A" w:rsidP="00B4601A">
      <w:pPr>
        <w:pStyle w:val="afa"/>
        <w:tabs>
          <w:tab w:val="left" w:pos="8789"/>
        </w:tabs>
        <w:ind w:firstLine="567"/>
        <w:jc w:val="right"/>
        <w:rPr>
          <w:sz w:val="26"/>
          <w:szCs w:val="26"/>
        </w:rPr>
      </w:pPr>
      <w:r w:rsidRPr="008A168C">
        <w:rPr>
          <w:sz w:val="26"/>
          <w:szCs w:val="26"/>
        </w:rPr>
        <w:lastRenderedPageBreak/>
        <w:t>Таблица 2.3.</w:t>
      </w:r>
      <w:r w:rsidR="008A168C">
        <w:rPr>
          <w:sz w:val="26"/>
          <w:szCs w:val="26"/>
        </w:rPr>
        <w:t>4</w:t>
      </w:r>
    </w:p>
    <w:p w:rsidR="00B4601A" w:rsidRPr="008A168C" w:rsidRDefault="00B4601A" w:rsidP="00B4601A">
      <w:pPr>
        <w:pStyle w:val="afa"/>
        <w:tabs>
          <w:tab w:val="left" w:pos="8789"/>
        </w:tabs>
        <w:ind w:firstLine="567"/>
        <w:jc w:val="center"/>
        <w:rPr>
          <w:i/>
          <w:sz w:val="26"/>
          <w:szCs w:val="26"/>
        </w:rPr>
      </w:pPr>
      <w:r w:rsidRPr="008A168C">
        <w:rPr>
          <w:sz w:val="26"/>
          <w:szCs w:val="26"/>
        </w:rPr>
        <w:t>Прогноз максимального уровня весеннего половодья</w:t>
      </w:r>
      <w:r w:rsidR="00151528" w:rsidRPr="008A168C">
        <w:rPr>
          <w:sz w:val="26"/>
          <w:szCs w:val="26"/>
        </w:rPr>
        <w:t xml:space="preserve"> </w:t>
      </w:r>
      <w:r w:rsidRPr="008A168C">
        <w:rPr>
          <w:i/>
          <w:sz w:val="26"/>
          <w:szCs w:val="26"/>
        </w:rPr>
        <w:t>(в см на</w:t>
      </w:r>
      <w:r w:rsidR="00151528" w:rsidRPr="008A168C">
        <w:rPr>
          <w:i/>
          <w:sz w:val="26"/>
          <w:szCs w:val="26"/>
        </w:rPr>
        <w:t>д</w:t>
      </w:r>
      <w:r w:rsidRPr="008A168C">
        <w:rPr>
          <w:i/>
          <w:sz w:val="26"/>
          <w:szCs w:val="26"/>
        </w:rPr>
        <w:t xml:space="preserve"> нулем поста)</w:t>
      </w:r>
    </w:p>
    <w:tbl>
      <w:tblPr>
        <w:tblStyle w:val="aff1"/>
        <w:tblW w:w="0" w:type="auto"/>
        <w:jc w:val="center"/>
        <w:tblLook w:val="04A0" w:firstRow="1" w:lastRow="0" w:firstColumn="1" w:lastColumn="0" w:noHBand="0" w:noVBand="1"/>
      </w:tblPr>
      <w:tblGrid>
        <w:gridCol w:w="1295"/>
        <w:gridCol w:w="1789"/>
        <w:gridCol w:w="1395"/>
        <w:gridCol w:w="1207"/>
        <w:gridCol w:w="1036"/>
        <w:gridCol w:w="1057"/>
        <w:gridCol w:w="1047"/>
        <w:gridCol w:w="1311"/>
      </w:tblGrid>
      <w:tr w:rsidR="00E12355" w:rsidRPr="008A168C" w:rsidTr="008C5A6A">
        <w:trPr>
          <w:tblHeader/>
          <w:jc w:val="center"/>
        </w:trPr>
        <w:tc>
          <w:tcPr>
            <w:tcW w:w="1295"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Река</w:t>
            </w:r>
          </w:p>
        </w:tc>
        <w:tc>
          <w:tcPr>
            <w:tcW w:w="1789"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Пункт</w:t>
            </w:r>
          </w:p>
        </w:tc>
        <w:tc>
          <w:tcPr>
            <w:tcW w:w="1395"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Интервал ожидаемых значений уровня</w:t>
            </w:r>
          </w:p>
        </w:tc>
        <w:tc>
          <w:tcPr>
            <w:tcW w:w="1207"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 xml:space="preserve">Уровень воды </w:t>
            </w:r>
            <w:r w:rsidRPr="008A168C">
              <w:rPr>
                <w:color w:val="auto"/>
                <w:sz w:val="22"/>
                <w:szCs w:val="22"/>
              </w:rPr>
              <w:br/>
              <w:t>в 2024 г.</w:t>
            </w:r>
          </w:p>
        </w:tc>
        <w:tc>
          <w:tcPr>
            <w:tcW w:w="3140" w:type="dxa"/>
            <w:gridSpan w:val="3"/>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Многолетние характеристики</w:t>
            </w:r>
          </w:p>
        </w:tc>
        <w:tc>
          <w:tcPr>
            <w:tcW w:w="1311"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Опасная отметка</w:t>
            </w:r>
          </w:p>
        </w:tc>
      </w:tr>
      <w:tr w:rsidR="00E12355" w:rsidRPr="008A168C" w:rsidTr="008C5A6A">
        <w:trPr>
          <w:tblHeader/>
          <w:jc w:val="center"/>
        </w:trPr>
        <w:tc>
          <w:tcPr>
            <w:tcW w:w="1295"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789"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395"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207"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036" w:type="dxa"/>
            <w:vAlign w:val="center"/>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высший</w:t>
            </w:r>
          </w:p>
        </w:tc>
        <w:tc>
          <w:tcPr>
            <w:tcW w:w="1057" w:type="dxa"/>
            <w:vAlign w:val="center"/>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средний</w:t>
            </w:r>
          </w:p>
        </w:tc>
        <w:tc>
          <w:tcPr>
            <w:tcW w:w="1047" w:type="dxa"/>
            <w:vAlign w:val="center"/>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низший</w:t>
            </w:r>
          </w:p>
        </w:tc>
        <w:tc>
          <w:tcPr>
            <w:tcW w:w="1311"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r>
      <w:tr w:rsidR="00E12355" w:rsidRPr="008A168C" w:rsidTr="008C5A6A">
        <w:trPr>
          <w:tblHeader/>
          <w:jc w:val="center"/>
        </w:trPr>
        <w:tc>
          <w:tcPr>
            <w:tcW w:w="1295" w:type="dxa"/>
          </w:tcPr>
          <w:p w:rsidR="0046293D" w:rsidRPr="008A168C" w:rsidRDefault="00773C86" w:rsidP="00151528">
            <w:pPr>
              <w:pStyle w:val="western"/>
              <w:suppressAutoHyphens/>
              <w:spacing w:before="0" w:beforeAutospacing="0" w:after="0" w:line="240" w:lineRule="auto"/>
              <w:jc w:val="center"/>
              <w:rPr>
                <w:color w:val="auto"/>
                <w:sz w:val="22"/>
                <w:szCs w:val="22"/>
              </w:rPr>
            </w:pPr>
            <w:r w:rsidRPr="008A168C">
              <w:rPr>
                <w:color w:val="auto"/>
                <w:sz w:val="22"/>
                <w:szCs w:val="22"/>
              </w:rPr>
              <w:t>Енисей</w:t>
            </w:r>
          </w:p>
        </w:tc>
        <w:tc>
          <w:tcPr>
            <w:tcW w:w="1789"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Назимово</w:t>
            </w:r>
          </w:p>
        </w:tc>
        <w:tc>
          <w:tcPr>
            <w:tcW w:w="1395"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520 – 780</w:t>
            </w:r>
          </w:p>
        </w:tc>
        <w:tc>
          <w:tcPr>
            <w:tcW w:w="120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573</w:t>
            </w:r>
          </w:p>
        </w:tc>
        <w:tc>
          <w:tcPr>
            <w:tcW w:w="1036"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1174</w:t>
            </w:r>
          </w:p>
        </w:tc>
        <w:tc>
          <w:tcPr>
            <w:tcW w:w="105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663</w:t>
            </w:r>
          </w:p>
        </w:tc>
        <w:tc>
          <w:tcPr>
            <w:tcW w:w="104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392</w:t>
            </w:r>
          </w:p>
        </w:tc>
        <w:tc>
          <w:tcPr>
            <w:tcW w:w="1311"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1050</w:t>
            </w:r>
          </w:p>
        </w:tc>
      </w:tr>
      <w:tr w:rsidR="00E12355" w:rsidRPr="008A168C" w:rsidTr="008C5A6A">
        <w:trPr>
          <w:tblHeader/>
          <w:jc w:val="center"/>
        </w:trPr>
        <w:tc>
          <w:tcPr>
            <w:tcW w:w="1295" w:type="dxa"/>
          </w:tcPr>
          <w:p w:rsidR="0046293D" w:rsidRPr="008A168C" w:rsidRDefault="00773C86" w:rsidP="00151528">
            <w:pPr>
              <w:pStyle w:val="western"/>
              <w:suppressAutoHyphens/>
              <w:spacing w:before="0" w:beforeAutospacing="0" w:after="0" w:line="240" w:lineRule="auto"/>
              <w:jc w:val="center"/>
              <w:rPr>
                <w:color w:val="auto"/>
                <w:sz w:val="22"/>
                <w:szCs w:val="22"/>
              </w:rPr>
            </w:pPr>
            <w:r w:rsidRPr="008A168C">
              <w:rPr>
                <w:color w:val="auto"/>
                <w:sz w:val="22"/>
                <w:szCs w:val="22"/>
              </w:rPr>
              <w:t>Енисей</w:t>
            </w:r>
          </w:p>
        </w:tc>
        <w:tc>
          <w:tcPr>
            <w:tcW w:w="1789"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Ярцево</w:t>
            </w:r>
          </w:p>
        </w:tc>
        <w:tc>
          <w:tcPr>
            <w:tcW w:w="1395"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970 – 1240</w:t>
            </w:r>
          </w:p>
        </w:tc>
        <w:tc>
          <w:tcPr>
            <w:tcW w:w="120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1122</w:t>
            </w:r>
          </w:p>
        </w:tc>
        <w:tc>
          <w:tcPr>
            <w:tcW w:w="1036"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1515</w:t>
            </w:r>
          </w:p>
        </w:tc>
        <w:tc>
          <w:tcPr>
            <w:tcW w:w="105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1025</w:t>
            </w:r>
          </w:p>
        </w:tc>
        <w:tc>
          <w:tcPr>
            <w:tcW w:w="104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590</w:t>
            </w:r>
          </w:p>
        </w:tc>
        <w:tc>
          <w:tcPr>
            <w:tcW w:w="1311"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1350</w:t>
            </w:r>
          </w:p>
        </w:tc>
      </w:tr>
      <w:tr w:rsidR="00E12355" w:rsidRPr="008A168C" w:rsidTr="008C5A6A">
        <w:trPr>
          <w:tblHeader/>
          <w:jc w:val="center"/>
        </w:trPr>
        <w:tc>
          <w:tcPr>
            <w:tcW w:w="1295" w:type="dxa"/>
          </w:tcPr>
          <w:p w:rsidR="0046293D" w:rsidRPr="008A168C" w:rsidRDefault="00773C86" w:rsidP="00151528">
            <w:pPr>
              <w:pStyle w:val="western"/>
              <w:suppressAutoHyphens/>
              <w:spacing w:before="0" w:beforeAutospacing="0" w:after="0" w:line="240" w:lineRule="auto"/>
              <w:jc w:val="center"/>
              <w:rPr>
                <w:color w:val="auto"/>
                <w:sz w:val="22"/>
                <w:szCs w:val="22"/>
              </w:rPr>
            </w:pPr>
            <w:r w:rsidRPr="008A168C">
              <w:rPr>
                <w:color w:val="auto"/>
                <w:sz w:val="22"/>
                <w:szCs w:val="22"/>
              </w:rPr>
              <w:t>Енисей</w:t>
            </w:r>
          </w:p>
        </w:tc>
        <w:tc>
          <w:tcPr>
            <w:tcW w:w="1789"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Ворогово</w:t>
            </w:r>
          </w:p>
        </w:tc>
        <w:tc>
          <w:tcPr>
            <w:tcW w:w="1395"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920 – 1190</w:t>
            </w:r>
          </w:p>
        </w:tc>
        <w:tc>
          <w:tcPr>
            <w:tcW w:w="120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1118</w:t>
            </w:r>
          </w:p>
        </w:tc>
        <w:tc>
          <w:tcPr>
            <w:tcW w:w="1036"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1430</w:t>
            </w:r>
          </w:p>
        </w:tc>
        <w:tc>
          <w:tcPr>
            <w:tcW w:w="105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978</w:t>
            </w:r>
          </w:p>
        </w:tc>
        <w:tc>
          <w:tcPr>
            <w:tcW w:w="104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575</w:t>
            </w:r>
          </w:p>
        </w:tc>
        <w:tc>
          <w:tcPr>
            <w:tcW w:w="1311"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1107</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П. Тунгуска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1590 – 1850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1764</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2171</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1724</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1308</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Верхнеимбатск</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1540 – 1770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1787</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2141</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1603</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1218</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1900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Верещагино</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1700 –1970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2171</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2396</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1840</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1274</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2050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Селиваниха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1760 – 2020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1919</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2426</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1900</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1400</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2700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Курейка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1780 – 2050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2054</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2423</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1940</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1420</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2300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Игарка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1400 – 1760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1661</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2177</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1629</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958</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1950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Дудинка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1200 – 1500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1525</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1914</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1323</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866</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1430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Караул</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690 – 860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780</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1150</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759</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510</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Тасеева</w:t>
            </w:r>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Машуковка</w:t>
            </w:r>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290 – 510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590</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1017</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561</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296</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810</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Б. Пит</w:t>
            </w:r>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Брянка</w:t>
            </w:r>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270 – 380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407</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596</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376</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233</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520</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Кас</w:t>
            </w:r>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Ал. Шлюз</w:t>
            </w:r>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600 – 730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855</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868</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680</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464</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790</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Сым</w:t>
            </w:r>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Сым</w:t>
            </w:r>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920 – 1020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1030</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1123</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945</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766</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1120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П.Тунгуска</w:t>
            </w:r>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Ванавара</w:t>
            </w:r>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570-770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697</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1107</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682</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327</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820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П.Тунгуска</w:t>
            </w:r>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Байкий</w:t>
            </w:r>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1270-1650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1500</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2076</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1409</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843</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1700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П.Тунгуска</w:t>
            </w:r>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Кузьмовка</w:t>
            </w:r>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1290-1610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1370</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2123</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1406</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958</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1700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Н.Тунгуска</w:t>
            </w:r>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Тура</w:t>
            </w:r>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1550-1840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1621</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2350</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1624</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1212</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1950</w:t>
            </w:r>
          </w:p>
        </w:tc>
      </w:tr>
      <w:tr w:rsidR="001F081F"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Н.Тунгуска</w:t>
            </w:r>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Большой Порог</w:t>
            </w:r>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2620-3000</w:t>
            </w:r>
          </w:p>
        </w:tc>
        <w:tc>
          <w:tcPr>
            <w:tcW w:w="1207" w:type="dxa"/>
          </w:tcPr>
          <w:p w:rsidR="001F081F" w:rsidRPr="008A168C" w:rsidRDefault="001F081F" w:rsidP="002B5B52">
            <w:pPr>
              <w:pStyle w:val="western"/>
              <w:suppressAutoHyphens/>
              <w:spacing w:before="0" w:beforeAutospacing="0" w:after="0" w:line="240" w:lineRule="auto"/>
              <w:jc w:val="center"/>
              <w:rPr>
                <w:color w:val="auto"/>
                <w:sz w:val="22"/>
                <w:szCs w:val="22"/>
              </w:rPr>
            </w:pPr>
            <w:r w:rsidRPr="008A168C">
              <w:rPr>
                <w:color w:val="auto"/>
                <w:sz w:val="22"/>
                <w:szCs w:val="22"/>
              </w:rPr>
              <w:t>3340</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3690</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2755</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2258</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5180</w:t>
            </w:r>
          </w:p>
        </w:tc>
      </w:tr>
    </w:tbl>
    <w:p w:rsidR="00932339" w:rsidRPr="008A168C" w:rsidRDefault="00932339" w:rsidP="00374E9B">
      <w:pPr>
        <w:pStyle w:val="afa"/>
        <w:tabs>
          <w:tab w:val="left" w:pos="8789"/>
        </w:tabs>
        <w:ind w:firstLine="567"/>
        <w:jc w:val="right"/>
        <w:rPr>
          <w:sz w:val="26"/>
          <w:szCs w:val="26"/>
        </w:rPr>
      </w:pPr>
    </w:p>
    <w:p w:rsidR="00374E9B" w:rsidRPr="008A168C" w:rsidRDefault="001D18B4" w:rsidP="00374E9B">
      <w:pPr>
        <w:pStyle w:val="afa"/>
        <w:tabs>
          <w:tab w:val="left" w:pos="8789"/>
        </w:tabs>
        <w:ind w:firstLine="567"/>
        <w:jc w:val="right"/>
        <w:rPr>
          <w:sz w:val="26"/>
          <w:szCs w:val="26"/>
        </w:rPr>
      </w:pPr>
      <w:r w:rsidRPr="008A168C">
        <w:rPr>
          <w:sz w:val="26"/>
          <w:szCs w:val="26"/>
        </w:rPr>
        <w:t>Таблица 2.3.</w:t>
      </w:r>
      <w:r w:rsidR="008A168C">
        <w:rPr>
          <w:sz w:val="26"/>
          <w:szCs w:val="26"/>
        </w:rPr>
        <w:t>5</w:t>
      </w:r>
    </w:p>
    <w:p w:rsidR="00374E9B" w:rsidRPr="008A168C" w:rsidRDefault="00374E9B" w:rsidP="00374E9B">
      <w:pPr>
        <w:pStyle w:val="afa"/>
        <w:tabs>
          <w:tab w:val="left" w:pos="8789"/>
        </w:tabs>
        <w:ind w:firstLine="567"/>
        <w:jc w:val="center"/>
        <w:rPr>
          <w:sz w:val="26"/>
          <w:szCs w:val="26"/>
        </w:rPr>
      </w:pPr>
      <w:r w:rsidRPr="008A168C">
        <w:rPr>
          <w:sz w:val="26"/>
          <w:szCs w:val="26"/>
        </w:rPr>
        <w:t xml:space="preserve">Ориентировочный прогноз максимальных уровней весеннего половодья </w:t>
      </w:r>
    </w:p>
    <w:p w:rsidR="00374E9B" w:rsidRPr="008A168C" w:rsidRDefault="00374E9B" w:rsidP="00374E9B">
      <w:pPr>
        <w:pStyle w:val="afa"/>
        <w:tabs>
          <w:tab w:val="left" w:pos="8789"/>
        </w:tabs>
        <w:ind w:firstLine="567"/>
        <w:jc w:val="center"/>
        <w:rPr>
          <w:i/>
          <w:sz w:val="26"/>
          <w:szCs w:val="26"/>
        </w:rPr>
      </w:pPr>
      <w:r w:rsidRPr="008A168C">
        <w:rPr>
          <w:i/>
          <w:sz w:val="26"/>
          <w:szCs w:val="26"/>
        </w:rPr>
        <w:t>(в см над нулем поста)</w:t>
      </w:r>
    </w:p>
    <w:tbl>
      <w:tblPr>
        <w:tblStyle w:val="aff1"/>
        <w:tblW w:w="0" w:type="auto"/>
        <w:jc w:val="center"/>
        <w:tblLook w:val="04A0" w:firstRow="1" w:lastRow="0" w:firstColumn="1" w:lastColumn="0" w:noHBand="0" w:noVBand="1"/>
      </w:tblPr>
      <w:tblGrid>
        <w:gridCol w:w="1393"/>
        <w:gridCol w:w="1776"/>
        <w:gridCol w:w="1385"/>
        <w:gridCol w:w="1187"/>
        <w:gridCol w:w="1030"/>
        <w:gridCol w:w="1050"/>
        <w:gridCol w:w="1036"/>
        <w:gridCol w:w="1280"/>
      </w:tblGrid>
      <w:tr w:rsidR="00E12355" w:rsidRPr="008A168C" w:rsidTr="00374E9B">
        <w:trPr>
          <w:tblHeader/>
          <w:jc w:val="center"/>
        </w:trPr>
        <w:tc>
          <w:tcPr>
            <w:tcW w:w="1393"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Река</w:t>
            </w:r>
          </w:p>
        </w:tc>
        <w:tc>
          <w:tcPr>
            <w:tcW w:w="1776"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Пункт</w:t>
            </w:r>
          </w:p>
        </w:tc>
        <w:tc>
          <w:tcPr>
            <w:tcW w:w="1385"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Интервал ожидаемых значений уровня</w:t>
            </w:r>
          </w:p>
        </w:tc>
        <w:tc>
          <w:tcPr>
            <w:tcW w:w="1187"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 xml:space="preserve">Уровень воды </w:t>
            </w:r>
            <w:r w:rsidRPr="008A168C">
              <w:rPr>
                <w:color w:val="auto"/>
                <w:sz w:val="22"/>
                <w:szCs w:val="22"/>
              </w:rPr>
              <w:br/>
              <w:t>в 2024 г.</w:t>
            </w:r>
          </w:p>
        </w:tc>
        <w:tc>
          <w:tcPr>
            <w:tcW w:w="3116" w:type="dxa"/>
            <w:gridSpan w:val="3"/>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Многолетние характеристики</w:t>
            </w:r>
          </w:p>
        </w:tc>
        <w:tc>
          <w:tcPr>
            <w:tcW w:w="1280"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Опасная отметка</w:t>
            </w:r>
          </w:p>
        </w:tc>
      </w:tr>
      <w:tr w:rsidR="00E12355" w:rsidRPr="008A168C" w:rsidTr="00374E9B">
        <w:trPr>
          <w:tblHeader/>
          <w:jc w:val="center"/>
        </w:trPr>
        <w:tc>
          <w:tcPr>
            <w:tcW w:w="1393"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776"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385"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187"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030" w:type="dxa"/>
            <w:vAlign w:val="center"/>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высший</w:t>
            </w:r>
          </w:p>
        </w:tc>
        <w:tc>
          <w:tcPr>
            <w:tcW w:w="1050" w:type="dxa"/>
            <w:vAlign w:val="center"/>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средний</w:t>
            </w:r>
          </w:p>
        </w:tc>
        <w:tc>
          <w:tcPr>
            <w:tcW w:w="1036" w:type="dxa"/>
            <w:vAlign w:val="center"/>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низший</w:t>
            </w:r>
          </w:p>
        </w:tc>
        <w:tc>
          <w:tcPr>
            <w:tcW w:w="1280"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r>
      <w:tr w:rsidR="00E12355" w:rsidRPr="008A168C" w:rsidTr="00374E9B">
        <w:trPr>
          <w:tblHeader/>
          <w:jc w:val="center"/>
        </w:trPr>
        <w:tc>
          <w:tcPr>
            <w:tcW w:w="1393"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П.Тунгуска</w:t>
            </w:r>
          </w:p>
        </w:tc>
        <w:tc>
          <w:tcPr>
            <w:tcW w:w="177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Чемдальск</w:t>
            </w:r>
          </w:p>
        </w:tc>
        <w:tc>
          <w:tcPr>
            <w:tcW w:w="1385" w:type="dxa"/>
          </w:tcPr>
          <w:p w:rsidR="00374E9B" w:rsidRPr="008A168C" w:rsidRDefault="00374E9B" w:rsidP="00374E9B">
            <w:pPr>
              <w:pStyle w:val="western"/>
              <w:suppressAutoHyphens/>
              <w:spacing w:before="0" w:beforeAutospacing="0" w:after="0" w:line="240" w:lineRule="auto"/>
              <w:jc w:val="center"/>
              <w:rPr>
                <w:color w:val="auto"/>
                <w:sz w:val="22"/>
                <w:szCs w:val="22"/>
              </w:rPr>
            </w:pPr>
            <w:r w:rsidRPr="008A168C">
              <w:rPr>
                <w:color w:val="auto"/>
                <w:sz w:val="22"/>
                <w:szCs w:val="22"/>
              </w:rPr>
              <w:t>590-720</w:t>
            </w:r>
          </w:p>
        </w:tc>
        <w:tc>
          <w:tcPr>
            <w:tcW w:w="1187"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671</w:t>
            </w:r>
          </w:p>
        </w:tc>
        <w:tc>
          <w:tcPr>
            <w:tcW w:w="103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902</w:t>
            </w:r>
          </w:p>
        </w:tc>
        <w:tc>
          <w:tcPr>
            <w:tcW w:w="105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663</w:t>
            </w:r>
          </w:p>
        </w:tc>
        <w:tc>
          <w:tcPr>
            <w:tcW w:w="103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443</w:t>
            </w:r>
          </w:p>
        </w:tc>
        <w:tc>
          <w:tcPr>
            <w:tcW w:w="128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810</w:t>
            </w:r>
          </w:p>
        </w:tc>
      </w:tr>
      <w:tr w:rsidR="00E12355" w:rsidRPr="008A168C" w:rsidTr="00374E9B">
        <w:trPr>
          <w:tblHeader/>
          <w:jc w:val="center"/>
        </w:trPr>
        <w:tc>
          <w:tcPr>
            <w:tcW w:w="1393"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Вельмо</w:t>
            </w:r>
          </w:p>
        </w:tc>
        <w:tc>
          <w:tcPr>
            <w:tcW w:w="177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Вельмо 2-е</w:t>
            </w:r>
          </w:p>
        </w:tc>
        <w:tc>
          <w:tcPr>
            <w:tcW w:w="1385"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600-800</w:t>
            </w:r>
          </w:p>
        </w:tc>
        <w:tc>
          <w:tcPr>
            <w:tcW w:w="1187"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680</w:t>
            </w:r>
          </w:p>
        </w:tc>
        <w:tc>
          <w:tcPr>
            <w:tcW w:w="103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1050</w:t>
            </w:r>
          </w:p>
        </w:tc>
        <w:tc>
          <w:tcPr>
            <w:tcW w:w="105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716</w:t>
            </w:r>
          </w:p>
        </w:tc>
        <w:tc>
          <w:tcPr>
            <w:tcW w:w="103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492</w:t>
            </w:r>
          </w:p>
        </w:tc>
        <w:tc>
          <w:tcPr>
            <w:tcW w:w="128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870</w:t>
            </w:r>
          </w:p>
        </w:tc>
      </w:tr>
      <w:tr w:rsidR="00374E9B" w:rsidRPr="008A168C" w:rsidTr="00374E9B">
        <w:trPr>
          <w:tblHeader/>
          <w:jc w:val="center"/>
        </w:trPr>
        <w:tc>
          <w:tcPr>
            <w:tcW w:w="1393"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Н.Тунгуска</w:t>
            </w:r>
          </w:p>
        </w:tc>
        <w:tc>
          <w:tcPr>
            <w:tcW w:w="177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Кислокан</w:t>
            </w:r>
          </w:p>
        </w:tc>
        <w:tc>
          <w:tcPr>
            <w:tcW w:w="1385"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1030-1200</w:t>
            </w:r>
          </w:p>
        </w:tc>
        <w:tc>
          <w:tcPr>
            <w:tcW w:w="1187"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1148</w:t>
            </w:r>
          </w:p>
        </w:tc>
        <w:tc>
          <w:tcPr>
            <w:tcW w:w="103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1343</w:t>
            </w:r>
          </w:p>
        </w:tc>
        <w:tc>
          <w:tcPr>
            <w:tcW w:w="105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1048</w:t>
            </w:r>
          </w:p>
        </w:tc>
        <w:tc>
          <w:tcPr>
            <w:tcW w:w="103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665</w:t>
            </w:r>
          </w:p>
        </w:tc>
        <w:tc>
          <w:tcPr>
            <w:tcW w:w="128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1215</w:t>
            </w:r>
          </w:p>
        </w:tc>
      </w:tr>
    </w:tbl>
    <w:p w:rsidR="00374E9B" w:rsidRDefault="00374E9B" w:rsidP="00857AB1">
      <w:pPr>
        <w:pStyle w:val="western"/>
        <w:suppressAutoHyphens/>
        <w:spacing w:before="0" w:beforeAutospacing="0" w:after="0" w:line="240" w:lineRule="auto"/>
        <w:ind w:firstLine="680"/>
        <w:rPr>
          <w:b/>
          <w:color w:val="auto"/>
          <w:sz w:val="26"/>
          <w:szCs w:val="26"/>
        </w:rPr>
      </w:pPr>
    </w:p>
    <w:p w:rsidR="00675867" w:rsidRPr="008A168C" w:rsidRDefault="00675867" w:rsidP="00671BF6">
      <w:pPr>
        <w:pStyle w:val="10"/>
        <w:tabs>
          <w:tab w:val="left" w:pos="142"/>
        </w:tabs>
        <w:ind w:right="-2" w:firstLine="567"/>
        <w:jc w:val="both"/>
        <w:rPr>
          <w:b/>
          <w:sz w:val="26"/>
          <w:szCs w:val="26"/>
        </w:rPr>
      </w:pPr>
      <w:r w:rsidRPr="008A168C">
        <w:rPr>
          <w:b/>
          <w:sz w:val="26"/>
          <w:szCs w:val="26"/>
        </w:rPr>
        <w:t xml:space="preserve">2.4 Обстановка на </w:t>
      </w:r>
      <w:r w:rsidR="00657247" w:rsidRPr="008A168C">
        <w:rPr>
          <w:b/>
          <w:sz w:val="26"/>
          <w:szCs w:val="26"/>
          <w:lang w:val="ru-RU"/>
        </w:rPr>
        <w:t>водных</w:t>
      </w:r>
      <w:r w:rsidRPr="008A168C">
        <w:rPr>
          <w:b/>
          <w:sz w:val="26"/>
          <w:szCs w:val="26"/>
        </w:rPr>
        <w:t xml:space="preserve"> объектах</w:t>
      </w:r>
    </w:p>
    <w:p w:rsidR="00A3259C" w:rsidRDefault="00323833" w:rsidP="00A116D1">
      <w:pPr>
        <w:pStyle w:val="11"/>
        <w:ind w:firstLine="567"/>
        <w:jc w:val="both"/>
        <w:rPr>
          <w:b/>
          <w:sz w:val="26"/>
          <w:szCs w:val="26"/>
        </w:rPr>
      </w:pPr>
      <w:r w:rsidRPr="008A168C">
        <w:rPr>
          <w:sz w:val="26"/>
          <w:szCs w:val="26"/>
        </w:rPr>
        <w:t xml:space="preserve">Сохраняется </w:t>
      </w:r>
      <w:r w:rsidRPr="008A168C">
        <w:rPr>
          <w:b/>
          <w:sz w:val="26"/>
          <w:szCs w:val="26"/>
        </w:rPr>
        <w:t>риск</w:t>
      </w:r>
      <w:r w:rsidRPr="008A168C">
        <w:rPr>
          <w:sz w:val="26"/>
          <w:szCs w:val="26"/>
        </w:rPr>
        <w:t xml:space="preserve"> происшествий на </w:t>
      </w:r>
      <w:r w:rsidRPr="008A168C">
        <w:rPr>
          <w:b/>
          <w:sz w:val="26"/>
          <w:szCs w:val="26"/>
        </w:rPr>
        <w:t>водных объектах</w:t>
      </w:r>
      <w:r w:rsidRPr="008A168C">
        <w:rPr>
          <w:sz w:val="26"/>
          <w:szCs w:val="26"/>
        </w:rPr>
        <w:t>,</w:t>
      </w:r>
      <w:r w:rsidR="005202E5" w:rsidRPr="008A168C">
        <w:rPr>
          <w:sz w:val="26"/>
          <w:szCs w:val="26"/>
        </w:rPr>
        <w:t xml:space="preserve"> при несоблюдении требований нахождения на водоёмах. В</w:t>
      </w:r>
      <w:r w:rsidR="00DB2873" w:rsidRPr="008A168C">
        <w:rPr>
          <w:sz w:val="26"/>
          <w:szCs w:val="26"/>
        </w:rPr>
        <w:t xml:space="preserve"> связи </w:t>
      </w:r>
      <w:r w:rsidR="00835129" w:rsidRPr="008A168C">
        <w:rPr>
          <w:sz w:val="26"/>
          <w:szCs w:val="26"/>
        </w:rPr>
        <w:t>с ослаблением ледового покрова</w:t>
      </w:r>
      <w:r w:rsidR="00DB2873" w:rsidRPr="008A168C">
        <w:rPr>
          <w:sz w:val="26"/>
          <w:szCs w:val="26"/>
        </w:rPr>
        <w:t xml:space="preserve"> на реках и озерах Красноярского края, существует вероятность провала людей и техники под лед</w:t>
      </w:r>
      <w:r w:rsidR="00B03ACC" w:rsidRPr="008A168C">
        <w:rPr>
          <w:sz w:val="26"/>
          <w:szCs w:val="26"/>
        </w:rPr>
        <w:t>, а также отрыва льдин с рыбаками</w:t>
      </w:r>
      <w:r w:rsidR="00DB2873" w:rsidRPr="008A168C">
        <w:rPr>
          <w:sz w:val="26"/>
          <w:szCs w:val="26"/>
        </w:rPr>
        <w:t xml:space="preserve">. </w:t>
      </w:r>
      <w:r w:rsidR="00B03ACC" w:rsidRPr="008A168C">
        <w:rPr>
          <w:sz w:val="26"/>
          <w:szCs w:val="26"/>
        </w:rPr>
        <w:t>Особое внимание</w:t>
      </w:r>
      <w:r w:rsidR="00EB6785" w:rsidRPr="008A168C">
        <w:rPr>
          <w:sz w:val="26"/>
          <w:szCs w:val="26"/>
        </w:rPr>
        <w:t xml:space="preserve"> рекомендуется </w:t>
      </w:r>
      <w:r w:rsidR="00B03ACC" w:rsidRPr="008A168C">
        <w:rPr>
          <w:sz w:val="26"/>
          <w:szCs w:val="26"/>
        </w:rPr>
        <w:t xml:space="preserve">обратить на </w:t>
      </w:r>
      <w:r w:rsidR="00B03ACC" w:rsidRPr="008A168C">
        <w:rPr>
          <w:b/>
          <w:sz w:val="26"/>
          <w:szCs w:val="26"/>
        </w:rPr>
        <w:t>6</w:t>
      </w:r>
      <w:r w:rsidR="00B03ACC" w:rsidRPr="008A168C">
        <w:rPr>
          <w:sz w:val="26"/>
          <w:szCs w:val="26"/>
        </w:rPr>
        <w:t xml:space="preserve"> водных объектов в </w:t>
      </w:r>
      <w:r w:rsidR="00B03ACC" w:rsidRPr="008A168C">
        <w:rPr>
          <w:b/>
          <w:sz w:val="26"/>
          <w:szCs w:val="26"/>
        </w:rPr>
        <w:t xml:space="preserve">18 </w:t>
      </w:r>
      <w:r w:rsidR="00B03ACC" w:rsidRPr="008A168C">
        <w:rPr>
          <w:sz w:val="26"/>
          <w:szCs w:val="26"/>
        </w:rPr>
        <w:t xml:space="preserve">муниципальных образованиях </w:t>
      </w:r>
      <w:r w:rsidR="00B03ACC" w:rsidRPr="008A168C">
        <w:rPr>
          <w:i/>
          <w:sz w:val="26"/>
          <w:szCs w:val="26"/>
        </w:rPr>
        <w:t>(</w:t>
      </w:r>
      <w:r w:rsidR="00B03ACC" w:rsidRPr="008A168C">
        <w:rPr>
          <w:i/>
          <w:sz w:val="26"/>
          <w:szCs w:val="26"/>
          <w:u w:val="single"/>
        </w:rPr>
        <w:t>р.</w:t>
      </w:r>
      <w:r w:rsidR="00BA21A2" w:rsidRPr="008A168C">
        <w:rPr>
          <w:i/>
          <w:sz w:val="26"/>
          <w:szCs w:val="26"/>
          <w:u w:val="single"/>
        </w:rPr>
        <w:t xml:space="preserve"> </w:t>
      </w:r>
      <w:r w:rsidR="00B03ACC" w:rsidRPr="008A168C">
        <w:rPr>
          <w:i/>
          <w:sz w:val="26"/>
          <w:szCs w:val="26"/>
          <w:u w:val="single"/>
        </w:rPr>
        <w:t>Енисей</w:t>
      </w:r>
      <w:r w:rsidR="00BA21A2" w:rsidRPr="008A168C">
        <w:rPr>
          <w:i/>
          <w:sz w:val="26"/>
          <w:szCs w:val="26"/>
        </w:rPr>
        <w:t>: г.Красноярск, ЗАТО г.</w:t>
      </w:r>
      <w:r w:rsidR="00B03ACC" w:rsidRPr="008A168C">
        <w:rPr>
          <w:i/>
          <w:sz w:val="26"/>
          <w:szCs w:val="26"/>
        </w:rPr>
        <w:t xml:space="preserve">Железногорск, г.Дивногорск, г.Лесосибирск, г.Минусинск, Балахтинский, Березовский, Енисейский, Краснотуранский, Туруханский районы, Таймырский Долгано-Ненецкий муниципальный район; </w:t>
      </w:r>
      <w:r w:rsidR="00B03ACC" w:rsidRPr="008A168C">
        <w:rPr>
          <w:i/>
          <w:sz w:val="26"/>
          <w:szCs w:val="26"/>
          <w:u w:val="single"/>
        </w:rPr>
        <w:t>р. Ангара</w:t>
      </w:r>
      <w:r w:rsidR="00B03ACC" w:rsidRPr="008A168C">
        <w:rPr>
          <w:i/>
          <w:sz w:val="26"/>
          <w:szCs w:val="26"/>
        </w:rPr>
        <w:t xml:space="preserve">: Богучанский, Мотыгинский районы; </w:t>
      </w:r>
      <w:r w:rsidR="00B03ACC" w:rsidRPr="008A168C">
        <w:rPr>
          <w:i/>
          <w:sz w:val="26"/>
          <w:szCs w:val="26"/>
          <w:u w:val="single"/>
        </w:rPr>
        <w:t>р. Кан</w:t>
      </w:r>
      <w:r w:rsidR="00B03ACC" w:rsidRPr="008A168C">
        <w:rPr>
          <w:i/>
          <w:sz w:val="26"/>
          <w:szCs w:val="26"/>
        </w:rPr>
        <w:t xml:space="preserve">: Канский район; </w:t>
      </w:r>
      <w:r w:rsidR="00B03ACC" w:rsidRPr="008A168C">
        <w:rPr>
          <w:i/>
          <w:sz w:val="26"/>
          <w:szCs w:val="26"/>
          <w:u w:val="single"/>
        </w:rPr>
        <w:t>р. Чулым</w:t>
      </w:r>
      <w:r w:rsidR="008C1F74" w:rsidRPr="008A168C">
        <w:rPr>
          <w:i/>
          <w:sz w:val="26"/>
          <w:szCs w:val="26"/>
        </w:rPr>
        <w:t xml:space="preserve">: Назаровский районы, </w:t>
      </w:r>
      <w:r w:rsidR="00B03ACC" w:rsidRPr="008A168C">
        <w:rPr>
          <w:i/>
          <w:sz w:val="26"/>
          <w:szCs w:val="26"/>
        </w:rPr>
        <w:t xml:space="preserve">Бирилюсский муниципальный округ; </w:t>
      </w:r>
      <w:r w:rsidR="00B03ACC" w:rsidRPr="008A168C">
        <w:rPr>
          <w:i/>
          <w:sz w:val="26"/>
          <w:szCs w:val="26"/>
          <w:u w:val="single"/>
        </w:rPr>
        <w:t>р. Туба</w:t>
      </w:r>
      <w:r w:rsidR="00B03ACC" w:rsidRPr="008A168C">
        <w:rPr>
          <w:i/>
          <w:sz w:val="26"/>
          <w:szCs w:val="26"/>
        </w:rPr>
        <w:t xml:space="preserve">: Курагинский район; </w:t>
      </w:r>
      <w:r w:rsidR="008C1F74" w:rsidRPr="008A168C">
        <w:rPr>
          <w:i/>
          <w:sz w:val="26"/>
          <w:szCs w:val="26"/>
          <w:u w:val="single"/>
        </w:rPr>
        <w:t xml:space="preserve">Березовское </w:t>
      </w:r>
      <w:r w:rsidR="00B03ACC" w:rsidRPr="008A168C">
        <w:rPr>
          <w:i/>
          <w:sz w:val="26"/>
          <w:szCs w:val="26"/>
          <w:u w:val="single"/>
        </w:rPr>
        <w:t>водохранилище</w:t>
      </w:r>
      <w:r w:rsidR="00B03ACC" w:rsidRPr="008A168C">
        <w:rPr>
          <w:i/>
          <w:sz w:val="26"/>
          <w:szCs w:val="26"/>
        </w:rPr>
        <w:t>: Шарыповский муниципальный округ).</w:t>
      </w:r>
    </w:p>
    <w:p w:rsidR="00675867" w:rsidRPr="008A168C" w:rsidRDefault="00A3259C" w:rsidP="00323833">
      <w:pPr>
        <w:pStyle w:val="11"/>
        <w:shd w:val="clear" w:color="auto" w:fill="FFFFFF" w:themeFill="background1"/>
        <w:ind w:firstLine="567"/>
        <w:jc w:val="both"/>
        <w:rPr>
          <w:b/>
          <w:sz w:val="26"/>
          <w:szCs w:val="26"/>
        </w:rPr>
      </w:pPr>
      <w:r>
        <w:rPr>
          <w:b/>
          <w:sz w:val="26"/>
          <w:szCs w:val="26"/>
        </w:rPr>
        <w:t>2</w:t>
      </w:r>
      <w:r w:rsidR="00675867" w:rsidRPr="008A168C">
        <w:rPr>
          <w:b/>
          <w:sz w:val="26"/>
          <w:szCs w:val="26"/>
        </w:rPr>
        <w:t>.5 Сейсмическая обстановка</w:t>
      </w:r>
    </w:p>
    <w:p w:rsidR="00EA7AD7" w:rsidRDefault="00675867" w:rsidP="00675867">
      <w:pPr>
        <w:pStyle w:val="11"/>
        <w:shd w:val="clear" w:color="auto" w:fill="FFFFFF" w:themeFill="background1"/>
        <w:ind w:firstLine="567"/>
        <w:jc w:val="both"/>
        <w:rPr>
          <w:bCs/>
          <w:sz w:val="26"/>
          <w:szCs w:val="26"/>
        </w:rPr>
      </w:pPr>
      <w:r w:rsidRPr="008A168C">
        <w:rPr>
          <w:bCs/>
          <w:sz w:val="26"/>
          <w:szCs w:val="26"/>
        </w:rPr>
        <w:t xml:space="preserve">Сейсмическая </w:t>
      </w:r>
      <w:r w:rsidRPr="008A168C">
        <w:rPr>
          <w:b/>
          <w:bCs/>
          <w:sz w:val="26"/>
          <w:szCs w:val="26"/>
        </w:rPr>
        <w:t>активность</w:t>
      </w:r>
      <w:r w:rsidRPr="008A168C">
        <w:rPr>
          <w:bCs/>
          <w:sz w:val="26"/>
          <w:szCs w:val="26"/>
        </w:rPr>
        <w:t xml:space="preserve"> на территории Красноярского края находится на уровне </w:t>
      </w:r>
      <w:r w:rsidRPr="008A168C">
        <w:rPr>
          <w:b/>
          <w:bCs/>
          <w:sz w:val="26"/>
          <w:szCs w:val="26"/>
        </w:rPr>
        <w:t>фоновых</w:t>
      </w:r>
      <w:r w:rsidR="000F7FD5" w:rsidRPr="008A168C">
        <w:rPr>
          <w:bCs/>
          <w:sz w:val="26"/>
          <w:szCs w:val="26"/>
        </w:rPr>
        <w:t xml:space="preserve"> значений.</w:t>
      </w:r>
    </w:p>
    <w:p w:rsidR="00E27093" w:rsidRDefault="00E27093" w:rsidP="00675867">
      <w:pPr>
        <w:pStyle w:val="11"/>
        <w:shd w:val="clear" w:color="auto" w:fill="FFFFFF" w:themeFill="background1"/>
        <w:ind w:firstLine="567"/>
        <w:jc w:val="both"/>
        <w:rPr>
          <w:b/>
          <w:sz w:val="26"/>
          <w:szCs w:val="26"/>
        </w:rPr>
      </w:pPr>
    </w:p>
    <w:p w:rsidR="00E27093" w:rsidRDefault="00E27093" w:rsidP="00675867">
      <w:pPr>
        <w:pStyle w:val="11"/>
        <w:shd w:val="clear" w:color="auto" w:fill="FFFFFF" w:themeFill="background1"/>
        <w:ind w:firstLine="567"/>
        <w:jc w:val="both"/>
        <w:rPr>
          <w:b/>
          <w:sz w:val="26"/>
          <w:szCs w:val="26"/>
        </w:rPr>
      </w:pPr>
    </w:p>
    <w:p w:rsidR="00675867" w:rsidRPr="008A168C" w:rsidRDefault="00675867" w:rsidP="00675867">
      <w:pPr>
        <w:pStyle w:val="11"/>
        <w:shd w:val="clear" w:color="auto" w:fill="FFFFFF" w:themeFill="background1"/>
        <w:ind w:firstLine="567"/>
        <w:jc w:val="both"/>
        <w:rPr>
          <w:b/>
          <w:sz w:val="26"/>
          <w:szCs w:val="26"/>
        </w:rPr>
      </w:pPr>
      <w:r w:rsidRPr="008A168C">
        <w:rPr>
          <w:b/>
          <w:sz w:val="26"/>
          <w:szCs w:val="26"/>
        </w:rPr>
        <w:lastRenderedPageBreak/>
        <w:t>2.6 Энергосистемы и объекты ЖКХ</w:t>
      </w:r>
    </w:p>
    <w:p w:rsidR="00892DCC" w:rsidRPr="00D63BFD" w:rsidRDefault="00A60FB7" w:rsidP="00357D63">
      <w:pPr>
        <w:pStyle w:val="11"/>
        <w:ind w:firstLine="567"/>
        <w:jc w:val="both"/>
        <w:outlineLvl w:val="0"/>
        <w:rPr>
          <w:rFonts w:eastAsia="Source Han Sans CN Regular"/>
          <w:color w:val="FF0000"/>
          <w:kern w:val="3"/>
          <w:sz w:val="26"/>
          <w:szCs w:val="26"/>
        </w:rPr>
      </w:pPr>
      <w:r w:rsidRPr="00846A61">
        <w:rPr>
          <w:sz w:val="26"/>
          <w:szCs w:val="26"/>
        </w:rPr>
        <w:t xml:space="preserve">Сохраняется вероятность возникновения чрезвычайных ситуаций </w:t>
      </w:r>
      <w:r w:rsidRPr="00846A61">
        <w:rPr>
          <w:b/>
          <w:sz w:val="26"/>
          <w:szCs w:val="26"/>
        </w:rPr>
        <w:t>«нарушение условий жизнедеятельности населения»</w:t>
      </w:r>
      <w:r w:rsidRPr="00846A61">
        <w:rPr>
          <w:sz w:val="26"/>
          <w:szCs w:val="26"/>
        </w:rPr>
        <w:t>, связанных с перегрузкой</w:t>
      </w:r>
      <w:r w:rsidR="007C5C9A" w:rsidRPr="00846A61">
        <w:rPr>
          <w:sz w:val="26"/>
          <w:szCs w:val="26"/>
        </w:rPr>
        <w:t xml:space="preserve"> </w:t>
      </w:r>
      <w:r w:rsidRPr="00846A61">
        <w:rPr>
          <w:sz w:val="26"/>
          <w:szCs w:val="26"/>
        </w:rPr>
        <w:t xml:space="preserve">трансформаторных </w:t>
      </w:r>
      <w:r w:rsidRPr="00B21014">
        <w:rPr>
          <w:sz w:val="26"/>
          <w:szCs w:val="26"/>
        </w:rPr>
        <w:t>подстанций, повреждением ЛЭП и линий связи, обрушение</w:t>
      </w:r>
      <w:r w:rsidR="002047F9" w:rsidRPr="00B21014">
        <w:rPr>
          <w:sz w:val="26"/>
          <w:szCs w:val="26"/>
        </w:rPr>
        <w:t>м слабоукрепленных конструкций</w:t>
      </w:r>
      <w:r w:rsidR="00AA46B3" w:rsidRPr="00B21014">
        <w:rPr>
          <w:sz w:val="26"/>
          <w:szCs w:val="26"/>
        </w:rPr>
        <w:t>, износом коммунальной инфраструктуры</w:t>
      </w:r>
      <w:r w:rsidR="00497004" w:rsidRPr="00B21014">
        <w:rPr>
          <w:sz w:val="26"/>
          <w:szCs w:val="26"/>
        </w:rPr>
        <w:t>.</w:t>
      </w:r>
      <w:r w:rsidR="00357D63" w:rsidRPr="00B21014">
        <w:rPr>
          <w:sz w:val="26"/>
          <w:szCs w:val="26"/>
        </w:rPr>
        <w:t xml:space="preserve"> </w:t>
      </w:r>
    </w:p>
    <w:p w:rsidR="00675867" w:rsidRPr="00A83CC2" w:rsidRDefault="00675867" w:rsidP="00675867">
      <w:pPr>
        <w:pStyle w:val="11"/>
        <w:ind w:firstLine="567"/>
        <w:jc w:val="both"/>
        <w:outlineLvl w:val="0"/>
        <w:rPr>
          <w:b/>
          <w:bCs/>
          <w:sz w:val="26"/>
          <w:szCs w:val="26"/>
        </w:rPr>
      </w:pPr>
      <w:r w:rsidRPr="003B5D6B">
        <w:rPr>
          <w:b/>
          <w:bCs/>
          <w:sz w:val="26"/>
          <w:szCs w:val="26"/>
        </w:rPr>
        <w:t>2.7 Обстановка с пожарами</w:t>
      </w:r>
    </w:p>
    <w:p w:rsidR="00BA0FB8" w:rsidRPr="008A168C" w:rsidRDefault="00675867" w:rsidP="00BA0FB8">
      <w:pPr>
        <w:pStyle w:val="11"/>
        <w:ind w:firstLine="567"/>
        <w:jc w:val="both"/>
        <w:outlineLvl w:val="0"/>
        <w:rPr>
          <w:sz w:val="26"/>
          <w:szCs w:val="26"/>
        </w:rPr>
      </w:pPr>
      <w:r w:rsidRPr="008A168C">
        <w:rPr>
          <w:sz w:val="26"/>
          <w:szCs w:val="26"/>
        </w:rPr>
        <w:t xml:space="preserve">Сохраняется высокий </w:t>
      </w:r>
      <w:r w:rsidRPr="008A168C">
        <w:rPr>
          <w:b/>
          <w:sz w:val="26"/>
          <w:szCs w:val="26"/>
        </w:rPr>
        <w:t>риск</w:t>
      </w:r>
      <w:r w:rsidRPr="008A168C">
        <w:rPr>
          <w:sz w:val="26"/>
          <w:szCs w:val="26"/>
        </w:rPr>
        <w:t xml:space="preserve"> возникновения </w:t>
      </w:r>
      <w:r w:rsidRPr="008A168C">
        <w:rPr>
          <w:b/>
          <w:sz w:val="26"/>
          <w:szCs w:val="26"/>
        </w:rPr>
        <w:t>пожаров</w:t>
      </w:r>
      <w:r w:rsidRPr="008A168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8A168C">
        <w:rPr>
          <w:sz w:val="26"/>
          <w:szCs w:val="26"/>
        </w:rPr>
        <w:t>,</w:t>
      </w:r>
      <w:r w:rsidR="00F77A42" w:rsidRPr="008A168C">
        <w:rPr>
          <w:sz w:val="26"/>
          <w:szCs w:val="26"/>
        </w:rPr>
        <w:t xml:space="preserve"> </w:t>
      </w:r>
      <w:r w:rsidR="002E247D" w:rsidRPr="008A168C">
        <w:rPr>
          <w:sz w:val="26"/>
          <w:szCs w:val="26"/>
        </w:rPr>
        <w:t>газового и газобаллонного оборудования</w:t>
      </w:r>
      <w:r w:rsidR="00F77A42" w:rsidRPr="008A168C">
        <w:rPr>
          <w:sz w:val="26"/>
          <w:szCs w:val="26"/>
        </w:rPr>
        <w:t>,</w:t>
      </w:r>
      <w:r w:rsidR="00986399" w:rsidRPr="008A168C">
        <w:rPr>
          <w:sz w:val="26"/>
          <w:szCs w:val="26"/>
        </w:rPr>
        <w:t xml:space="preserve"> </w:t>
      </w:r>
      <w:r w:rsidRPr="008A168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8A168C">
        <w:rPr>
          <w:sz w:val="26"/>
          <w:szCs w:val="26"/>
        </w:rPr>
        <w:t>степенью износа в жилом секторе</w:t>
      </w:r>
      <w:r w:rsidR="00CD3784" w:rsidRPr="008A168C">
        <w:rPr>
          <w:sz w:val="26"/>
          <w:szCs w:val="26"/>
        </w:rPr>
        <w:t>.</w:t>
      </w:r>
    </w:p>
    <w:p w:rsidR="00675867" w:rsidRPr="008A168C" w:rsidRDefault="00675867" w:rsidP="00D6198B">
      <w:pPr>
        <w:pStyle w:val="11"/>
        <w:ind w:firstLine="567"/>
        <w:jc w:val="both"/>
        <w:outlineLvl w:val="0"/>
        <w:rPr>
          <w:b/>
          <w:bCs/>
          <w:sz w:val="26"/>
          <w:szCs w:val="26"/>
        </w:rPr>
      </w:pPr>
      <w:r w:rsidRPr="008A168C">
        <w:rPr>
          <w:b/>
          <w:bCs/>
          <w:sz w:val="26"/>
          <w:szCs w:val="26"/>
        </w:rPr>
        <w:t>2.8 Обстановка на автомобильном транспорте</w:t>
      </w:r>
    </w:p>
    <w:p w:rsidR="00F171AC" w:rsidRPr="00D63BFD" w:rsidRDefault="00A60FB7" w:rsidP="009026C5">
      <w:pPr>
        <w:pStyle w:val="11"/>
        <w:ind w:firstLine="567"/>
        <w:jc w:val="both"/>
        <w:outlineLvl w:val="0"/>
        <w:rPr>
          <w:rFonts w:eastAsia="Source Han Sans CN Regular"/>
          <w:color w:val="FF0000"/>
          <w:kern w:val="3"/>
          <w:sz w:val="26"/>
          <w:szCs w:val="26"/>
        </w:rPr>
      </w:pPr>
      <w:r w:rsidRPr="00846A61">
        <w:rPr>
          <w:sz w:val="26"/>
          <w:szCs w:val="26"/>
        </w:rPr>
        <w:t>Существует вероятность возни</w:t>
      </w:r>
      <w:r w:rsidR="007518DF" w:rsidRPr="00846A61">
        <w:rPr>
          <w:sz w:val="26"/>
          <w:szCs w:val="26"/>
        </w:rPr>
        <w:t xml:space="preserve">кновения чрезвычайных ситуаций, </w:t>
      </w:r>
      <w:r w:rsidRPr="00846A61">
        <w:rPr>
          <w:sz w:val="26"/>
          <w:szCs w:val="26"/>
        </w:rPr>
        <w:t>связанных</w:t>
      </w:r>
      <w:r w:rsidR="007518DF" w:rsidRPr="00846A61">
        <w:rPr>
          <w:sz w:val="26"/>
          <w:szCs w:val="26"/>
        </w:rPr>
        <w:t xml:space="preserve"> </w:t>
      </w:r>
      <w:r w:rsidR="00F03B2A" w:rsidRPr="00846A61">
        <w:rPr>
          <w:sz w:val="26"/>
          <w:szCs w:val="26"/>
        </w:rPr>
        <w:br/>
      </w:r>
      <w:r w:rsidRPr="00B21014">
        <w:rPr>
          <w:sz w:val="26"/>
          <w:szCs w:val="26"/>
        </w:rPr>
        <w:t>с нарушением правил дорожного движения</w:t>
      </w:r>
      <w:r w:rsidR="009F159A" w:rsidRPr="00B21014">
        <w:rPr>
          <w:sz w:val="26"/>
          <w:szCs w:val="26"/>
        </w:rPr>
        <w:t xml:space="preserve"> и </w:t>
      </w:r>
      <w:r w:rsidR="009F159A" w:rsidRPr="00B21014">
        <w:rPr>
          <w:b/>
          <w:sz w:val="26"/>
          <w:szCs w:val="26"/>
        </w:rPr>
        <w:t>ограничение транспортного сообщения</w:t>
      </w:r>
      <w:r w:rsidRPr="00B21014">
        <w:rPr>
          <w:sz w:val="26"/>
          <w:szCs w:val="26"/>
        </w:rPr>
        <w:t>, на автодорогах федерального, регионального и местного значения</w:t>
      </w:r>
      <w:r w:rsidR="00A3259C" w:rsidRPr="00B21014">
        <w:rPr>
          <w:sz w:val="26"/>
          <w:szCs w:val="26"/>
        </w:rPr>
        <w:t>.</w:t>
      </w:r>
    </w:p>
    <w:p w:rsidR="00675867" w:rsidRPr="008A168C" w:rsidRDefault="00675867" w:rsidP="00F171AC">
      <w:pPr>
        <w:pStyle w:val="11"/>
        <w:ind w:firstLine="567"/>
        <w:jc w:val="both"/>
        <w:outlineLvl w:val="0"/>
        <w:rPr>
          <w:rFonts w:eastAsia="Source Han Sans CN Regular"/>
          <w:kern w:val="3"/>
          <w:sz w:val="26"/>
          <w:szCs w:val="26"/>
        </w:rPr>
      </w:pPr>
      <w:r w:rsidRPr="007018FC">
        <w:rPr>
          <w:i/>
          <w:sz w:val="26"/>
          <w:szCs w:val="26"/>
        </w:rPr>
        <w:t xml:space="preserve">Наиболее опасными </w:t>
      </w:r>
      <w:r w:rsidRPr="008A168C">
        <w:rPr>
          <w:i/>
          <w:sz w:val="26"/>
          <w:szCs w:val="26"/>
        </w:rPr>
        <w:t xml:space="preserve">участками федеральных автодорог Красноярского края являются: </w:t>
      </w:r>
    </w:p>
    <w:p w:rsidR="00675867" w:rsidRPr="008A168C" w:rsidRDefault="00675867" w:rsidP="00675867">
      <w:pPr>
        <w:pStyle w:val="11"/>
        <w:shd w:val="clear" w:color="auto" w:fill="FFFFFF" w:themeFill="background1"/>
        <w:ind w:firstLine="567"/>
        <w:jc w:val="both"/>
        <w:outlineLvl w:val="0"/>
        <w:rPr>
          <w:i/>
          <w:sz w:val="26"/>
          <w:szCs w:val="26"/>
        </w:rPr>
      </w:pPr>
      <w:r w:rsidRPr="008A168C">
        <w:rPr>
          <w:i/>
          <w:sz w:val="26"/>
          <w:szCs w:val="26"/>
        </w:rPr>
        <w:t xml:space="preserve">Р-255 «Сибирь»: Боготольский </w:t>
      </w:r>
      <w:r w:rsidR="00DD427A" w:rsidRPr="008A168C">
        <w:rPr>
          <w:i/>
          <w:sz w:val="26"/>
          <w:szCs w:val="26"/>
        </w:rPr>
        <w:t>муниципальный округ</w:t>
      </w:r>
      <w:r w:rsidRPr="008A168C">
        <w:rPr>
          <w:i/>
          <w:sz w:val="26"/>
          <w:szCs w:val="26"/>
        </w:rPr>
        <w:t xml:space="preserve"> (584 – 602 км), Ачинский район (626 – 644 км, 654 – 680 км), Козульский </w:t>
      </w:r>
      <w:r w:rsidR="00DD427A" w:rsidRPr="008A168C">
        <w:rPr>
          <w:i/>
          <w:sz w:val="26"/>
          <w:szCs w:val="26"/>
        </w:rPr>
        <w:t>муниципальный округ</w:t>
      </w:r>
      <w:r w:rsidRPr="008A168C">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F96E53" w:rsidRPr="008A168C" w:rsidRDefault="00675867" w:rsidP="00410794">
      <w:pPr>
        <w:pStyle w:val="11"/>
        <w:shd w:val="clear" w:color="auto" w:fill="FFFFFF" w:themeFill="background1"/>
        <w:ind w:firstLine="567"/>
        <w:jc w:val="both"/>
        <w:outlineLvl w:val="0"/>
        <w:rPr>
          <w:i/>
          <w:sz w:val="26"/>
          <w:szCs w:val="26"/>
        </w:rPr>
      </w:pPr>
      <w:r w:rsidRPr="008A168C">
        <w:rPr>
          <w:i/>
          <w:sz w:val="26"/>
          <w:szCs w:val="26"/>
        </w:rPr>
        <w:t xml:space="preserve">Р-257 «Енисей»: Балахтинский район (128 – 129 км, 144 – 158 км, 166 – 167 км, </w:t>
      </w:r>
      <w:r w:rsidRPr="008A168C">
        <w:rPr>
          <w:i/>
          <w:sz w:val="26"/>
          <w:szCs w:val="26"/>
        </w:rPr>
        <w:br/>
        <w:t xml:space="preserve">170 – 173 км), Новоселовский </w:t>
      </w:r>
      <w:r w:rsidR="00DD427A" w:rsidRPr="008A168C">
        <w:rPr>
          <w:i/>
          <w:sz w:val="26"/>
          <w:szCs w:val="26"/>
        </w:rPr>
        <w:t>муниципальный округ</w:t>
      </w:r>
      <w:r w:rsidRPr="008A168C">
        <w:rPr>
          <w:i/>
          <w:sz w:val="26"/>
          <w:szCs w:val="26"/>
        </w:rPr>
        <w:t xml:space="preserve"> (227 – 239 км), Минусинский район (425 – 431 км), Ермаковский район (604 – 625 км, 625 – 689 км, 693 – 701 км).</w:t>
      </w:r>
    </w:p>
    <w:p w:rsidR="00625210" w:rsidRPr="008A168C" w:rsidRDefault="00675867" w:rsidP="00625210">
      <w:pPr>
        <w:pStyle w:val="11"/>
        <w:shd w:val="clear" w:color="auto" w:fill="FFFFFF" w:themeFill="background1"/>
        <w:ind w:firstLine="567"/>
        <w:jc w:val="both"/>
        <w:outlineLvl w:val="0"/>
        <w:rPr>
          <w:b/>
          <w:sz w:val="26"/>
          <w:szCs w:val="26"/>
        </w:rPr>
      </w:pPr>
      <w:r w:rsidRPr="008A168C">
        <w:rPr>
          <w:b/>
          <w:sz w:val="26"/>
          <w:szCs w:val="26"/>
        </w:rPr>
        <w:t>2.9 Обстановка на железнодорожном транспорте</w:t>
      </w:r>
    </w:p>
    <w:p w:rsidR="00257ED7" w:rsidRPr="00D63BFD" w:rsidRDefault="00592D64" w:rsidP="00B518A6">
      <w:pPr>
        <w:pStyle w:val="11"/>
        <w:ind w:firstLine="567"/>
        <w:jc w:val="both"/>
        <w:outlineLvl w:val="0"/>
        <w:rPr>
          <w:rFonts w:eastAsia="Source Han Sans CN Regular"/>
          <w:color w:val="FF0000"/>
          <w:kern w:val="3"/>
          <w:sz w:val="26"/>
          <w:szCs w:val="26"/>
        </w:rPr>
      </w:pPr>
      <w:r w:rsidRPr="00846A61">
        <w:rPr>
          <w:sz w:val="26"/>
          <w:szCs w:val="26"/>
        </w:rPr>
        <w:t xml:space="preserve">Сохраняется </w:t>
      </w:r>
      <w:r w:rsidRPr="00846A61">
        <w:rPr>
          <w:b/>
          <w:sz w:val="26"/>
          <w:szCs w:val="26"/>
        </w:rPr>
        <w:t>риск</w:t>
      </w:r>
      <w:r w:rsidRPr="00846A61">
        <w:rPr>
          <w:sz w:val="26"/>
          <w:szCs w:val="26"/>
        </w:rPr>
        <w:t xml:space="preserve"> возникновения происшествий на </w:t>
      </w:r>
      <w:r w:rsidRPr="00846A61">
        <w:rPr>
          <w:b/>
          <w:sz w:val="26"/>
          <w:szCs w:val="26"/>
        </w:rPr>
        <w:t>железнодорожных переездах</w:t>
      </w:r>
      <w:r w:rsidRPr="00846A61">
        <w:rPr>
          <w:sz w:val="26"/>
          <w:szCs w:val="26"/>
        </w:rPr>
        <w:t xml:space="preserve"> </w:t>
      </w:r>
      <w:r w:rsidRPr="00846A61">
        <w:rPr>
          <w:sz w:val="26"/>
          <w:szCs w:val="26"/>
        </w:rPr>
        <w:br/>
      </w:r>
      <w:r w:rsidRPr="00B21014">
        <w:rPr>
          <w:sz w:val="26"/>
          <w:szCs w:val="26"/>
        </w:rPr>
        <w:t>с уча</w:t>
      </w:r>
      <w:r w:rsidR="00C14023" w:rsidRPr="00B21014">
        <w:rPr>
          <w:sz w:val="26"/>
          <w:szCs w:val="26"/>
        </w:rPr>
        <w:t>стием автомобильного транспорта</w:t>
      </w:r>
      <w:r w:rsidR="00C85700" w:rsidRPr="00B21014">
        <w:rPr>
          <w:sz w:val="26"/>
          <w:szCs w:val="26"/>
        </w:rPr>
        <w:t>,</w:t>
      </w:r>
      <w:r w:rsidR="00C85700" w:rsidRPr="00B21014">
        <w:t xml:space="preserve"> </w:t>
      </w:r>
      <w:r w:rsidR="00C85700" w:rsidRPr="00B21014">
        <w:rPr>
          <w:sz w:val="26"/>
          <w:szCs w:val="26"/>
        </w:rPr>
        <w:t>в результате нарушений ПДД, при снижении видимости в ночное время</w:t>
      </w:r>
      <w:r w:rsidR="00A3259C" w:rsidRPr="00B21014">
        <w:rPr>
          <w:sz w:val="26"/>
          <w:szCs w:val="26"/>
        </w:rPr>
        <w:t>.</w:t>
      </w:r>
      <w:r w:rsidR="00F03B2A" w:rsidRPr="00B21014">
        <w:rPr>
          <w:sz w:val="26"/>
          <w:szCs w:val="26"/>
        </w:rPr>
        <w:t xml:space="preserve"> </w:t>
      </w:r>
    </w:p>
    <w:p w:rsidR="00675867" w:rsidRPr="008A168C" w:rsidRDefault="00675867" w:rsidP="00675867">
      <w:pPr>
        <w:pStyle w:val="11"/>
        <w:ind w:firstLine="567"/>
        <w:jc w:val="both"/>
        <w:outlineLvl w:val="0"/>
        <w:rPr>
          <w:sz w:val="26"/>
          <w:szCs w:val="26"/>
        </w:rPr>
      </w:pPr>
      <w:r w:rsidRPr="008A168C">
        <w:rPr>
          <w:sz w:val="26"/>
          <w:szCs w:val="26"/>
        </w:rPr>
        <w:t xml:space="preserve">Наиболее вероятны случаи возникновения происшествий на участках железных дорог с нерегулируемыми железнодорожными переездами в Курагинском, Нижнеингашском, Рыбинском районах и в </w:t>
      </w:r>
      <w:r w:rsidR="008D1CE0" w:rsidRPr="008A168C">
        <w:rPr>
          <w:sz w:val="26"/>
          <w:szCs w:val="26"/>
        </w:rPr>
        <w:t xml:space="preserve">Иланском и </w:t>
      </w:r>
      <w:r w:rsidRPr="008A168C">
        <w:rPr>
          <w:sz w:val="26"/>
          <w:szCs w:val="26"/>
        </w:rPr>
        <w:t>Шарыповском муниципальн</w:t>
      </w:r>
      <w:r w:rsidR="008D1CE0" w:rsidRPr="008A168C">
        <w:rPr>
          <w:sz w:val="26"/>
          <w:szCs w:val="26"/>
        </w:rPr>
        <w:t>ых</w:t>
      </w:r>
      <w:r w:rsidRPr="008A168C">
        <w:rPr>
          <w:sz w:val="26"/>
          <w:szCs w:val="26"/>
        </w:rPr>
        <w:t xml:space="preserve"> округ</w:t>
      </w:r>
      <w:r w:rsidR="008D1CE0" w:rsidRPr="008A168C">
        <w:rPr>
          <w:sz w:val="26"/>
          <w:szCs w:val="26"/>
        </w:rPr>
        <w:t>ах</w:t>
      </w:r>
      <w:r w:rsidRPr="008A168C">
        <w:rPr>
          <w:sz w:val="26"/>
          <w:szCs w:val="26"/>
        </w:rPr>
        <w:t>.</w:t>
      </w:r>
    </w:p>
    <w:p w:rsidR="00BC154B" w:rsidRDefault="00675867" w:rsidP="005257E3">
      <w:pPr>
        <w:pStyle w:val="11"/>
        <w:shd w:val="clear" w:color="auto" w:fill="FFFFFF" w:themeFill="background1"/>
        <w:ind w:firstLine="567"/>
        <w:jc w:val="both"/>
        <w:rPr>
          <w:b/>
          <w:sz w:val="26"/>
          <w:szCs w:val="26"/>
        </w:rPr>
      </w:pPr>
      <w:r w:rsidRPr="008A168C">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8A168C">
        <w:rPr>
          <w:i/>
          <w:sz w:val="26"/>
          <w:szCs w:val="26"/>
        </w:rPr>
        <w:t>рагинском, Партизанском районах</w:t>
      </w:r>
      <w:r w:rsidR="00DD427A" w:rsidRPr="008A168C">
        <w:rPr>
          <w:i/>
          <w:sz w:val="26"/>
          <w:szCs w:val="26"/>
        </w:rPr>
        <w:t>, Боготольском, Иланском, Козульском муниципальных округах</w:t>
      </w:r>
      <w:r w:rsidR="00330B44" w:rsidRPr="008A168C">
        <w:rPr>
          <w:i/>
          <w:sz w:val="26"/>
          <w:szCs w:val="26"/>
        </w:rPr>
        <w:t>).</w:t>
      </w:r>
    </w:p>
    <w:p w:rsidR="00675867" w:rsidRPr="008A168C" w:rsidRDefault="00675867" w:rsidP="00675867">
      <w:pPr>
        <w:pStyle w:val="11"/>
        <w:shd w:val="clear" w:color="auto" w:fill="FFFFFF" w:themeFill="background1"/>
        <w:ind w:firstLine="567"/>
        <w:jc w:val="both"/>
        <w:rPr>
          <w:b/>
          <w:sz w:val="26"/>
          <w:szCs w:val="26"/>
        </w:rPr>
      </w:pPr>
      <w:r w:rsidRPr="008A168C">
        <w:rPr>
          <w:b/>
          <w:sz w:val="26"/>
          <w:szCs w:val="26"/>
        </w:rPr>
        <w:t>2.10 Обстановка на авиатранспорте</w:t>
      </w:r>
    </w:p>
    <w:p w:rsidR="00300B2D" w:rsidRPr="00D63BFD" w:rsidRDefault="00A60FB7" w:rsidP="008C7D15">
      <w:pPr>
        <w:pStyle w:val="11"/>
        <w:ind w:firstLine="567"/>
        <w:jc w:val="both"/>
        <w:outlineLvl w:val="0"/>
        <w:rPr>
          <w:rFonts w:eastAsia="Source Han Sans CN Regular"/>
          <w:color w:val="FF0000"/>
          <w:kern w:val="3"/>
          <w:sz w:val="26"/>
          <w:szCs w:val="26"/>
        </w:rPr>
      </w:pPr>
      <w:r w:rsidRPr="00846A61">
        <w:rPr>
          <w:sz w:val="26"/>
          <w:szCs w:val="26"/>
        </w:rPr>
        <w:t xml:space="preserve">Сохраняется риск возникновения авиационных инцидентов, аварий, происшествий </w:t>
      </w:r>
      <w:r w:rsidRPr="00B21014">
        <w:rPr>
          <w:sz w:val="26"/>
          <w:szCs w:val="26"/>
        </w:rPr>
        <w:t>на взлетно-посадочных полосах аэропортов при нарушении технического регламента обслуживания, правил эксплуатации воздушных судов</w:t>
      </w:r>
      <w:r w:rsidR="00F63F2E" w:rsidRPr="00B21014">
        <w:rPr>
          <w:sz w:val="26"/>
          <w:szCs w:val="26"/>
        </w:rPr>
        <w:t>.</w:t>
      </w:r>
      <w:r w:rsidR="008C7D15" w:rsidRPr="00B21014">
        <w:rPr>
          <w:sz w:val="26"/>
          <w:szCs w:val="26"/>
        </w:rPr>
        <w:t xml:space="preserve"> </w:t>
      </w:r>
    </w:p>
    <w:p w:rsidR="00675867" w:rsidRPr="00AE4A48" w:rsidRDefault="00675867" w:rsidP="00675867">
      <w:pPr>
        <w:pStyle w:val="11"/>
        <w:ind w:firstLine="567"/>
        <w:jc w:val="both"/>
        <w:outlineLvl w:val="0"/>
        <w:rPr>
          <w:b/>
          <w:bCs/>
          <w:sz w:val="26"/>
          <w:szCs w:val="26"/>
        </w:rPr>
      </w:pPr>
      <w:r w:rsidRPr="00AE4A48">
        <w:rPr>
          <w:b/>
          <w:bCs/>
          <w:sz w:val="26"/>
          <w:szCs w:val="26"/>
        </w:rPr>
        <w:t xml:space="preserve">2.11 Санитарно-эпидемиологическая обстановка </w:t>
      </w:r>
    </w:p>
    <w:p w:rsidR="00675867" w:rsidRPr="008A168C" w:rsidRDefault="00675867" w:rsidP="00675867">
      <w:pPr>
        <w:pStyle w:val="11"/>
        <w:shd w:val="clear" w:color="auto" w:fill="FFFFFF" w:themeFill="background1"/>
        <w:tabs>
          <w:tab w:val="left" w:pos="142"/>
        </w:tabs>
        <w:ind w:firstLine="567"/>
        <w:jc w:val="both"/>
        <w:outlineLvl w:val="0"/>
        <w:rPr>
          <w:bCs/>
          <w:sz w:val="26"/>
          <w:szCs w:val="26"/>
        </w:rPr>
      </w:pPr>
      <w:r w:rsidRPr="008A168C">
        <w:rPr>
          <w:sz w:val="26"/>
          <w:szCs w:val="26"/>
        </w:rPr>
        <w:t xml:space="preserve">Прогнозируется возникновение новых случаев заболеваемости коронавирусной инфекции </w:t>
      </w:r>
      <w:r w:rsidRPr="008A168C">
        <w:rPr>
          <w:b/>
          <w:bCs/>
          <w:sz w:val="26"/>
          <w:szCs w:val="26"/>
        </w:rPr>
        <w:t>COVID-19</w:t>
      </w:r>
      <w:r w:rsidRPr="008A168C">
        <w:rPr>
          <w:bCs/>
          <w:sz w:val="26"/>
          <w:szCs w:val="26"/>
        </w:rPr>
        <w:t xml:space="preserve"> и штаммов среди жителей края. </w:t>
      </w:r>
    </w:p>
    <w:p w:rsidR="009C4992" w:rsidRPr="008A168C" w:rsidRDefault="00675867" w:rsidP="005809CD">
      <w:pPr>
        <w:pStyle w:val="11"/>
        <w:shd w:val="clear" w:color="auto" w:fill="FFFFFF" w:themeFill="background1"/>
        <w:ind w:firstLine="567"/>
        <w:jc w:val="both"/>
        <w:rPr>
          <w:sz w:val="26"/>
          <w:szCs w:val="26"/>
        </w:rPr>
      </w:pPr>
      <w:r w:rsidRPr="008A168C">
        <w:rPr>
          <w:sz w:val="26"/>
          <w:szCs w:val="26"/>
        </w:rPr>
        <w:lastRenderedPageBreak/>
        <w:t xml:space="preserve">При нарушении правил личной и общественной гигиены, преимущественно </w:t>
      </w:r>
      <w:r w:rsidRPr="008A168C">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8A168C">
        <w:rPr>
          <w:b/>
          <w:sz w:val="26"/>
          <w:szCs w:val="26"/>
        </w:rPr>
        <w:t xml:space="preserve">кишечных заболеваний </w:t>
      </w:r>
      <w:r w:rsidRPr="008A168C">
        <w:rPr>
          <w:sz w:val="26"/>
          <w:szCs w:val="26"/>
        </w:rPr>
        <w:t>и пищевых</w:t>
      </w:r>
      <w:r w:rsidRPr="008A168C">
        <w:rPr>
          <w:b/>
          <w:sz w:val="26"/>
          <w:szCs w:val="26"/>
        </w:rPr>
        <w:t xml:space="preserve"> </w:t>
      </w:r>
      <w:r w:rsidRPr="008A168C">
        <w:rPr>
          <w:sz w:val="26"/>
          <w:szCs w:val="26"/>
        </w:rPr>
        <w:t>отравлений.</w:t>
      </w:r>
    </w:p>
    <w:p w:rsidR="00CC5DF8" w:rsidRPr="008A168C" w:rsidRDefault="00CC5DF8" w:rsidP="00691D9B">
      <w:pPr>
        <w:pStyle w:val="11"/>
        <w:shd w:val="clear" w:color="auto" w:fill="FFFFFF" w:themeFill="background1"/>
        <w:ind w:firstLine="567"/>
        <w:jc w:val="both"/>
        <w:rPr>
          <w:b/>
          <w:bCs/>
          <w:sz w:val="26"/>
          <w:szCs w:val="26"/>
        </w:rPr>
      </w:pPr>
      <w:r w:rsidRPr="008A168C">
        <w:rPr>
          <w:b/>
          <w:sz w:val="26"/>
          <w:szCs w:val="26"/>
        </w:rPr>
        <w:t>2</w:t>
      </w:r>
      <w:r w:rsidRPr="008A168C">
        <w:rPr>
          <w:b/>
          <w:bCs/>
          <w:sz w:val="26"/>
          <w:szCs w:val="26"/>
        </w:rPr>
        <w:t>.12 Эпизоотическая обстановка</w:t>
      </w:r>
    </w:p>
    <w:p w:rsidR="004513E4" w:rsidRPr="00BA2858" w:rsidRDefault="00CC5DF8" w:rsidP="00186432">
      <w:pPr>
        <w:pStyle w:val="11"/>
        <w:shd w:val="clear" w:color="auto" w:fill="FFFFFF" w:themeFill="background1"/>
        <w:ind w:firstLine="567"/>
        <w:jc w:val="both"/>
        <w:rPr>
          <w:i/>
          <w:sz w:val="26"/>
          <w:szCs w:val="26"/>
        </w:rPr>
      </w:pPr>
      <w:r w:rsidRPr="00BA2858">
        <w:rPr>
          <w:sz w:val="26"/>
          <w:szCs w:val="26"/>
        </w:rPr>
        <w:t xml:space="preserve">Сохранится </w:t>
      </w:r>
      <w:r w:rsidRPr="00BA2858">
        <w:rPr>
          <w:b/>
          <w:sz w:val="26"/>
          <w:szCs w:val="26"/>
        </w:rPr>
        <w:t>угроза</w:t>
      </w:r>
      <w:r w:rsidRPr="00BA2858">
        <w:rPr>
          <w:sz w:val="26"/>
          <w:szCs w:val="26"/>
        </w:rPr>
        <w:t xml:space="preserve"> заболеваний </w:t>
      </w:r>
      <w:r w:rsidRPr="00BA2858">
        <w:rPr>
          <w:b/>
          <w:sz w:val="26"/>
          <w:szCs w:val="26"/>
        </w:rPr>
        <w:t xml:space="preserve">животных и крупнорогатого скота </w:t>
      </w:r>
      <w:r w:rsidR="00452A9E" w:rsidRPr="00BA2858">
        <w:rPr>
          <w:sz w:val="26"/>
          <w:szCs w:val="26"/>
        </w:rPr>
        <w:t>на территории</w:t>
      </w:r>
      <w:r w:rsidRPr="00BA2858">
        <w:rPr>
          <w:sz w:val="26"/>
          <w:szCs w:val="26"/>
        </w:rPr>
        <w:t xml:space="preserve"> </w:t>
      </w:r>
      <w:r w:rsidR="001B5DEA" w:rsidRPr="00BA2858">
        <w:rPr>
          <w:sz w:val="26"/>
          <w:szCs w:val="26"/>
        </w:rPr>
        <w:t>Абанского, Ачинского, Канского, Назаровского, Саянского, Уярского районов, Новоселовского, Северо-Енисейского муниципальных округов</w:t>
      </w:r>
      <w:r w:rsidRPr="00BA2858">
        <w:rPr>
          <w:sz w:val="26"/>
          <w:szCs w:val="26"/>
        </w:rPr>
        <w:t xml:space="preserve">, установлены ограничительные мероприятия </w:t>
      </w:r>
      <w:r w:rsidRPr="00BA2858">
        <w:rPr>
          <w:i/>
          <w:sz w:val="26"/>
          <w:szCs w:val="26"/>
        </w:rPr>
        <w:t>(карантин)</w:t>
      </w:r>
      <w:r w:rsidRPr="00BA2858">
        <w:rPr>
          <w:sz w:val="26"/>
          <w:szCs w:val="26"/>
        </w:rPr>
        <w:t>.</w:t>
      </w:r>
    </w:p>
    <w:p w:rsidR="00DB310F" w:rsidRPr="00B65C04"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B65C04">
        <w:rPr>
          <w:rFonts w:ascii="Times New Roman" w:hAnsi="Times New Roman" w:cs="Times New Roman"/>
          <w:b/>
          <w:sz w:val="26"/>
          <w:szCs w:val="26"/>
        </w:rPr>
        <w:t>2.13 Обстановка с ландшафтными (природными) пожарами</w:t>
      </w:r>
    </w:p>
    <w:p w:rsidR="00DB310F" w:rsidRPr="00B65C04" w:rsidRDefault="00857AB1" w:rsidP="00DB310F">
      <w:pPr>
        <w:pStyle w:val="11"/>
        <w:ind w:firstLine="567"/>
        <w:jc w:val="both"/>
        <w:outlineLvl w:val="0"/>
        <w:rPr>
          <w:sz w:val="26"/>
          <w:szCs w:val="26"/>
        </w:rPr>
      </w:pPr>
      <w:r w:rsidRPr="00B65C04">
        <w:rPr>
          <w:bCs/>
          <w:sz w:val="26"/>
          <w:szCs w:val="26"/>
        </w:rPr>
        <w:t xml:space="preserve">В </w:t>
      </w:r>
      <w:r w:rsidRPr="00B65C04">
        <w:rPr>
          <w:b/>
          <w:bCs/>
          <w:sz w:val="26"/>
          <w:szCs w:val="26"/>
        </w:rPr>
        <w:t>центральных</w:t>
      </w:r>
      <w:r w:rsidRPr="00B65C04">
        <w:rPr>
          <w:bCs/>
          <w:sz w:val="26"/>
          <w:szCs w:val="26"/>
        </w:rPr>
        <w:t xml:space="preserve"> и </w:t>
      </w:r>
      <w:r w:rsidRPr="00B65C04">
        <w:rPr>
          <w:b/>
          <w:bCs/>
          <w:sz w:val="26"/>
          <w:szCs w:val="26"/>
        </w:rPr>
        <w:t>южных</w:t>
      </w:r>
      <w:r w:rsidRPr="00B65C04">
        <w:rPr>
          <w:bCs/>
          <w:sz w:val="26"/>
          <w:szCs w:val="26"/>
        </w:rPr>
        <w:t xml:space="preserve"> районах края при </w:t>
      </w:r>
      <w:r w:rsidRPr="00B65C04">
        <w:rPr>
          <w:sz w:val="26"/>
          <w:szCs w:val="26"/>
        </w:rPr>
        <w:t>нарушении</w:t>
      </w:r>
      <w:r w:rsidR="00372508" w:rsidRPr="00B65C04">
        <w:rPr>
          <w:sz w:val="26"/>
          <w:szCs w:val="26"/>
        </w:rPr>
        <w:t xml:space="preserve"> особого противопожарного режима, </w:t>
      </w:r>
      <w:r w:rsidRPr="00B65C04">
        <w:rPr>
          <w:bCs/>
          <w:sz w:val="26"/>
          <w:szCs w:val="26"/>
        </w:rPr>
        <w:t xml:space="preserve">возможно </w:t>
      </w:r>
      <w:r w:rsidRPr="00B65C04">
        <w:rPr>
          <w:sz w:val="26"/>
          <w:szCs w:val="26"/>
        </w:rPr>
        <w:t>увеличение количества термически активных точек и</w:t>
      </w:r>
      <w:r w:rsidR="00846A61" w:rsidRPr="00B65C04">
        <w:rPr>
          <w:sz w:val="26"/>
          <w:szCs w:val="26"/>
        </w:rPr>
        <w:t xml:space="preserve"> </w:t>
      </w:r>
      <w:r w:rsidR="002E0FA1">
        <w:rPr>
          <w:sz w:val="26"/>
          <w:szCs w:val="26"/>
        </w:rPr>
        <w:t>возникновение природных пожаров</w:t>
      </w:r>
      <w:r w:rsidR="00D9758E" w:rsidRPr="00B65C04">
        <w:rPr>
          <w:sz w:val="26"/>
          <w:szCs w:val="26"/>
        </w:rPr>
        <w:t>.</w:t>
      </w:r>
    </w:p>
    <w:p w:rsidR="00723833" w:rsidRPr="002704D7" w:rsidRDefault="002212E5" w:rsidP="00723833">
      <w:pPr>
        <w:pStyle w:val="11"/>
        <w:tabs>
          <w:tab w:val="center" w:pos="5244"/>
        </w:tabs>
        <w:ind w:firstLine="709"/>
        <w:jc w:val="both"/>
        <w:outlineLvl w:val="0"/>
        <w:rPr>
          <w:sz w:val="26"/>
          <w:szCs w:val="26"/>
        </w:rPr>
      </w:pPr>
      <w:r w:rsidRPr="002704D7">
        <w:rPr>
          <w:sz w:val="26"/>
          <w:szCs w:val="26"/>
        </w:rPr>
        <w:t>1</w:t>
      </w:r>
      <w:r w:rsidR="002704D7" w:rsidRPr="002704D7">
        <w:rPr>
          <w:sz w:val="26"/>
          <w:szCs w:val="26"/>
        </w:rPr>
        <w:t>6</w:t>
      </w:r>
      <w:r w:rsidR="008A52D3" w:rsidRPr="002704D7">
        <w:rPr>
          <w:sz w:val="26"/>
          <w:szCs w:val="26"/>
        </w:rPr>
        <w:t>.0</w:t>
      </w:r>
      <w:r w:rsidR="00D06141" w:rsidRPr="002704D7">
        <w:rPr>
          <w:sz w:val="26"/>
          <w:szCs w:val="26"/>
        </w:rPr>
        <w:t>5</w:t>
      </w:r>
      <w:r w:rsidR="008A52D3" w:rsidRPr="002704D7">
        <w:rPr>
          <w:sz w:val="26"/>
          <w:szCs w:val="26"/>
        </w:rPr>
        <w:t xml:space="preserve">.2025 на территории Красноярского края прогнозируется </w:t>
      </w:r>
      <w:r w:rsidR="008A52D3" w:rsidRPr="002704D7">
        <w:rPr>
          <w:b/>
          <w:sz w:val="26"/>
          <w:szCs w:val="26"/>
        </w:rPr>
        <w:t xml:space="preserve">пожарная опасность </w:t>
      </w:r>
      <w:r w:rsidR="00F96E53" w:rsidRPr="002704D7">
        <w:rPr>
          <w:sz w:val="26"/>
          <w:szCs w:val="26"/>
          <w:lang w:val="en-US"/>
        </w:rPr>
        <w:t>I</w:t>
      </w:r>
      <w:r w:rsidR="00F96E53" w:rsidRPr="002704D7">
        <w:rPr>
          <w:sz w:val="26"/>
          <w:szCs w:val="26"/>
        </w:rPr>
        <w:t xml:space="preserve"> – I</w:t>
      </w:r>
      <w:r w:rsidR="00F96E53" w:rsidRPr="002704D7">
        <w:rPr>
          <w:sz w:val="26"/>
          <w:szCs w:val="26"/>
          <w:lang w:val="en-US"/>
        </w:rPr>
        <w:t>I</w:t>
      </w:r>
      <w:r w:rsidR="00723833" w:rsidRPr="002704D7">
        <w:rPr>
          <w:sz w:val="26"/>
          <w:szCs w:val="26"/>
        </w:rPr>
        <w:t xml:space="preserve">, местами </w:t>
      </w:r>
      <w:r w:rsidR="00F96E53" w:rsidRPr="002704D7">
        <w:rPr>
          <w:sz w:val="26"/>
          <w:szCs w:val="26"/>
          <w:lang w:val="en-US"/>
        </w:rPr>
        <w:t>II</w:t>
      </w:r>
      <w:r w:rsidR="00F96E53" w:rsidRPr="002704D7">
        <w:rPr>
          <w:sz w:val="26"/>
          <w:szCs w:val="26"/>
        </w:rPr>
        <w:t>I</w:t>
      </w:r>
      <w:r w:rsidR="00846A61" w:rsidRPr="002704D7">
        <w:rPr>
          <w:sz w:val="26"/>
          <w:szCs w:val="26"/>
        </w:rPr>
        <w:t xml:space="preserve"> </w:t>
      </w:r>
      <w:r w:rsidR="00723833" w:rsidRPr="002704D7">
        <w:rPr>
          <w:sz w:val="26"/>
          <w:szCs w:val="26"/>
        </w:rPr>
        <w:t xml:space="preserve">класса. </w:t>
      </w:r>
    </w:p>
    <w:p w:rsidR="007D1CF4" w:rsidRPr="00F96E53"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F96E53">
        <w:rPr>
          <w:rFonts w:ascii="Times New Roman" w:hAnsi="Times New Roman" w:cs="Times New Roman"/>
          <w:b/>
          <w:sz w:val="26"/>
          <w:szCs w:val="26"/>
        </w:rPr>
        <w:t>2.1</w:t>
      </w:r>
      <w:r w:rsidR="00DB310F" w:rsidRPr="00F96E53">
        <w:rPr>
          <w:rFonts w:ascii="Times New Roman" w:hAnsi="Times New Roman" w:cs="Times New Roman"/>
          <w:b/>
          <w:sz w:val="26"/>
          <w:szCs w:val="26"/>
        </w:rPr>
        <w:t>4</w:t>
      </w:r>
      <w:r w:rsidRPr="00F96E53">
        <w:rPr>
          <w:rFonts w:ascii="Times New Roman" w:hAnsi="Times New Roman" w:cs="Times New Roman"/>
          <w:b/>
          <w:sz w:val="26"/>
          <w:szCs w:val="26"/>
        </w:rPr>
        <w:t xml:space="preserve"> Лавиноопасная обстановка</w:t>
      </w:r>
    </w:p>
    <w:p w:rsidR="007D1CF4" w:rsidRPr="00872139" w:rsidRDefault="007D1CF4" w:rsidP="007D1CF4">
      <w:pPr>
        <w:tabs>
          <w:tab w:val="left" w:pos="1134"/>
        </w:tabs>
        <w:ind w:firstLine="567"/>
        <w:jc w:val="both"/>
        <w:rPr>
          <w:rFonts w:ascii="Times New Roman" w:hAnsi="Times New Roman" w:cs="Times New Roman"/>
          <w:sz w:val="26"/>
          <w:szCs w:val="26"/>
        </w:rPr>
      </w:pPr>
      <w:r w:rsidRPr="00872139">
        <w:rPr>
          <w:rFonts w:ascii="Times New Roman" w:hAnsi="Times New Roman" w:cs="Times New Roman"/>
          <w:sz w:val="26"/>
          <w:szCs w:val="26"/>
        </w:rPr>
        <w:t>Фоно</w:t>
      </w:r>
      <w:r w:rsidR="0052265D" w:rsidRPr="00872139">
        <w:rPr>
          <w:rFonts w:ascii="Times New Roman" w:hAnsi="Times New Roman" w:cs="Times New Roman"/>
          <w:sz w:val="26"/>
          <w:szCs w:val="26"/>
        </w:rPr>
        <w:t>вый прогноз лавинной опасности:</w:t>
      </w:r>
      <w:r w:rsidR="0015504B" w:rsidRPr="00872139">
        <w:rPr>
          <w:rFonts w:ascii="Times New Roman" w:hAnsi="Times New Roman" w:cs="Times New Roman"/>
          <w:sz w:val="26"/>
          <w:szCs w:val="26"/>
        </w:rPr>
        <w:t xml:space="preserve"> </w:t>
      </w:r>
      <w:r w:rsidR="00872139" w:rsidRPr="00872139">
        <w:rPr>
          <w:rFonts w:ascii="Times New Roman" w:hAnsi="Times New Roman" w:cs="Times New Roman"/>
          <w:sz w:val="26"/>
          <w:szCs w:val="26"/>
        </w:rPr>
        <w:t>16.05.2025</w:t>
      </w:r>
      <w:r w:rsidR="000E7911" w:rsidRPr="00872139">
        <w:rPr>
          <w:rFonts w:ascii="Times New Roman" w:hAnsi="Times New Roman" w:cs="Times New Roman"/>
          <w:sz w:val="26"/>
          <w:szCs w:val="26"/>
        </w:rPr>
        <w:t xml:space="preserve"> </w:t>
      </w:r>
      <w:r w:rsidRPr="00872139">
        <w:rPr>
          <w:rFonts w:ascii="Times New Roman" w:hAnsi="Times New Roman" w:cs="Times New Roman"/>
          <w:sz w:val="26"/>
          <w:szCs w:val="26"/>
        </w:rPr>
        <w:t>в горных районах</w:t>
      </w:r>
      <w:r w:rsidR="003C40A3" w:rsidRPr="00872139">
        <w:rPr>
          <w:rFonts w:ascii="Times New Roman" w:hAnsi="Times New Roman" w:cs="Times New Roman"/>
          <w:sz w:val="26"/>
          <w:szCs w:val="26"/>
        </w:rPr>
        <w:t xml:space="preserve"> </w:t>
      </w:r>
      <w:r w:rsidRPr="00872139">
        <w:rPr>
          <w:rFonts w:ascii="Times New Roman" w:hAnsi="Times New Roman" w:cs="Times New Roman"/>
          <w:sz w:val="26"/>
          <w:szCs w:val="26"/>
        </w:rPr>
        <w:t xml:space="preserve">Красноярского края </w:t>
      </w:r>
      <w:r w:rsidRPr="00872139">
        <w:rPr>
          <w:rFonts w:ascii="Times New Roman" w:hAnsi="Times New Roman" w:cs="Times New Roman"/>
          <w:b/>
          <w:sz w:val="26"/>
          <w:szCs w:val="26"/>
        </w:rPr>
        <w:t>лавиноопасно</w:t>
      </w:r>
      <w:r w:rsidRPr="00872139">
        <w:rPr>
          <w:rFonts w:ascii="Times New Roman" w:eastAsia="Times New Roman" w:hAnsi="Times New Roman" w:cs="Times New Roman"/>
          <w:sz w:val="26"/>
          <w:szCs w:val="26"/>
          <w:lang w:eastAsia="ru-RU"/>
        </w:rPr>
        <w:t>.</w:t>
      </w:r>
    </w:p>
    <w:p w:rsidR="001A4376" w:rsidRDefault="007D1CF4" w:rsidP="00BA0FB8">
      <w:pPr>
        <w:ind w:firstLine="567"/>
        <w:jc w:val="both"/>
        <w:rPr>
          <w:rFonts w:ascii="Times New Roman" w:hAnsi="Times New Roman" w:cs="Times New Roman"/>
          <w:sz w:val="26"/>
          <w:szCs w:val="26"/>
        </w:rPr>
      </w:pPr>
      <w:r w:rsidRPr="008A168C">
        <w:rPr>
          <w:rFonts w:ascii="Times New Roman" w:hAnsi="Times New Roman" w:cs="Times New Roman"/>
          <w:sz w:val="26"/>
          <w:szCs w:val="26"/>
        </w:rPr>
        <w:t>Риск схода снежных лавин в горных районах представляют угрозу горнолыжным</w:t>
      </w:r>
      <w:r w:rsidRPr="008A168C">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726447" w:rsidRDefault="00726447" w:rsidP="00BA0FB8">
      <w:pPr>
        <w:ind w:firstLine="567"/>
        <w:jc w:val="both"/>
        <w:rPr>
          <w:rFonts w:ascii="Times New Roman" w:hAnsi="Times New Roman" w:cs="Times New Roman"/>
          <w:sz w:val="26"/>
          <w:szCs w:val="26"/>
        </w:rPr>
      </w:pPr>
    </w:p>
    <w:p w:rsidR="00A83CC2" w:rsidRDefault="00673374" w:rsidP="00C36EC0">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E27093" w:rsidRDefault="00E27093" w:rsidP="00675867">
      <w:pPr>
        <w:pStyle w:val="11"/>
        <w:shd w:val="clear" w:color="auto" w:fill="FFFFFF" w:themeFill="background1"/>
        <w:ind w:firstLine="567"/>
        <w:jc w:val="both"/>
        <w:rPr>
          <w:b/>
          <w:sz w:val="26"/>
          <w:szCs w:val="26"/>
        </w:rPr>
      </w:pPr>
    </w:p>
    <w:p w:rsidR="00D07707" w:rsidRDefault="00675867" w:rsidP="00675867">
      <w:pPr>
        <w:pStyle w:val="11"/>
        <w:shd w:val="clear" w:color="auto" w:fill="FFFFFF" w:themeFill="background1"/>
        <w:ind w:firstLine="567"/>
        <w:jc w:val="both"/>
        <w:rPr>
          <w:b/>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A7AD7" w:rsidRDefault="00675867" w:rsidP="00AC6BB1">
      <w:pPr>
        <w:pStyle w:val="11"/>
        <w:shd w:val="clear" w:color="auto" w:fill="FFFFFF" w:themeFill="background1"/>
        <w:ind w:firstLine="567"/>
        <w:jc w:val="both"/>
        <w:rPr>
          <w:sz w:val="26"/>
          <w:szCs w:val="26"/>
        </w:rPr>
      </w:pPr>
      <w:r w:rsidRPr="008D4E7C">
        <w:rPr>
          <w:sz w:val="26"/>
          <w:szCs w:val="26"/>
        </w:rPr>
        <w:t xml:space="preserve">6. </w:t>
      </w:r>
      <w:r w:rsidR="00A75A7F" w:rsidRPr="008D4E7C">
        <w:rPr>
          <w:sz w:val="26"/>
          <w:szCs w:val="26"/>
        </w:rPr>
        <w:t xml:space="preserve">Организовать оповещение и информирование населения через все имеющиеся средства </w:t>
      </w:r>
      <w:r w:rsidR="00A75A7F" w:rsidRPr="008D4E7C">
        <w:rPr>
          <w:i/>
          <w:sz w:val="26"/>
          <w:szCs w:val="26"/>
        </w:rPr>
        <w:t xml:space="preserve">(мобильное приложение системы оповещения 112, СМИ, </w:t>
      </w:r>
      <w:r w:rsidR="00D6673F" w:rsidRPr="008D4E7C">
        <w:rPr>
          <w:i/>
          <w:sz w:val="26"/>
          <w:szCs w:val="26"/>
        </w:rPr>
        <w:t>операторов сотовой связи</w:t>
      </w:r>
      <w:r w:rsidR="00191576" w:rsidRPr="008D4E7C">
        <w:rPr>
          <w:i/>
          <w:sz w:val="26"/>
          <w:szCs w:val="26"/>
        </w:rPr>
        <w:t>, мес</w:t>
      </w:r>
      <w:r w:rsidR="00BF6630" w:rsidRPr="008D4E7C">
        <w:rPr>
          <w:i/>
          <w:sz w:val="26"/>
          <w:szCs w:val="26"/>
        </w:rPr>
        <w:t>сенджеры администрации районов</w:t>
      </w:r>
      <w:r w:rsidR="00191576" w:rsidRPr="008D4E7C">
        <w:rPr>
          <w:i/>
          <w:sz w:val="26"/>
          <w:szCs w:val="26"/>
        </w:rPr>
        <w:t>, оповещение водителей дальних рейсов через аварийную радиосвязь</w:t>
      </w:r>
      <w:r w:rsidR="00785A5A" w:rsidRPr="008D4E7C">
        <w:rPr>
          <w:i/>
          <w:sz w:val="26"/>
          <w:szCs w:val="26"/>
        </w:rPr>
        <w:t xml:space="preserve">, выпуск в эфир информации через телеканал ГТРК «Вести – Красноярск» и «Енисей», </w:t>
      </w:r>
      <w:r w:rsidR="00BF6630" w:rsidRPr="008D4E7C">
        <w:rPr>
          <w:i/>
          <w:sz w:val="26"/>
          <w:szCs w:val="26"/>
        </w:rPr>
        <w:t>мобильное приложение МЧС России</w:t>
      </w:r>
      <w:r w:rsidR="00A75A7F" w:rsidRPr="008D4E7C">
        <w:rPr>
          <w:i/>
          <w:sz w:val="26"/>
          <w:szCs w:val="26"/>
        </w:rPr>
        <w:t>)</w:t>
      </w:r>
      <w:r w:rsidR="00A75A7F" w:rsidRPr="008D4E7C">
        <w:rPr>
          <w:sz w:val="26"/>
          <w:szCs w:val="26"/>
        </w:rPr>
        <w:t xml:space="preserve"> о прогнозируемой метеорологической обстановке</w:t>
      </w:r>
      <w:r w:rsidR="00BF6630" w:rsidRPr="008D4E7C">
        <w:rPr>
          <w:sz w:val="26"/>
          <w:szCs w:val="26"/>
        </w:rPr>
        <w:t>, недопущения разведения костров, сжигания мусора, использования открытого огня.</w:t>
      </w:r>
    </w:p>
    <w:p w:rsidR="00E27093" w:rsidRDefault="00E27093" w:rsidP="00AC6BB1">
      <w:pPr>
        <w:pStyle w:val="11"/>
        <w:shd w:val="clear" w:color="auto" w:fill="FFFFFF" w:themeFill="background1"/>
        <w:ind w:firstLine="567"/>
        <w:jc w:val="both"/>
        <w:rPr>
          <w:b/>
          <w:sz w:val="26"/>
          <w:szCs w:val="26"/>
        </w:rPr>
      </w:pPr>
    </w:p>
    <w:p w:rsidR="00E27093" w:rsidRDefault="00E27093" w:rsidP="00AC6BB1">
      <w:pPr>
        <w:pStyle w:val="11"/>
        <w:shd w:val="clear" w:color="auto" w:fill="FFFFFF" w:themeFill="background1"/>
        <w:ind w:firstLine="567"/>
        <w:jc w:val="both"/>
        <w:rPr>
          <w:b/>
          <w:sz w:val="26"/>
          <w:szCs w:val="26"/>
        </w:rPr>
      </w:pPr>
    </w:p>
    <w:p w:rsidR="007A5C9D" w:rsidRDefault="00675867" w:rsidP="00AC6BB1">
      <w:pPr>
        <w:pStyle w:val="11"/>
        <w:shd w:val="clear" w:color="auto" w:fill="FFFFFF" w:themeFill="background1"/>
        <w:ind w:firstLine="567"/>
        <w:jc w:val="both"/>
        <w:rPr>
          <w:b/>
          <w:sz w:val="26"/>
          <w:szCs w:val="26"/>
        </w:rPr>
      </w:pPr>
      <w:r w:rsidRPr="005E78E8">
        <w:rPr>
          <w:b/>
          <w:sz w:val="26"/>
          <w:szCs w:val="26"/>
        </w:rPr>
        <w:lastRenderedPageBreak/>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A83CC2" w:rsidRDefault="00675867" w:rsidP="00C36EC0">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E27093" w:rsidRDefault="00E27093" w:rsidP="00DC7EF3">
      <w:pPr>
        <w:pStyle w:val="11"/>
        <w:shd w:val="clear" w:color="auto" w:fill="FFFFFF" w:themeFill="background1"/>
        <w:ind w:left="567"/>
        <w:jc w:val="both"/>
        <w:rPr>
          <w:b/>
          <w:sz w:val="26"/>
          <w:szCs w:val="26"/>
        </w:rPr>
      </w:pPr>
    </w:p>
    <w:p w:rsidR="00675867"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A83CC2" w:rsidRDefault="00675867" w:rsidP="00865083">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E27093" w:rsidRDefault="00E27093" w:rsidP="00865083">
      <w:pPr>
        <w:pStyle w:val="11"/>
        <w:shd w:val="clear" w:color="auto" w:fill="FFFFFF" w:themeFill="background1"/>
        <w:ind w:firstLine="567"/>
        <w:jc w:val="both"/>
        <w:rPr>
          <w:b/>
          <w:sz w:val="26"/>
          <w:szCs w:val="26"/>
        </w:rPr>
      </w:pPr>
    </w:p>
    <w:p w:rsidR="00675867"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A83CC2" w:rsidRDefault="00675867" w:rsidP="00281709">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E27093" w:rsidRDefault="00E27093" w:rsidP="00281709">
      <w:pPr>
        <w:pStyle w:val="11"/>
        <w:shd w:val="clear" w:color="auto" w:fill="FFFFFF" w:themeFill="background1"/>
        <w:ind w:firstLine="567"/>
        <w:jc w:val="both"/>
        <w:rPr>
          <w:b/>
          <w:sz w:val="26"/>
          <w:szCs w:val="26"/>
        </w:rPr>
      </w:pPr>
    </w:p>
    <w:p w:rsidR="00281709" w:rsidRDefault="00675867" w:rsidP="00281709">
      <w:pPr>
        <w:pStyle w:val="11"/>
        <w:shd w:val="clear" w:color="auto" w:fill="FFFFFF" w:themeFill="background1"/>
        <w:ind w:firstLine="567"/>
        <w:jc w:val="both"/>
        <w:rPr>
          <w:b/>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A83CC2" w:rsidRDefault="004E3B1B" w:rsidP="00281709">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E27093" w:rsidRDefault="00E27093" w:rsidP="00281709">
      <w:pPr>
        <w:pStyle w:val="11"/>
        <w:ind w:firstLine="567"/>
        <w:jc w:val="both"/>
        <w:rPr>
          <w:b/>
          <w:sz w:val="26"/>
          <w:szCs w:val="26"/>
        </w:rPr>
      </w:pPr>
    </w:p>
    <w:p w:rsidR="00281709" w:rsidRPr="000706EA" w:rsidRDefault="00281709" w:rsidP="00281709">
      <w:pPr>
        <w:pStyle w:val="11"/>
        <w:ind w:firstLine="567"/>
        <w:jc w:val="both"/>
        <w:rPr>
          <w:b/>
          <w:sz w:val="26"/>
          <w:szCs w:val="26"/>
        </w:rPr>
      </w:pPr>
      <w:r w:rsidRPr="00106CFE">
        <w:rPr>
          <w:b/>
          <w:sz w:val="26"/>
          <w:szCs w:val="26"/>
        </w:rPr>
        <w:t xml:space="preserve">По риску </w:t>
      </w:r>
      <w:r>
        <w:rPr>
          <w:b/>
          <w:sz w:val="26"/>
          <w:szCs w:val="26"/>
        </w:rPr>
        <w:t>за</w:t>
      </w:r>
      <w:r w:rsidRPr="00106CFE">
        <w:rPr>
          <w:b/>
          <w:sz w:val="26"/>
          <w:szCs w:val="26"/>
        </w:rPr>
        <w:t xml:space="preserve">топления </w:t>
      </w:r>
      <w:r w:rsidRPr="000706EA">
        <w:rPr>
          <w:b/>
          <w:i/>
          <w:sz w:val="26"/>
          <w:szCs w:val="26"/>
        </w:rPr>
        <w:t>(</w:t>
      </w:r>
      <w:r w:rsidRPr="00106CFE">
        <w:rPr>
          <w:b/>
          <w:i/>
          <w:sz w:val="26"/>
          <w:szCs w:val="26"/>
        </w:rPr>
        <w:t>подтопления</w:t>
      </w:r>
      <w:r w:rsidRPr="000706EA">
        <w:rPr>
          <w:b/>
          <w:i/>
          <w:sz w:val="26"/>
          <w:szCs w:val="26"/>
        </w:rPr>
        <w:t>)</w:t>
      </w:r>
    </w:p>
    <w:p w:rsidR="00281709" w:rsidRPr="00106CFE" w:rsidRDefault="00281709" w:rsidP="00281709">
      <w:pPr>
        <w:pStyle w:val="11"/>
        <w:ind w:firstLine="567"/>
        <w:jc w:val="both"/>
        <w:rPr>
          <w:sz w:val="26"/>
          <w:szCs w:val="26"/>
        </w:rPr>
      </w:pPr>
      <w:r w:rsidRPr="00106CFE">
        <w:rPr>
          <w:sz w:val="26"/>
          <w:szCs w:val="26"/>
        </w:rPr>
        <w:t xml:space="preserve">1. Обеспечить готовность водоочистных и канализационных сооружений к работе в опасный гидрологический период. </w:t>
      </w:r>
    </w:p>
    <w:p w:rsidR="00281709" w:rsidRPr="00106CFE" w:rsidRDefault="00281709" w:rsidP="00281709">
      <w:pPr>
        <w:pStyle w:val="11"/>
        <w:ind w:firstLine="567"/>
        <w:jc w:val="both"/>
        <w:rPr>
          <w:sz w:val="26"/>
          <w:szCs w:val="26"/>
        </w:rPr>
      </w:pPr>
      <w:r w:rsidRPr="00106CFE">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281709" w:rsidRPr="00106CFE" w:rsidRDefault="00281709" w:rsidP="00281709">
      <w:pPr>
        <w:pStyle w:val="11"/>
        <w:ind w:firstLine="567"/>
        <w:jc w:val="both"/>
        <w:rPr>
          <w:sz w:val="26"/>
          <w:szCs w:val="26"/>
        </w:rPr>
      </w:pPr>
      <w:r w:rsidRPr="00106CFE">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281709" w:rsidRPr="00106CFE" w:rsidRDefault="00281709" w:rsidP="00281709">
      <w:pPr>
        <w:pStyle w:val="11"/>
        <w:ind w:firstLine="567"/>
        <w:jc w:val="both"/>
        <w:rPr>
          <w:sz w:val="26"/>
          <w:szCs w:val="26"/>
        </w:rPr>
      </w:pPr>
      <w:r w:rsidRPr="00106CFE">
        <w:rPr>
          <w:sz w:val="26"/>
          <w:szCs w:val="26"/>
        </w:rPr>
        <w:t>4. Организовать контроль за уровнем воды на затороопасных участках рек и на участках рек вблизи населенных пунктов.</w:t>
      </w:r>
    </w:p>
    <w:p w:rsidR="00281709" w:rsidRDefault="00281709" w:rsidP="00281709">
      <w:pPr>
        <w:pStyle w:val="11"/>
        <w:ind w:firstLine="567"/>
        <w:jc w:val="both"/>
        <w:rPr>
          <w:sz w:val="26"/>
          <w:szCs w:val="26"/>
        </w:rPr>
      </w:pPr>
      <w:r w:rsidRPr="00106CFE">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A83CC2" w:rsidRDefault="00E17D4D" w:rsidP="00C36EC0">
      <w:pPr>
        <w:pStyle w:val="11"/>
        <w:ind w:firstLine="567"/>
        <w:jc w:val="both"/>
        <w:rPr>
          <w:b/>
          <w:sz w:val="26"/>
          <w:szCs w:val="26"/>
        </w:rPr>
      </w:pPr>
      <w:r>
        <w:rPr>
          <w:sz w:val="26"/>
          <w:szCs w:val="26"/>
        </w:rPr>
        <w:t>6. Организовать своевременную уборку снегозапасов с территорий населенных пунктов.</w:t>
      </w:r>
    </w:p>
    <w:p w:rsidR="00E27093" w:rsidRDefault="00E27093" w:rsidP="00A70E81">
      <w:pPr>
        <w:ind w:firstLine="567"/>
        <w:jc w:val="both"/>
        <w:rPr>
          <w:rFonts w:ascii="Times New Roman" w:hAnsi="Times New Roman" w:cs="Times New Roman"/>
          <w:b/>
          <w:sz w:val="26"/>
          <w:szCs w:val="26"/>
        </w:rPr>
      </w:pPr>
    </w:p>
    <w:p w:rsidR="00A70E81"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801779" w:rsidRDefault="00A70E81" w:rsidP="00C4677F">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E27093" w:rsidRDefault="00E27093" w:rsidP="00B05542">
      <w:pPr>
        <w:pStyle w:val="11"/>
        <w:ind w:firstLine="567"/>
        <w:jc w:val="both"/>
        <w:rPr>
          <w:b/>
          <w:sz w:val="26"/>
          <w:szCs w:val="26"/>
        </w:rPr>
      </w:pPr>
    </w:p>
    <w:p w:rsidR="00675867" w:rsidRDefault="000068FE" w:rsidP="00B05542">
      <w:pPr>
        <w:pStyle w:val="11"/>
        <w:ind w:firstLine="567"/>
        <w:jc w:val="both"/>
        <w:rPr>
          <w:b/>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lastRenderedPageBreak/>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A83CC2" w:rsidRDefault="00675867" w:rsidP="00B54A44">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E27093" w:rsidRDefault="00E27093" w:rsidP="00B54A44">
      <w:pPr>
        <w:pStyle w:val="11"/>
        <w:shd w:val="clear" w:color="auto" w:fill="FFFFFF" w:themeFill="background1"/>
        <w:ind w:firstLine="567"/>
        <w:jc w:val="both"/>
        <w:rPr>
          <w:b/>
          <w:bCs/>
          <w:sz w:val="26"/>
          <w:szCs w:val="26"/>
        </w:rPr>
      </w:pPr>
    </w:p>
    <w:p w:rsidR="00B54A44" w:rsidRPr="00772879" w:rsidRDefault="00B54A44" w:rsidP="00B54A44">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(природных) пожаров и термических точек</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r w:rsidRPr="00566164">
        <w:rPr>
          <w:sz w:val="26"/>
          <w:szCs w:val="26"/>
        </w:rPr>
        <w:t xml:space="preserve">Уточнить </w:t>
      </w:r>
      <w:r w:rsidRPr="00150F55">
        <w:rPr>
          <w:sz w:val="26"/>
          <w:szCs w:val="26"/>
        </w:rPr>
        <w:t>планы действий</w:t>
      </w:r>
      <w:r>
        <w:rPr>
          <w:sz w:val="26"/>
          <w:szCs w:val="26"/>
          <w:lang w:val="ru-RU"/>
        </w:rPr>
        <w:t xml:space="preserve"> по предупреждению и ликвидации чрезвычайных ситуаций</w:t>
      </w:r>
      <w:r w:rsidRPr="00772879">
        <w:rPr>
          <w:rFonts w:cs="Times New Roman"/>
          <w:sz w:val="26"/>
          <w:szCs w:val="26"/>
        </w:rPr>
        <w:t>.</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r w:rsidRPr="00772879">
        <w:rPr>
          <w:rFonts w:cs="Times New Roman"/>
          <w:sz w:val="26"/>
          <w:szCs w:val="26"/>
        </w:rPr>
        <w:t xml:space="preserve">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 </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групп с привлечением  специалистов МО.</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B54A44" w:rsidRPr="00B54A44"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B54A44">
        <w:rPr>
          <w:rFonts w:ascii="Times New Roman" w:hAnsi="Times New Roman" w:cs="Times New Roman"/>
          <w:sz w:val="26"/>
          <w:szCs w:val="26"/>
        </w:rPr>
        <w:t xml:space="preserve"> Обеспечить информационный обмен диспетчерских служб объектов экономики с ЕДДС муниципальных образований и оперативно-дежурной сменой центра управления в кризисных ситуациях Главного управления МЧС России по Красноярскому краю.</w:t>
      </w:r>
      <w:r w:rsidR="00B371B6" w:rsidRPr="00B371B6">
        <w:rPr>
          <w:noProof/>
          <w:sz w:val="26"/>
          <w:szCs w:val="26"/>
        </w:rPr>
        <w:t xml:space="preserve"> </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772879">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lastRenderedPageBreak/>
        <w:t>Проверить готовность техники и оборудования объектов к ликвидации лесных пожаров и горения растительности вблизи объектов.</w:t>
      </w:r>
    </w:p>
    <w:p w:rsidR="00B54A44" w:rsidRDefault="00B54A44" w:rsidP="00B54A44">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B54A44" w:rsidRDefault="00B54A44" w:rsidP="00B54A44">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B54A44" w:rsidRPr="001A4376" w:rsidRDefault="00B54A44" w:rsidP="00B54A44">
      <w:pPr>
        <w:pStyle w:val="11"/>
        <w:widowControl w:val="0"/>
        <w:tabs>
          <w:tab w:val="left" w:pos="900"/>
          <w:tab w:val="left" w:pos="1637"/>
        </w:tabs>
        <w:spacing w:line="228" w:lineRule="auto"/>
        <w:jc w:val="both"/>
        <w:rPr>
          <w:sz w:val="26"/>
          <w:szCs w:val="26"/>
        </w:rPr>
      </w:pPr>
    </w:p>
    <w:p w:rsidR="00872CE1" w:rsidRPr="001A4376" w:rsidRDefault="00872CE1" w:rsidP="00994DBC">
      <w:pPr>
        <w:pStyle w:val="11"/>
        <w:rPr>
          <w:sz w:val="26"/>
          <w:szCs w:val="26"/>
        </w:rPr>
      </w:pPr>
    </w:p>
    <w:p w:rsidR="009A4B15" w:rsidRPr="001A4376" w:rsidRDefault="009A4B15" w:rsidP="00994DBC">
      <w:pPr>
        <w:pStyle w:val="11"/>
        <w:rPr>
          <w:sz w:val="26"/>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994DBC" w:rsidP="00675867">
      <w:pPr>
        <w:pStyle w:val="11"/>
        <w:rPr>
          <w:sz w:val="26"/>
          <w:szCs w:val="26"/>
        </w:rPr>
      </w:pPr>
      <w:r w:rsidRPr="005E78E8">
        <w:rPr>
          <w:sz w:val="26"/>
          <w:szCs w:val="26"/>
        </w:rPr>
        <w:t>(старший оперативный дежурный)</w:t>
      </w:r>
    </w:p>
    <w:p w:rsidR="00675867" w:rsidRPr="005E78E8" w:rsidRDefault="00D63BFD" w:rsidP="00675867">
      <w:pPr>
        <w:pStyle w:val="11"/>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3807517</wp:posOffset>
            </wp:positionH>
            <wp:positionV relativeFrom="paragraph">
              <wp:posOffset>86056</wp:posOffset>
            </wp:positionV>
            <wp:extent cx="733425" cy="6286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pic:spPr>
                </pic:pic>
              </a:graphicData>
            </a:graphic>
            <wp14:sizeRelH relativeFrom="page">
              <wp14:pctWidth>0</wp14:pctWidth>
            </wp14:sizeRelH>
            <wp14:sizeRelV relativeFrom="page">
              <wp14:pctHeight>0</wp14:pctHeight>
            </wp14:sizeRelV>
          </wp:anchor>
        </w:drawing>
      </w:r>
      <w:r w:rsidR="00B57B28" w:rsidRPr="005E78E8">
        <w:rPr>
          <w:sz w:val="26"/>
          <w:szCs w:val="26"/>
        </w:rPr>
        <w:t>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A116D1" w:rsidRDefault="00675867" w:rsidP="00C36EC0">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A3647D" w:rsidRPr="005E78E8">
        <w:rPr>
          <w:sz w:val="26"/>
          <w:szCs w:val="26"/>
        </w:rPr>
        <w:t xml:space="preserve"> </w:t>
      </w:r>
      <w:r w:rsidR="00FB5914">
        <w:rPr>
          <w:sz w:val="26"/>
          <w:szCs w:val="26"/>
        </w:rPr>
        <w:t xml:space="preserve">  </w:t>
      </w:r>
      <w:r w:rsidR="001F662E">
        <w:rPr>
          <w:sz w:val="26"/>
          <w:szCs w:val="26"/>
        </w:rPr>
        <w:t xml:space="preserve"> </w:t>
      </w:r>
      <w:r w:rsidR="00FB5914">
        <w:rPr>
          <w:sz w:val="26"/>
          <w:szCs w:val="26"/>
        </w:rPr>
        <w:t xml:space="preserve"> </w:t>
      </w:r>
      <w:r w:rsidR="0033799C">
        <w:rPr>
          <w:sz w:val="26"/>
          <w:szCs w:val="26"/>
        </w:rPr>
        <w:t xml:space="preserve">      </w:t>
      </w:r>
      <w:r w:rsidR="00303505">
        <w:rPr>
          <w:sz w:val="26"/>
          <w:szCs w:val="26"/>
        </w:rPr>
        <w:t xml:space="preserve"> </w:t>
      </w:r>
      <w:r w:rsidR="00D63BFD">
        <w:rPr>
          <w:sz w:val="26"/>
          <w:szCs w:val="26"/>
        </w:rPr>
        <w:t xml:space="preserve">    </w:t>
      </w:r>
      <w:r w:rsidR="00D63BFD" w:rsidRPr="00D63BFD">
        <w:rPr>
          <w:sz w:val="26"/>
          <w:szCs w:val="26"/>
        </w:rPr>
        <w:t>М.М. Гусев</w:t>
      </w:r>
    </w:p>
    <w:p w:rsidR="008A45C5" w:rsidRDefault="008A45C5" w:rsidP="00C36EC0">
      <w:pPr>
        <w:pStyle w:val="11"/>
        <w:rPr>
          <w:sz w:val="26"/>
          <w:szCs w:val="26"/>
        </w:rPr>
      </w:pPr>
    </w:p>
    <w:p w:rsidR="00B92E0D" w:rsidRDefault="00B92E0D" w:rsidP="00F43B51">
      <w:pPr>
        <w:pStyle w:val="11"/>
        <w:rPr>
          <w:sz w:val="18"/>
          <w:szCs w:val="18"/>
        </w:rPr>
      </w:pPr>
    </w:p>
    <w:p w:rsidR="002A1B77" w:rsidRDefault="002A1B77" w:rsidP="00F43B51">
      <w:pPr>
        <w:pStyle w:val="11"/>
        <w:rPr>
          <w:sz w:val="18"/>
          <w:szCs w:val="18"/>
        </w:rPr>
      </w:pPr>
    </w:p>
    <w:p w:rsidR="002A1B77" w:rsidRDefault="002A1B77"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p>
    <w:p w:rsidR="00E27093" w:rsidRDefault="00E27093" w:rsidP="00F43B51">
      <w:pPr>
        <w:pStyle w:val="11"/>
        <w:rPr>
          <w:sz w:val="18"/>
          <w:szCs w:val="18"/>
        </w:rPr>
      </w:pPr>
      <w:bookmarkStart w:id="0" w:name="_GoBack"/>
      <w:bookmarkEnd w:id="0"/>
    </w:p>
    <w:p w:rsidR="00817CB6" w:rsidRDefault="00410493" w:rsidP="00410493">
      <w:pPr>
        <w:pStyle w:val="11"/>
        <w:tabs>
          <w:tab w:val="left" w:pos="6140"/>
        </w:tabs>
        <w:rPr>
          <w:sz w:val="18"/>
          <w:szCs w:val="18"/>
        </w:rPr>
      </w:pPr>
      <w:r>
        <w:rPr>
          <w:sz w:val="18"/>
          <w:szCs w:val="18"/>
        </w:rPr>
        <w:tab/>
      </w:r>
    </w:p>
    <w:p w:rsidR="00DD0EB3" w:rsidRPr="005E78E8" w:rsidRDefault="00D63BFD" w:rsidP="00F43B51">
      <w:pPr>
        <w:pStyle w:val="11"/>
        <w:rPr>
          <w:sz w:val="18"/>
          <w:szCs w:val="18"/>
        </w:rPr>
      </w:pPr>
      <w:r w:rsidRPr="00D63BFD">
        <w:rPr>
          <w:sz w:val="18"/>
          <w:szCs w:val="18"/>
        </w:rPr>
        <w:t>Габышева Ангелина Васильевна</w:t>
      </w:r>
      <w:r w:rsidR="00675867" w:rsidRPr="005E78E8">
        <w:rPr>
          <w:sz w:val="18"/>
          <w:szCs w:val="18"/>
        </w:rPr>
        <w:t>, центр управления в кризисных ситуациях</w:t>
      </w:r>
    </w:p>
    <w:p w:rsidR="00283C46" w:rsidRPr="005E78E8" w:rsidRDefault="00283C46"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(391) 226-43-10</w:t>
      </w: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01" w:rsidRDefault="00477A01">
      <w:r>
        <w:separator/>
      </w:r>
    </w:p>
  </w:endnote>
  <w:endnote w:type="continuationSeparator" w:id="0">
    <w:p w:rsidR="00477A01" w:rsidRDefault="0047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01" w:rsidRDefault="00477A01">
      <w:r>
        <w:separator/>
      </w:r>
    </w:p>
  </w:footnote>
  <w:footnote w:type="continuationSeparator" w:id="0">
    <w:p w:rsidR="00477A01" w:rsidRDefault="0047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7C5214" w:rsidRDefault="007C5214">
        <w:pPr>
          <w:pStyle w:val="af7"/>
          <w:jc w:val="center"/>
        </w:pPr>
        <w:r>
          <w:fldChar w:fldCharType="begin"/>
        </w:r>
        <w:r>
          <w:instrText>PAGE</w:instrText>
        </w:r>
        <w:r>
          <w:fldChar w:fldCharType="separate"/>
        </w:r>
        <w:r w:rsidR="00E27093">
          <w:rPr>
            <w:noProof/>
          </w:rPr>
          <w:t>12</w:t>
        </w:r>
        <w:r>
          <w:fldChar w:fldCharType="end"/>
        </w:r>
      </w:p>
    </w:sdtContent>
  </w:sdt>
  <w:p w:rsidR="007C5214" w:rsidRDefault="007C521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15:restartNumberingAfterBreak="0">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426"/>
    <w:rsid w:val="002A04B9"/>
    <w:rsid w:val="002A0570"/>
    <w:rsid w:val="002A0642"/>
    <w:rsid w:val="002A0BAF"/>
    <w:rsid w:val="002A0C57"/>
    <w:rsid w:val="002A0ED1"/>
    <w:rsid w:val="002A0F5C"/>
    <w:rsid w:val="002A1569"/>
    <w:rsid w:val="002A17F8"/>
    <w:rsid w:val="002A1937"/>
    <w:rsid w:val="002A1B7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D4F"/>
    <w:rsid w:val="00372F26"/>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01"/>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AB7"/>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6B2"/>
    <w:rsid w:val="007F3835"/>
    <w:rsid w:val="007F3CB1"/>
    <w:rsid w:val="007F3DEF"/>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CC4"/>
    <w:rsid w:val="00802FA1"/>
    <w:rsid w:val="00803391"/>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11E"/>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09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42CD0"/>
  <w15:docId w15:val="{B6D99BD4-E6B5-4936-861A-D3E428F7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47BC4-8DF0-4C47-909E-17F60B96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128496</TotalTime>
  <Pages>1</Pages>
  <Words>4467</Words>
  <Characters>25465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6146</cp:revision>
  <cp:lastPrinted>2025-05-08T07:59:00Z</cp:lastPrinted>
  <dcterms:created xsi:type="dcterms:W3CDTF">2022-09-08T04:33:00Z</dcterms:created>
  <dcterms:modified xsi:type="dcterms:W3CDTF">2025-05-15T07:16:00Z</dcterms:modified>
  <dc:language>ru-RU</dc:language>
</cp:coreProperties>
</file>